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C9B1A" w14:textId="77777777" w:rsidR="00E60A75" w:rsidRPr="00D868D5" w:rsidRDefault="00BC1821">
      <w:pPr>
        <w:pStyle w:val="a4"/>
        <w:rPr>
          <w:b/>
          <w:bCs/>
          <w:i/>
          <w:iCs/>
        </w:rPr>
      </w:pPr>
      <w:r>
        <w:rPr>
          <w:b/>
          <w:bCs/>
          <w:i/>
          <w:iCs/>
          <w:noProof/>
          <w:lang w:val="ru-RU" w:eastAsia="ru-RU"/>
        </w:rPr>
        <w:drawing>
          <wp:anchor distT="0" distB="0" distL="114300" distR="114300" simplePos="0" relativeHeight="251657728" behindDoc="0" locked="0" layoutInCell="1" allowOverlap="1" wp14:anchorId="4F04227E" wp14:editId="6CAC2977">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868D5">
        <w:rPr>
          <w:b/>
          <w:bCs/>
          <w:i/>
          <w:iCs/>
          <w:noProof/>
          <w:lang w:eastAsia="ru-RU"/>
        </w:rPr>
        <w:t>Internal c</w:t>
      </w:r>
      <w:r w:rsidR="0064543D">
        <w:rPr>
          <w:b/>
          <w:bCs/>
          <w:i/>
          <w:iCs/>
          <w:noProof/>
          <w:lang w:eastAsia="ru-RU"/>
        </w:rPr>
        <w:t>lustering criteri</w:t>
      </w:r>
      <w:r w:rsidR="00D868D5">
        <w:rPr>
          <w:b/>
          <w:bCs/>
          <w:i/>
          <w:iCs/>
          <w:noProof/>
          <w:lang w:eastAsia="ru-RU"/>
        </w:rPr>
        <w:t>a</w:t>
      </w:r>
    </w:p>
    <w:p w14:paraId="51B721D7" w14:textId="77777777" w:rsidR="00E60A75" w:rsidRDefault="00E60A75">
      <w:pPr>
        <w:rPr>
          <w:sz w:val="20"/>
          <w:szCs w:val="20"/>
        </w:rPr>
      </w:pPr>
      <w:r>
        <w:rPr>
          <w:sz w:val="20"/>
          <w:szCs w:val="20"/>
        </w:rPr>
        <w:t>SPSS macros by Kirill Orlov</w:t>
      </w:r>
    </w:p>
    <w:p w14:paraId="4AE3A664" w14:textId="0C515FED" w:rsidR="0017592A" w:rsidRDefault="0017592A" w:rsidP="0017592A">
      <w:pPr>
        <w:rPr>
          <w:sz w:val="20"/>
          <w:szCs w:val="20"/>
        </w:rPr>
      </w:pPr>
      <w:r>
        <w:rPr>
          <w:sz w:val="20"/>
          <w:szCs w:val="20"/>
        </w:rPr>
        <w:t>kior@</w:t>
      </w:r>
      <w:r w:rsidR="0061515E">
        <w:rPr>
          <w:sz w:val="20"/>
          <w:szCs w:val="20"/>
        </w:rPr>
        <w:t>akado</w:t>
      </w:r>
      <w:r>
        <w:rPr>
          <w:sz w:val="20"/>
          <w:szCs w:val="20"/>
        </w:rPr>
        <w:t xml:space="preserve">.ru, </w:t>
      </w:r>
      <w:bookmarkStart w:id="0" w:name="_Hlk147316820"/>
      <w:r>
        <w:rPr>
          <w:sz w:val="20"/>
          <w:szCs w:val="20"/>
        </w:rPr>
        <w:t>ttnphns@gmail.com</w:t>
      </w:r>
      <w:bookmarkEnd w:id="0"/>
    </w:p>
    <w:p w14:paraId="275B9EA8" w14:textId="42EAE0DF" w:rsidR="003A41B0" w:rsidRDefault="00000000" w:rsidP="003A41B0">
      <w:pPr>
        <w:pStyle w:val="a4"/>
      </w:pPr>
      <w:hyperlink r:id="rId9" w:history="1">
        <w:r w:rsidR="00E70E67" w:rsidRPr="00336EE4">
          <w:rPr>
            <w:rStyle w:val="a3"/>
          </w:rPr>
          <w:t>https://www.spsstools.net/en/KO-spssmacros</w:t>
        </w:r>
      </w:hyperlink>
    </w:p>
    <w:p w14:paraId="00E2501A" w14:textId="77777777" w:rsidR="00E60A75" w:rsidRDefault="00E60A75">
      <w:pPr>
        <w:rPr>
          <w:sz w:val="20"/>
          <w:szCs w:val="20"/>
        </w:rPr>
      </w:pPr>
      <w:r>
        <w:rPr>
          <w:sz w:val="20"/>
          <w:szCs w:val="20"/>
        </w:rPr>
        <w:t>All rights reserved</w:t>
      </w:r>
    </w:p>
    <w:p w14:paraId="0527AA59" w14:textId="77777777" w:rsidR="00E60A75" w:rsidRDefault="00E60A75">
      <w:pPr>
        <w:rPr>
          <w:sz w:val="20"/>
        </w:rPr>
      </w:pPr>
    </w:p>
    <w:p w14:paraId="7CFC5196" w14:textId="07976156" w:rsidR="00AA6C62" w:rsidRDefault="00D868D5" w:rsidP="00670C0D">
      <w:pPr>
        <w:rPr>
          <w:sz w:val="20"/>
        </w:rPr>
      </w:pPr>
      <w:r>
        <w:rPr>
          <w:i/>
          <w:sz w:val="20"/>
        </w:rPr>
        <w:t>Internal c</w:t>
      </w:r>
      <w:r w:rsidR="00670C0D" w:rsidRPr="001A10EA">
        <w:rPr>
          <w:i/>
          <w:sz w:val="20"/>
        </w:rPr>
        <w:t xml:space="preserve">lustering </w:t>
      </w:r>
      <w:r>
        <w:rPr>
          <w:i/>
          <w:sz w:val="20"/>
        </w:rPr>
        <w:t>criteria</w:t>
      </w:r>
      <w:r w:rsidR="00670C0D" w:rsidRPr="001A10EA">
        <w:rPr>
          <w:i/>
          <w:sz w:val="20"/>
        </w:rPr>
        <w:t>.</w:t>
      </w:r>
      <w:r w:rsidR="00670C0D" w:rsidRPr="001A10EA">
        <w:rPr>
          <w:sz w:val="20"/>
        </w:rPr>
        <w:t xml:space="preserve"> Computation of indices, such as Calinski–Harabasz</w:t>
      </w:r>
      <w:r w:rsidR="00670C0D" w:rsidRPr="00AA6C62">
        <w:rPr>
          <w:sz w:val="20"/>
        </w:rPr>
        <w:t xml:space="preserve">, </w:t>
      </w:r>
      <w:r w:rsidR="000945AF" w:rsidRPr="00AA6C62">
        <w:rPr>
          <w:sz w:val="20"/>
        </w:rPr>
        <w:t xml:space="preserve">Davies–Bouldin, </w:t>
      </w:r>
      <w:r w:rsidR="00AA6C62" w:rsidRPr="00AA6C62">
        <w:rPr>
          <w:sz w:val="20"/>
        </w:rPr>
        <w:t>Cubic clustering criterion,</w:t>
      </w:r>
      <w:r w:rsidR="00AA6C62">
        <w:rPr>
          <w:sz w:val="20"/>
        </w:rPr>
        <w:t xml:space="preserve"> </w:t>
      </w:r>
      <w:r w:rsidR="004655C6" w:rsidRPr="001A10EA">
        <w:rPr>
          <w:sz w:val="20"/>
        </w:rPr>
        <w:t xml:space="preserve">Ratkowsky–Lance, </w:t>
      </w:r>
      <w:r w:rsidR="00670C0D" w:rsidRPr="001A10EA">
        <w:rPr>
          <w:sz w:val="20"/>
        </w:rPr>
        <w:t xml:space="preserve">C-Index, correlation, </w:t>
      </w:r>
      <w:r w:rsidR="004655C6" w:rsidRPr="001A10EA">
        <w:rPr>
          <w:sz w:val="20"/>
        </w:rPr>
        <w:t xml:space="preserve">Gamma statistic, </w:t>
      </w:r>
      <w:r w:rsidR="00B13454">
        <w:rPr>
          <w:sz w:val="20"/>
        </w:rPr>
        <w:t>Dunn</w:t>
      </w:r>
      <w:r w:rsidR="00AA6C62">
        <w:rPr>
          <w:sz w:val="20"/>
        </w:rPr>
        <w:t xml:space="preserve"> (several types)</w:t>
      </w:r>
      <w:r w:rsidR="00B13454">
        <w:rPr>
          <w:sz w:val="20"/>
        </w:rPr>
        <w:t xml:space="preserve">, </w:t>
      </w:r>
      <w:r w:rsidR="004655C6" w:rsidRPr="001A10EA">
        <w:rPr>
          <w:sz w:val="20"/>
        </w:rPr>
        <w:t>Silhouette s</w:t>
      </w:r>
      <w:r w:rsidR="00670C0D" w:rsidRPr="001A10EA">
        <w:rPr>
          <w:sz w:val="20"/>
        </w:rPr>
        <w:t xml:space="preserve">tatistic (several types), AIC, BIC, </w:t>
      </w:r>
      <w:r w:rsidR="008F544D" w:rsidRPr="007F3A79">
        <w:rPr>
          <w:sz w:val="20"/>
        </w:rPr>
        <w:t xml:space="preserve">and other indices </w:t>
      </w:r>
      <w:r w:rsidR="00670C0D" w:rsidRPr="007F3A79">
        <w:rPr>
          <w:sz w:val="20"/>
        </w:rPr>
        <w:t xml:space="preserve">helpful in choosing the better </w:t>
      </w:r>
      <w:r>
        <w:rPr>
          <w:sz w:val="20"/>
        </w:rPr>
        <w:t xml:space="preserve">clustering </w:t>
      </w:r>
      <w:r w:rsidR="00670C0D" w:rsidRPr="007F3A79">
        <w:rPr>
          <w:sz w:val="20"/>
        </w:rPr>
        <w:t xml:space="preserve">partition, </w:t>
      </w:r>
      <w:r>
        <w:rPr>
          <w:sz w:val="20"/>
        </w:rPr>
        <w:t>in particular</w:t>
      </w:r>
      <w:r w:rsidR="00670C0D" w:rsidRPr="007F3A79">
        <w:rPr>
          <w:sz w:val="20"/>
        </w:rPr>
        <w:t>, to decide how many clusters one should</w:t>
      </w:r>
      <w:r w:rsidR="00670C0D" w:rsidRPr="001A10EA">
        <w:rPr>
          <w:sz w:val="20"/>
        </w:rPr>
        <w:t xml:space="preserve"> extract in a cluster analysis.</w:t>
      </w:r>
    </w:p>
    <w:bookmarkStart w:id="1" w:name="_Hlk91565389"/>
    <w:p w14:paraId="537EFBD9" w14:textId="77777777" w:rsidR="0017727B" w:rsidRPr="0017727B" w:rsidRDefault="0017727B" w:rsidP="0017727B">
      <w:pPr>
        <w:rPr>
          <w:sz w:val="20"/>
          <w:szCs w:val="20"/>
        </w:rPr>
      </w:pPr>
      <w:r w:rsidRPr="0017727B">
        <w:rPr>
          <w:noProof/>
          <w:sz w:val="20"/>
          <w:szCs w:val="20"/>
        </w:rPr>
        <mc:AlternateContent>
          <mc:Choice Requires="wps">
            <w:drawing>
              <wp:anchor distT="0" distB="0" distL="114300" distR="114300" simplePos="0" relativeHeight="251659776" behindDoc="0" locked="0" layoutInCell="1" allowOverlap="1" wp14:anchorId="5EB7E451" wp14:editId="4FBECF51">
                <wp:simplePos x="0" y="0"/>
                <wp:positionH relativeFrom="column">
                  <wp:posOffset>-100965</wp:posOffset>
                </wp:positionH>
                <wp:positionV relativeFrom="paragraph">
                  <wp:posOffset>128534</wp:posOffset>
                </wp:positionV>
                <wp:extent cx="6642340" cy="1069675"/>
                <wp:effectExtent l="0" t="0" r="25400" b="16510"/>
                <wp:wrapNone/>
                <wp:docPr id="10" name="Прямоугольник 10"/>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56631A" id="Прямоугольник 10"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4990A74C" w14:textId="77777777" w:rsidR="0017727B" w:rsidRPr="0017727B" w:rsidRDefault="0017727B" w:rsidP="0017727B">
      <w:pPr>
        <w:rPr>
          <w:i/>
          <w:sz w:val="20"/>
        </w:rPr>
      </w:pPr>
      <w:r w:rsidRPr="0017727B">
        <w:rPr>
          <w:i/>
          <w:sz w:val="20"/>
        </w:rPr>
        <w:t>Read “</w:t>
      </w:r>
      <w:hyperlink r:id="rId10" w:history="1">
        <w:r w:rsidRPr="0017727B">
          <w:rPr>
            <w:i/>
            <w:color w:val="0000FF"/>
            <w:sz w:val="20"/>
            <w:u w:val="single"/>
          </w:rPr>
          <w:t>About SPSS macros</w:t>
        </w:r>
      </w:hyperlink>
      <w:r w:rsidRPr="0017727B">
        <w:rPr>
          <w:i/>
          <w:sz w:val="20"/>
        </w:rPr>
        <w:t>” what are they and how to run them.</w:t>
      </w:r>
    </w:p>
    <w:p w14:paraId="4D6EE4ED" w14:textId="77777777" w:rsidR="0017727B" w:rsidRPr="0017727B" w:rsidRDefault="0017727B" w:rsidP="0017727B">
      <w:pPr>
        <w:rPr>
          <w:iCs/>
          <w:sz w:val="20"/>
        </w:rPr>
      </w:pPr>
    </w:p>
    <w:p w14:paraId="32513B87" w14:textId="77777777" w:rsidR="0017727B" w:rsidRPr="0017727B" w:rsidRDefault="0017727B" w:rsidP="0017727B">
      <w:pPr>
        <w:rPr>
          <w:iCs/>
          <w:sz w:val="20"/>
        </w:rPr>
      </w:pPr>
      <w:r w:rsidRPr="0017727B">
        <w:rPr>
          <w:i/>
          <w:sz w:val="20"/>
        </w:rPr>
        <w:t>The “Protected directory” error.</w:t>
      </w:r>
      <w:r w:rsidRPr="0017727B">
        <w:rPr>
          <w:iCs/>
          <w:sz w:val="20"/>
        </w:rPr>
        <w:t xml:space="preserve"> Some of the macros described in the current document write temporary files to hard disc. If you don't have full Administrator rights of your computer, it may cause error saying, among things: </w:t>
      </w:r>
      <w:r w:rsidRPr="0017727B">
        <w:rPr>
          <w:i/>
          <w:sz w:val="20"/>
        </w:rPr>
        <w:t>“SPSS Statistics cannot access a file... specifies a protected directory...”</w:t>
      </w:r>
      <w:r w:rsidRPr="0017727B">
        <w:rPr>
          <w:iCs/>
          <w:sz w:val="20"/>
        </w:rPr>
        <w:t xml:space="preserve">, meaning that the default directory the macro wants to use is protected on your PC. To solve the problem, in Syntax window issue </w:t>
      </w:r>
      <w:r w:rsidRPr="0017727B">
        <w:rPr>
          <w:iCs/>
          <w:sz w:val="20"/>
          <w:szCs w:val="20"/>
        </w:rPr>
        <w:t xml:space="preserve">command: </w:t>
      </w:r>
      <w:r w:rsidRPr="0017727B">
        <w:rPr>
          <w:rFonts w:ascii="Courier New" w:hAnsi="Courier New" w:cs="Courier New"/>
          <w:iCs/>
          <w:sz w:val="20"/>
          <w:szCs w:val="20"/>
        </w:rPr>
        <w:t>CD 'myfolder'</w:t>
      </w:r>
      <w:r w:rsidRPr="0017727B">
        <w:rPr>
          <w:iCs/>
          <w:sz w:val="20"/>
          <w:szCs w:val="20"/>
        </w:rPr>
        <w:t>., where</w:t>
      </w:r>
      <w:r w:rsidRPr="0017727B">
        <w:rPr>
          <w:iCs/>
          <w:sz w:val="20"/>
        </w:rPr>
        <w:t xml:space="preserve"> 'myfolder' is the path/name of some folder where you are allowed to save files to.</w:t>
      </w:r>
    </w:p>
    <w:bookmarkEnd w:id="1"/>
    <w:p w14:paraId="14712504" w14:textId="77777777" w:rsidR="00840739" w:rsidRDefault="00840739">
      <w:pPr>
        <w:rPr>
          <w:sz w:val="20"/>
        </w:rPr>
      </w:pPr>
    </w:p>
    <w:p w14:paraId="53A5D1DC" w14:textId="77777777" w:rsidR="008F544D" w:rsidRPr="008F544D" w:rsidRDefault="008F544D" w:rsidP="008F544D">
      <w:pPr>
        <w:rPr>
          <w:sz w:val="20"/>
        </w:rPr>
      </w:pPr>
      <w:r>
        <w:rPr>
          <w:sz w:val="20"/>
        </w:rPr>
        <w:t xml:space="preserve">The following internal clustering </w:t>
      </w:r>
      <w:r w:rsidR="00D868D5">
        <w:rPr>
          <w:sz w:val="20"/>
        </w:rPr>
        <w:t>criteria</w:t>
      </w:r>
      <w:r>
        <w:rPr>
          <w:sz w:val="20"/>
        </w:rPr>
        <w:t xml:space="preserve"> are offered</w:t>
      </w:r>
      <w:r w:rsidRPr="008F544D">
        <w:rPr>
          <w:sz w:val="20"/>
        </w:rPr>
        <w:t xml:space="preserve">: Calinski–Harabasz, </w:t>
      </w:r>
      <w:r w:rsidRPr="001815B4">
        <w:rPr>
          <w:sz w:val="20"/>
        </w:rPr>
        <w:t>SSw</w:t>
      </w:r>
      <w:r w:rsidRPr="008F544D">
        <w:rPr>
          <w:sz w:val="20"/>
        </w:rPr>
        <w:t xml:space="preserve"> “</w:t>
      </w:r>
      <w:r w:rsidRPr="001815B4">
        <w:rPr>
          <w:sz w:val="20"/>
        </w:rPr>
        <w:t>elbow</w:t>
      </w:r>
      <w:r w:rsidRPr="008F544D">
        <w:rPr>
          <w:sz w:val="20"/>
        </w:rPr>
        <w:t xml:space="preserve">”, Davies–Bouldin, </w:t>
      </w:r>
      <w:r w:rsidRPr="001815B4">
        <w:rPr>
          <w:sz w:val="20"/>
        </w:rPr>
        <w:t>Cubic</w:t>
      </w:r>
      <w:r w:rsidRPr="008F544D">
        <w:rPr>
          <w:sz w:val="20"/>
        </w:rPr>
        <w:t xml:space="preserve"> </w:t>
      </w:r>
      <w:r w:rsidRPr="001815B4">
        <w:rPr>
          <w:sz w:val="20"/>
        </w:rPr>
        <w:t>Clustering</w:t>
      </w:r>
      <w:r w:rsidRPr="008F544D">
        <w:rPr>
          <w:sz w:val="20"/>
        </w:rPr>
        <w:t xml:space="preserve"> </w:t>
      </w:r>
      <w:r w:rsidRPr="001815B4">
        <w:rPr>
          <w:sz w:val="20"/>
        </w:rPr>
        <w:t>Criterion</w:t>
      </w:r>
      <w:r w:rsidRPr="008F544D">
        <w:rPr>
          <w:sz w:val="20"/>
        </w:rPr>
        <w:t xml:space="preserve">, </w:t>
      </w:r>
      <w:r w:rsidRPr="001815B4">
        <w:rPr>
          <w:sz w:val="20"/>
        </w:rPr>
        <w:t>Log</w:t>
      </w:r>
      <w:r w:rsidRPr="008F544D">
        <w:rPr>
          <w:sz w:val="20"/>
        </w:rPr>
        <w:t xml:space="preserve"> </w:t>
      </w:r>
      <w:r w:rsidRPr="001815B4">
        <w:rPr>
          <w:sz w:val="20"/>
        </w:rPr>
        <w:t>SS</w:t>
      </w:r>
      <w:r w:rsidRPr="008F544D">
        <w:rPr>
          <w:sz w:val="20"/>
        </w:rPr>
        <w:t xml:space="preserve"> </w:t>
      </w:r>
      <w:r w:rsidRPr="001815B4">
        <w:rPr>
          <w:sz w:val="20"/>
        </w:rPr>
        <w:t>Ratio</w:t>
      </w:r>
      <w:r w:rsidRPr="008F544D">
        <w:rPr>
          <w:sz w:val="20"/>
        </w:rPr>
        <w:t xml:space="preserve">, </w:t>
      </w:r>
      <w:r w:rsidRPr="001815B4">
        <w:rPr>
          <w:sz w:val="20"/>
        </w:rPr>
        <w:t>Log</w:t>
      </w:r>
      <w:r w:rsidRPr="008F544D">
        <w:rPr>
          <w:sz w:val="20"/>
        </w:rPr>
        <w:t xml:space="preserve"> </w:t>
      </w:r>
      <w:r w:rsidRPr="001815B4">
        <w:rPr>
          <w:sz w:val="20"/>
        </w:rPr>
        <w:t>Det</w:t>
      </w:r>
      <w:r w:rsidRPr="008F544D">
        <w:rPr>
          <w:sz w:val="20"/>
        </w:rPr>
        <w:t xml:space="preserve"> </w:t>
      </w:r>
      <w:r w:rsidRPr="001815B4">
        <w:rPr>
          <w:sz w:val="20"/>
        </w:rPr>
        <w:t>Ratio</w:t>
      </w:r>
      <w:r w:rsidRPr="008F544D">
        <w:rPr>
          <w:sz w:val="20"/>
        </w:rPr>
        <w:t xml:space="preserve">, </w:t>
      </w:r>
      <w:r w:rsidRPr="001815B4">
        <w:rPr>
          <w:sz w:val="20"/>
        </w:rPr>
        <w:t>PBM</w:t>
      </w:r>
      <w:r w:rsidRPr="008F544D">
        <w:rPr>
          <w:sz w:val="20"/>
        </w:rPr>
        <w:t xml:space="preserve">, Ratkowsky–Lance, </w:t>
      </w:r>
      <w:r w:rsidRPr="001815B4">
        <w:rPr>
          <w:sz w:val="20"/>
        </w:rPr>
        <w:t>AIC</w:t>
      </w:r>
      <w:r w:rsidRPr="008F544D">
        <w:rPr>
          <w:sz w:val="20"/>
        </w:rPr>
        <w:t xml:space="preserve">, </w:t>
      </w:r>
      <w:r w:rsidRPr="001815B4">
        <w:rPr>
          <w:sz w:val="20"/>
        </w:rPr>
        <w:t>BIC</w:t>
      </w:r>
      <w:r w:rsidRPr="008F544D">
        <w:rPr>
          <w:sz w:val="20"/>
        </w:rPr>
        <w:t xml:space="preserve">, </w:t>
      </w:r>
      <w:r w:rsidRPr="001815B4">
        <w:rPr>
          <w:sz w:val="20"/>
        </w:rPr>
        <w:t>Point</w:t>
      </w:r>
      <w:r w:rsidRPr="008F544D">
        <w:rPr>
          <w:sz w:val="20"/>
        </w:rPr>
        <w:t>-</w:t>
      </w:r>
      <w:r w:rsidRPr="001815B4">
        <w:rPr>
          <w:sz w:val="20"/>
        </w:rPr>
        <w:t>biserial</w:t>
      </w:r>
      <w:r w:rsidRPr="008F544D">
        <w:rPr>
          <w:sz w:val="20"/>
        </w:rPr>
        <w:t xml:space="preserve"> </w:t>
      </w:r>
      <w:r w:rsidRPr="001815B4">
        <w:rPr>
          <w:sz w:val="20"/>
        </w:rPr>
        <w:t>correlation</w:t>
      </w:r>
      <w:r w:rsidRPr="008F544D">
        <w:rPr>
          <w:sz w:val="20"/>
        </w:rPr>
        <w:t xml:space="preserve">, </w:t>
      </w:r>
      <w:r w:rsidRPr="001815B4">
        <w:rPr>
          <w:sz w:val="20"/>
        </w:rPr>
        <w:t>Goodman</w:t>
      </w:r>
      <w:r w:rsidRPr="008F544D">
        <w:rPr>
          <w:sz w:val="20"/>
        </w:rPr>
        <w:t>-</w:t>
      </w:r>
      <w:r w:rsidRPr="001815B4">
        <w:rPr>
          <w:sz w:val="20"/>
        </w:rPr>
        <w:t>Kruskal</w:t>
      </w:r>
      <w:r w:rsidRPr="008F544D">
        <w:rPr>
          <w:sz w:val="20"/>
        </w:rPr>
        <w:t xml:space="preserve"> </w:t>
      </w:r>
      <w:r w:rsidRPr="001815B4">
        <w:rPr>
          <w:sz w:val="20"/>
        </w:rPr>
        <w:t>Gamma</w:t>
      </w:r>
      <w:r w:rsidRPr="008F544D">
        <w:rPr>
          <w:sz w:val="20"/>
        </w:rPr>
        <w:t xml:space="preserve">, </w:t>
      </w:r>
      <w:r w:rsidRPr="001815B4">
        <w:rPr>
          <w:sz w:val="20"/>
        </w:rPr>
        <w:t>C</w:t>
      </w:r>
      <w:r w:rsidRPr="008F544D">
        <w:rPr>
          <w:sz w:val="20"/>
        </w:rPr>
        <w:t>-</w:t>
      </w:r>
      <w:r w:rsidRPr="001815B4">
        <w:rPr>
          <w:sz w:val="20"/>
        </w:rPr>
        <w:t>Index</w:t>
      </w:r>
      <w:r w:rsidRPr="008F544D">
        <w:rPr>
          <w:sz w:val="20"/>
        </w:rPr>
        <w:t xml:space="preserve">, </w:t>
      </w:r>
      <w:r w:rsidRPr="001815B4">
        <w:rPr>
          <w:sz w:val="20"/>
        </w:rPr>
        <w:t>Dunn</w:t>
      </w:r>
      <w:r w:rsidRPr="008F544D">
        <w:rPr>
          <w:sz w:val="20"/>
        </w:rPr>
        <w:t xml:space="preserve">, </w:t>
      </w:r>
      <w:r w:rsidRPr="001815B4">
        <w:rPr>
          <w:sz w:val="20"/>
        </w:rPr>
        <w:t>Generalized</w:t>
      </w:r>
      <w:r w:rsidRPr="008F544D">
        <w:rPr>
          <w:sz w:val="20"/>
        </w:rPr>
        <w:t xml:space="preserve"> </w:t>
      </w:r>
      <w:r w:rsidRPr="001815B4">
        <w:rPr>
          <w:sz w:val="20"/>
        </w:rPr>
        <w:t>Dunn</w:t>
      </w:r>
      <w:r w:rsidRPr="008F544D">
        <w:rPr>
          <w:sz w:val="20"/>
        </w:rPr>
        <w:t xml:space="preserve">, McClain–Rao, </w:t>
      </w:r>
      <w:r w:rsidRPr="001815B4">
        <w:rPr>
          <w:sz w:val="20"/>
        </w:rPr>
        <w:t>Silhouette</w:t>
      </w:r>
      <w:r w:rsidRPr="008F544D">
        <w:rPr>
          <w:sz w:val="20"/>
        </w:rPr>
        <w:t xml:space="preserve"> </w:t>
      </w:r>
      <w:r w:rsidRPr="001815B4">
        <w:rPr>
          <w:sz w:val="20"/>
        </w:rPr>
        <w:t>index</w:t>
      </w:r>
      <w:r w:rsidRPr="008F544D">
        <w:rPr>
          <w:sz w:val="20"/>
        </w:rPr>
        <w:t xml:space="preserve">, </w:t>
      </w:r>
      <w:r w:rsidRPr="001815B4">
        <w:rPr>
          <w:sz w:val="20"/>
        </w:rPr>
        <w:t>Simplified</w:t>
      </w:r>
      <w:r w:rsidRPr="008F544D">
        <w:rPr>
          <w:sz w:val="20"/>
        </w:rPr>
        <w:t xml:space="preserve"> (</w:t>
      </w:r>
      <w:r w:rsidRPr="001815B4">
        <w:rPr>
          <w:sz w:val="20"/>
        </w:rPr>
        <w:t>deviation</w:t>
      </w:r>
      <w:r w:rsidRPr="008F544D">
        <w:rPr>
          <w:sz w:val="20"/>
        </w:rPr>
        <w:t xml:space="preserve">) </w:t>
      </w:r>
      <w:r w:rsidRPr="001815B4">
        <w:rPr>
          <w:sz w:val="20"/>
        </w:rPr>
        <w:t>Silhouette</w:t>
      </w:r>
      <w:r w:rsidRPr="008F544D">
        <w:rPr>
          <w:sz w:val="20"/>
        </w:rPr>
        <w:t xml:space="preserve"> </w:t>
      </w:r>
      <w:r w:rsidRPr="001815B4">
        <w:rPr>
          <w:sz w:val="20"/>
        </w:rPr>
        <w:t>index</w:t>
      </w:r>
      <w:r w:rsidRPr="008F544D">
        <w:rPr>
          <w:sz w:val="20"/>
        </w:rPr>
        <w:t>.</w:t>
      </w:r>
    </w:p>
    <w:p w14:paraId="1B70C2BC" w14:textId="77777777" w:rsidR="008F544D" w:rsidRDefault="008F544D">
      <w:pPr>
        <w:rPr>
          <w:sz w:val="20"/>
        </w:rPr>
      </w:pPr>
    </w:p>
    <w:p w14:paraId="4FEB69A8" w14:textId="77777777" w:rsidR="004655C6" w:rsidRPr="004655C6" w:rsidRDefault="004655C6" w:rsidP="00AA6C62">
      <w:pPr>
        <w:numPr>
          <w:ilvl w:val="0"/>
          <w:numId w:val="31"/>
        </w:numPr>
        <w:rPr>
          <w:sz w:val="20"/>
        </w:rPr>
      </w:pPr>
      <w:r>
        <w:rPr>
          <w:sz w:val="20"/>
        </w:rPr>
        <w:t xml:space="preserve">Clustering </w:t>
      </w:r>
      <w:r w:rsidR="00D868D5">
        <w:rPr>
          <w:sz w:val="20"/>
        </w:rPr>
        <w:t>criteria</w:t>
      </w:r>
      <w:r>
        <w:rPr>
          <w:sz w:val="20"/>
        </w:rPr>
        <w:t xml:space="preserve"> based on </w:t>
      </w:r>
      <w:r w:rsidR="00B2199A">
        <w:rPr>
          <w:sz w:val="20"/>
        </w:rPr>
        <w:t xml:space="preserve">ideology of </w:t>
      </w:r>
      <w:r>
        <w:rPr>
          <w:sz w:val="20"/>
        </w:rPr>
        <w:t xml:space="preserve">analysis-of-variance </w:t>
      </w:r>
      <w:r w:rsidR="00AA6C62">
        <w:rPr>
          <w:sz w:val="20"/>
        </w:rPr>
        <w:t>in euclidean space</w:t>
      </w:r>
      <w:r w:rsidRPr="004655C6">
        <w:rPr>
          <w:sz w:val="20"/>
        </w:rPr>
        <w:t>.</w:t>
      </w:r>
      <w:r w:rsidR="00AE400F">
        <w:rPr>
          <w:sz w:val="20"/>
        </w:rPr>
        <w:t xml:space="preserve"> Base</w:t>
      </w:r>
      <w:r w:rsidR="00B2199A">
        <w:rPr>
          <w:sz w:val="20"/>
        </w:rPr>
        <w:t>d</w:t>
      </w:r>
      <w:r w:rsidR="00AE400F">
        <w:rPr>
          <w:sz w:val="20"/>
        </w:rPr>
        <w:t xml:space="preserve"> on ratios of</w:t>
      </w:r>
      <w:r w:rsidR="00AA6C62">
        <w:rPr>
          <w:sz w:val="20"/>
        </w:rPr>
        <w:t xml:space="preserve"> sums-of-squares of deviations within and between clusters: </w:t>
      </w:r>
      <w:r w:rsidR="00AA6C62" w:rsidRPr="00AA6C62">
        <w:rPr>
          <w:sz w:val="20"/>
        </w:rPr>
        <w:t xml:space="preserve">B/W, B/T </w:t>
      </w:r>
      <w:r w:rsidR="00AE400F">
        <w:rPr>
          <w:sz w:val="20"/>
        </w:rPr>
        <w:t>or</w:t>
      </w:r>
      <w:r w:rsidR="00AA6C62" w:rsidRPr="00AA6C62">
        <w:rPr>
          <w:sz w:val="20"/>
        </w:rPr>
        <w:t xml:space="preserve"> W/T</w:t>
      </w:r>
      <w:r w:rsidR="00AE400F">
        <w:rPr>
          <w:sz w:val="20"/>
        </w:rPr>
        <w:t>.</w:t>
      </w:r>
    </w:p>
    <w:p w14:paraId="15413730" w14:textId="6ED3CCDA" w:rsidR="00D409B1" w:rsidRDefault="004655C6" w:rsidP="004655C6">
      <w:pPr>
        <w:numPr>
          <w:ilvl w:val="2"/>
          <w:numId w:val="31"/>
        </w:numPr>
        <w:rPr>
          <w:sz w:val="20"/>
        </w:rPr>
      </w:pPr>
      <w:r w:rsidRPr="00D409B1">
        <w:rPr>
          <w:b/>
          <w:sz w:val="20"/>
        </w:rPr>
        <w:t>Calinski–Harabasz</w:t>
      </w:r>
      <w:r w:rsidR="000945AF">
        <w:rPr>
          <w:sz w:val="20"/>
        </w:rPr>
        <w:t xml:space="preserve"> is </w:t>
      </w:r>
      <w:r w:rsidRPr="00D409B1">
        <w:rPr>
          <w:sz w:val="20"/>
        </w:rPr>
        <w:t>a multivariate analog</w:t>
      </w:r>
      <w:r w:rsidR="005E5944">
        <w:rPr>
          <w:sz w:val="20"/>
        </w:rPr>
        <w:t>ue</w:t>
      </w:r>
      <w:r w:rsidRPr="00D409B1">
        <w:rPr>
          <w:sz w:val="20"/>
        </w:rPr>
        <w:t xml:space="preserve"> of Fisher’s F statistic. </w:t>
      </w:r>
      <w:r w:rsidR="00AE400F">
        <w:rPr>
          <w:sz w:val="20"/>
        </w:rPr>
        <w:t>It recognizes well any convex clusters</w:t>
      </w:r>
      <w:r w:rsidRPr="00D409B1">
        <w:rPr>
          <w:sz w:val="20"/>
        </w:rPr>
        <w:t xml:space="preserve">. </w:t>
      </w:r>
      <w:hyperlink w:anchor="_MACRO_!KO_CALHARV:_CALINSKI–HARABAS" w:history="1">
        <w:r w:rsidR="00694E51">
          <w:rPr>
            <w:rStyle w:val="a3"/>
            <w:sz w:val="20"/>
          </w:rPr>
          <w:t>!KO_</w:t>
        </w:r>
        <w:r w:rsidRPr="00D409B1">
          <w:rPr>
            <w:rStyle w:val="a3"/>
            <w:sz w:val="20"/>
          </w:rPr>
          <w:t>CALHARV</w:t>
        </w:r>
      </w:hyperlink>
      <w:r w:rsidRPr="00D409B1">
        <w:rPr>
          <w:sz w:val="20"/>
        </w:rPr>
        <w:t xml:space="preserve"> </w:t>
      </w:r>
      <w:r w:rsidR="00D409B1">
        <w:rPr>
          <w:sz w:val="20"/>
        </w:rPr>
        <w:t>takes variables as input</w:t>
      </w:r>
      <w:r w:rsidR="00D409B1" w:rsidRPr="00CF08D0">
        <w:rPr>
          <w:sz w:val="20"/>
        </w:rPr>
        <w:t xml:space="preserve">, </w:t>
      </w:r>
      <w:r w:rsidR="00D409B1">
        <w:rPr>
          <w:sz w:val="20"/>
        </w:rPr>
        <w:t xml:space="preserve">and </w:t>
      </w:r>
      <w:hyperlink w:anchor="_МАКРОС_!CALHARM:_КРИТЕРИЙ" w:history="1">
        <w:r w:rsidR="00694E51">
          <w:rPr>
            <w:rStyle w:val="a3"/>
            <w:sz w:val="20"/>
          </w:rPr>
          <w:t>!KO_</w:t>
        </w:r>
        <w:r w:rsidR="00D409B1" w:rsidRPr="00DA5D38">
          <w:rPr>
            <w:rStyle w:val="a3"/>
            <w:sz w:val="20"/>
          </w:rPr>
          <w:t>CALHARM</w:t>
        </w:r>
      </w:hyperlink>
      <w:r w:rsidR="00D409B1" w:rsidRPr="00CF08D0">
        <w:rPr>
          <w:sz w:val="20"/>
        </w:rPr>
        <w:t xml:space="preserve"> </w:t>
      </w:r>
      <w:r w:rsidR="00D409B1">
        <w:rPr>
          <w:sz w:val="20"/>
        </w:rPr>
        <w:t>takes matrix of distances</w:t>
      </w:r>
      <w:r w:rsidR="00D409B1" w:rsidRPr="00CF08D0">
        <w:rPr>
          <w:sz w:val="20"/>
        </w:rPr>
        <w:t>.</w:t>
      </w:r>
      <w:r w:rsidR="00C7021C">
        <w:rPr>
          <w:sz w:val="20"/>
        </w:rPr>
        <w:t xml:space="preserve"> These macros also output </w:t>
      </w:r>
      <w:r w:rsidR="00C7021C" w:rsidRPr="008F544D">
        <w:rPr>
          <w:b/>
          <w:sz w:val="20"/>
        </w:rPr>
        <w:t>SSw “elbow” criterion</w:t>
      </w:r>
      <w:r w:rsidR="00C7021C">
        <w:rPr>
          <w:sz w:val="20"/>
        </w:rPr>
        <w:t>.</w:t>
      </w:r>
    </w:p>
    <w:p w14:paraId="01EEE829" w14:textId="2986703A" w:rsidR="000945AF" w:rsidRDefault="000945AF" w:rsidP="000945AF">
      <w:pPr>
        <w:numPr>
          <w:ilvl w:val="2"/>
          <w:numId w:val="31"/>
        </w:numPr>
        <w:rPr>
          <w:sz w:val="20"/>
        </w:rPr>
      </w:pPr>
      <w:r>
        <w:rPr>
          <w:b/>
          <w:sz w:val="20"/>
        </w:rPr>
        <w:t>Davies</w:t>
      </w:r>
      <w:r w:rsidRPr="000945AF">
        <w:rPr>
          <w:b/>
          <w:sz w:val="20"/>
        </w:rPr>
        <w:t>–</w:t>
      </w:r>
      <w:r>
        <w:rPr>
          <w:b/>
          <w:sz w:val="20"/>
        </w:rPr>
        <w:t>Bouldin</w:t>
      </w:r>
      <w:r w:rsidRPr="000945AF">
        <w:rPr>
          <w:b/>
          <w:sz w:val="20"/>
        </w:rPr>
        <w:t xml:space="preserve"> </w:t>
      </w:r>
      <w:r>
        <w:rPr>
          <w:sz w:val="20"/>
        </w:rPr>
        <w:t>is</w:t>
      </w:r>
      <w:r w:rsidRPr="000945AF">
        <w:rPr>
          <w:sz w:val="20"/>
        </w:rPr>
        <w:t xml:space="preserve"> </w:t>
      </w:r>
      <w:r>
        <w:rPr>
          <w:sz w:val="20"/>
        </w:rPr>
        <w:t>similar to the former but without its tendency towards approximately same-sized, by the number of objects inside, clusters</w:t>
      </w:r>
      <w:r w:rsidRPr="000945AF">
        <w:rPr>
          <w:sz w:val="20"/>
        </w:rPr>
        <w:t xml:space="preserve">; </w:t>
      </w:r>
      <w:r w:rsidRPr="000F3889">
        <w:rPr>
          <w:sz w:val="20"/>
        </w:rPr>
        <w:t>Davies</w:t>
      </w:r>
      <w:r w:rsidRPr="000945AF">
        <w:rPr>
          <w:sz w:val="20"/>
        </w:rPr>
        <w:t>–</w:t>
      </w:r>
      <w:r w:rsidRPr="000F3889">
        <w:rPr>
          <w:sz w:val="20"/>
        </w:rPr>
        <w:t>Bouldin</w:t>
      </w:r>
      <w:r w:rsidRPr="000945AF">
        <w:rPr>
          <w:b/>
          <w:sz w:val="20"/>
        </w:rPr>
        <w:t xml:space="preserve"> </w:t>
      </w:r>
      <w:r>
        <w:rPr>
          <w:sz w:val="20"/>
        </w:rPr>
        <w:t>rather prefers clusters equally-distanced from each other</w:t>
      </w:r>
      <w:r w:rsidRPr="000945AF">
        <w:rPr>
          <w:sz w:val="20"/>
        </w:rPr>
        <w:t xml:space="preserve">. </w:t>
      </w:r>
      <w:hyperlink w:anchor="_MACRO_!DAVBOULV:_DAVIES-BOULDIN_1" w:history="1">
        <w:r w:rsidR="00694E51">
          <w:rPr>
            <w:rStyle w:val="a3"/>
            <w:sz w:val="20"/>
          </w:rPr>
          <w:t>!KO_</w:t>
        </w:r>
        <w:r>
          <w:rPr>
            <w:rStyle w:val="a3"/>
            <w:sz w:val="20"/>
          </w:rPr>
          <w:t>DAVBOUL</w:t>
        </w:r>
        <w:r w:rsidRPr="00DA5D38">
          <w:rPr>
            <w:rStyle w:val="a3"/>
            <w:sz w:val="20"/>
          </w:rPr>
          <w:t>V</w:t>
        </w:r>
      </w:hyperlink>
      <w:r w:rsidRPr="000945AF">
        <w:rPr>
          <w:sz w:val="20"/>
        </w:rPr>
        <w:t xml:space="preserve"> </w:t>
      </w:r>
      <w:r>
        <w:rPr>
          <w:sz w:val="20"/>
        </w:rPr>
        <w:t>takes variables as input</w:t>
      </w:r>
      <w:r w:rsidRPr="00CF08D0">
        <w:rPr>
          <w:sz w:val="20"/>
        </w:rPr>
        <w:t xml:space="preserve">, </w:t>
      </w:r>
      <w:r>
        <w:rPr>
          <w:sz w:val="20"/>
        </w:rPr>
        <w:t>and</w:t>
      </w:r>
      <w:r w:rsidRPr="000945AF">
        <w:rPr>
          <w:sz w:val="20"/>
        </w:rPr>
        <w:t xml:space="preserve"> </w:t>
      </w:r>
      <w:hyperlink w:anchor="_MACRO_!KO_DAVBOULM:_DAVIES-BOULDIN" w:history="1">
        <w:r w:rsidR="00694E51">
          <w:rPr>
            <w:rStyle w:val="a3"/>
            <w:sz w:val="20"/>
          </w:rPr>
          <w:t>!KO_</w:t>
        </w:r>
        <w:r>
          <w:rPr>
            <w:rStyle w:val="a3"/>
            <w:sz w:val="20"/>
          </w:rPr>
          <w:t>DAVBOUL</w:t>
        </w:r>
        <w:r w:rsidRPr="00DA5D38">
          <w:rPr>
            <w:rStyle w:val="a3"/>
            <w:sz w:val="20"/>
          </w:rPr>
          <w:t>M</w:t>
        </w:r>
      </w:hyperlink>
      <w:r w:rsidRPr="000945AF">
        <w:rPr>
          <w:sz w:val="20"/>
        </w:rPr>
        <w:t xml:space="preserve"> </w:t>
      </w:r>
      <w:r>
        <w:rPr>
          <w:sz w:val="20"/>
        </w:rPr>
        <w:t>takes matrix of distances</w:t>
      </w:r>
      <w:r w:rsidRPr="000945AF">
        <w:rPr>
          <w:sz w:val="20"/>
        </w:rPr>
        <w:t>.</w:t>
      </w:r>
    </w:p>
    <w:p w14:paraId="454D1774" w14:textId="06929CA7" w:rsidR="00AE400F" w:rsidRDefault="00AE400F" w:rsidP="00AE400F">
      <w:pPr>
        <w:pStyle w:val="af0"/>
        <w:numPr>
          <w:ilvl w:val="2"/>
          <w:numId w:val="31"/>
        </w:numPr>
        <w:rPr>
          <w:sz w:val="20"/>
        </w:rPr>
      </w:pPr>
      <w:r w:rsidRPr="00AE400F">
        <w:rPr>
          <w:b/>
          <w:sz w:val="20"/>
        </w:rPr>
        <w:t>Cubic clustering criterion</w:t>
      </w:r>
      <w:r w:rsidRPr="00AE400F">
        <w:rPr>
          <w:sz w:val="20"/>
        </w:rPr>
        <w:t xml:space="preserve"> </w:t>
      </w:r>
      <w:r>
        <w:rPr>
          <w:sz w:val="20"/>
        </w:rPr>
        <w:t xml:space="preserve">is like </w:t>
      </w:r>
      <w:r w:rsidRPr="00AE400F">
        <w:rPr>
          <w:sz w:val="20"/>
        </w:rPr>
        <w:t xml:space="preserve">Calinski–Harabasz. </w:t>
      </w:r>
      <w:r>
        <w:rPr>
          <w:sz w:val="20"/>
        </w:rPr>
        <w:t>It</w:t>
      </w:r>
      <w:r w:rsidRPr="00AE400F">
        <w:rPr>
          <w:sz w:val="20"/>
        </w:rPr>
        <w:t xml:space="preserve"> </w:t>
      </w:r>
      <w:r>
        <w:rPr>
          <w:sz w:val="20"/>
        </w:rPr>
        <w:t>was</w:t>
      </w:r>
      <w:r w:rsidRPr="00AE400F">
        <w:rPr>
          <w:sz w:val="20"/>
        </w:rPr>
        <w:t xml:space="preserve"> (</w:t>
      </w:r>
      <w:r>
        <w:rPr>
          <w:sz w:val="20"/>
        </w:rPr>
        <w:t>questionably</w:t>
      </w:r>
      <w:r w:rsidRPr="00AE400F">
        <w:rPr>
          <w:sz w:val="20"/>
        </w:rPr>
        <w:t>)</w:t>
      </w:r>
      <w:r>
        <w:rPr>
          <w:sz w:val="20"/>
        </w:rPr>
        <w:t xml:space="preserve"> standardized for comparing results obtained on</w:t>
      </w:r>
      <w:r w:rsidR="008C6AC2">
        <w:rPr>
          <w:sz w:val="20"/>
        </w:rPr>
        <w:t xml:space="preserve"> different data</w:t>
      </w:r>
      <w:r w:rsidRPr="00AE400F">
        <w:rPr>
          <w:sz w:val="20"/>
        </w:rPr>
        <w:t xml:space="preserve">. </w:t>
      </w:r>
      <w:r w:rsidR="008C6AC2">
        <w:rPr>
          <w:sz w:val="20"/>
        </w:rPr>
        <w:t>Prefers spherical clusters</w:t>
      </w:r>
      <w:r w:rsidRPr="008C6AC2">
        <w:rPr>
          <w:sz w:val="20"/>
        </w:rPr>
        <w:t xml:space="preserve">. </w:t>
      </w:r>
      <w:hyperlink w:anchor="_MACRO_!KO_CCCRITV:_CUBIC" w:history="1">
        <w:r w:rsidR="00694E51">
          <w:rPr>
            <w:rStyle w:val="a3"/>
            <w:sz w:val="20"/>
          </w:rPr>
          <w:t>!KO_</w:t>
        </w:r>
        <w:r w:rsidRPr="006D6FC1">
          <w:rPr>
            <w:rStyle w:val="a3"/>
            <w:sz w:val="20"/>
          </w:rPr>
          <w:t>CCCRITV</w:t>
        </w:r>
      </w:hyperlink>
      <w:r w:rsidRPr="008C6AC2">
        <w:rPr>
          <w:sz w:val="20"/>
        </w:rPr>
        <w:t xml:space="preserve"> </w:t>
      </w:r>
      <w:r w:rsidR="008C6AC2">
        <w:rPr>
          <w:sz w:val="20"/>
        </w:rPr>
        <w:t>takes variables as input</w:t>
      </w:r>
      <w:r w:rsidRPr="008C6AC2">
        <w:rPr>
          <w:sz w:val="20"/>
        </w:rPr>
        <w:t xml:space="preserve">, </w:t>
      </w:r>
      <w:r w:rsidR="008C6AC2">
        <w:rPr>
          <w:sz w:val="20"/>
        </w:rPr>
        <w:t>and</w:t>
      </w:r>
      <w:r w:rsidRPr="008C6AC2">
        <w:rPr>
          <w:sz w:val="20"/>
        </w:rPr>
        <w:t xml:space="preserve"> </w:t>
      </w:r>
      <w:hyperlink w:anchor="_MACRO_!KO_CCCRITM:_CUBIC" w:history="1">
        <w:r w:rsidR="00694E51">
          <w:rPr>
            <w:rStyle w:val="a3"/>
            <w:sz w:val="20"/>
          </w:rPr>
          <w:t>!KO_</w:t>
        </w:r>
        <w:r w:rsidRPr="006D6FC1">
          <w:rPr>
            <w:rStyle w:val="a3"/>
            <w:sz w:val="20"/>
          </w:rPr>
          <w:t>CCCRITM</w:t>
        </w:r>
      </w:hyperlink>
      <w:r w:rsidRPr="008C6AC2">
        <w:rPr>
          <w:sz w:val="20"/>
        </w:rPr>
        <w:t xml:space="preserve"> </w:t>
      </w:r>
      <w:r w:rsidR="008C6AC2">
        <w:rPr>
          <w:sz w:val="20"/>
        </w:rPr>
        <w:t>takes matrix of distances</w:t>
      </w:r>
      <w:r w:rsidRPr="008C6AC2">
        <w:rPr>
          <w:sz w:val="20"/>
        </w:rPr>
        <w:t>.</w:t>
      </w:r>
    </w:p>
    <w:p w14:paraId="39899D94" w14:textId="25DB47ED" w:rsidR="008F544D" w:rsidRPr="008F544D" w:rsidRDefault="008F544D" w:rsidP="008F544D">
      <w:pPr>
        <w:numPr>
          <w:ilvl w:val="2"/>
          <w:numId w:val="31"/>
        </w:numPr>
        <w:rPr>
          <w:sz w:val="20"/>
        </w:rPr>
      </w:pPr>
      <w:r w:rsidRPr="008F544D">
        <w:rPr>
          <w:b/>
          <w:sz w:val="20"/>
        </w:rPr>
        <w:t>Log SS Ratio</w:t>
      </w:r>
      <w:r w:rsidRPr="008F544D">
        <w:rPr>
          <w:sz w:val="20"/>
        </w:rPr>
        <w:t xml:space="preserve"> is akin to Calinski–Harabasz, but instead of normalizing </w:t>
      </w:r>
      <w:r w:rsidRPr="008F544D">
        <w:rPr>
          <w:i/>
          <w:sz w:val="20"/>
        </w:rPr>
        <w:t>B/W</w:t>
      </w:r>
      <w:r w:rsidRPr="008F544D">
        <w:rPr>
          <w:sz w:val="20"/>
        </w:rPr>
        <w:t xml:space="preserve"> it uses logarithm. This criterion is output by macros </w:t>
      </w:r>
      <w:hyperlink w:anchor="_MACRO_!KO_CALHARV:_CALINSKI–HARABAS" w:history="1">
        <w:r w:rsidR="00694E51">
          <w:rPr>
            <w:rStyle w:val="a3"/>
            <w:sz w:val="20"/>
          </w:rPr>
          <w:t>!KO_</w:t>
        </w:r>
        <w:r w:rsidRPr="008F544D">
          <w:rPr>
            <w:rStyle w:val="a3"/>
            <w:sz w:val="20"/>
          </w:rPr>
          <w:t>CALHARV</w:t>
        </w:r>
      </w:hyperlink>
      <w:r w:rsidRPr="008F544D">
        <w:rPr>
          <w:rStyle w:val="a3"/>
          <w:color w:val="auto"/>
          <w:sz w:val="20"/>
          <w:u w:val="none"/>
        </w:rPr>
        <w:t xml:space="preserve"> </w:t>
      </w:r>
      <w:r w:rsidR="00A1118A">
        <w:rPr>
          <w:rStyle w:val="a3"/>
          <w:color w:val="auto"/>
          <w:sz w:val="20"/>
          <w:u w:val="none"/>
        </w:rPr>
        <w:t>and</w:t>
      </w:r>
      <w:r w:rsidRPr="008F544D">
        <w:rPr>
          <w:rStyle w:val="a3"/>
          <w:color w:val="auto"/>
          <w:sz w:val="20"/>
          <w:u w:val="none"/>
        </w:rPr>
        <w:t xml:space="preserve"> </w:t>
      </w:r>
      <w:hyperlink w:anchor="_МАКРОС_!CALHARM:_КРИТЕРИЙ" w:history="1">
        <w:r w:rsidR="00694E51">
          <w:rPr>
            <w:rStyle w:val="a3"/>
            <w:sz w:val="20"/>
          </w:rPr>
          <w:t>!KO_</w:t>
        </w:r>
        <w:r w:rsidRPr="008F544D">
          <w:rPr>
            <w:rStyle w:val="a3"/>
            <w:sz w:val="20"/>
          </w:rPr>
          <w:t>CALHARM</w:t>
        </w:r>
      </w:hyperlink>
      <w:r w:rsidRPr="008F544D">
        <w:rPr>
          <w:rStyle w:val="a3"/>
          <w:color w:val="auto"/>
          <w:sz w:val="20"/>
          <w:u w:val="none"/>
        </w:rPr>
        <w:t>.</w:t>
      </w:r>
    </w:p>
    <w:p w14:paraId="6F6EF87A" w14:textId="6FF9703F" w:rsidR="008F544D" w:rsidRPr="008F544D" w:rsidRDefault="008F544D" w:rsidP="008F544D">
      <w:pPr>
        <w:numPr>
          <w:ilvl w:val="2"/>
          <w:numId w:val="31"/>
        </w:numPr>
        <w:rPr>
          <w:sz w:val="20"/>
        </w:rPr>
      </w:pPr>
      <w:r w:rsidRPr="008F544D">
        <w:rPr>
          <w:b/>
          <w:sz w:val="20"/>
        </w:rPr>
        <w:t>Log Det Ratio</w:t>
      </w:r>
      <w:r w:rsidRPr="008F544D">
        <w:rPr>
          <w:sz w:val="20"/>
        </w:rPr>
        <w:t xml:space="preserve"> – logarithm of the inverted Wilks’ lambda; it is a MANOVA criterion considering volumetric property of the data cloud. Computed by </w:t>
      </w:r>
      <w:hyperlink w:anchor="_MACRO_!RATLAN:_RATKOWSKY–LANCE" w:history="1">
        <w:r w:rsidR="00694E51">
          <w:rPr>
            <w:rStyle w:val="a3"/>
            <w:sz w:val="20"/>
          </w:rPr>
          <w:t>!KO_</w:t>
        </w:r>
        <w:r w:rsidRPr="008F544D">
          <w:rPr>
            <w:rStyle w:val="a3"/>
            <w:sz w:val="20"/>
          </w:rPr>
          <w:t>CCCRITV</w:t>
        </w:r>
      </w:hyperlink>
      <w:r w:rsidRPr="008F544D">
        <w:rPr>
          <w:rStyle w:val="a3"/>
          <w:sz w:val="20"/>
          <w:u w:val="none"/>
        </w:rPr>
        <w:t>.</w:t>
      </w:r>
    </w:p>
    <w:p w14:paraId="0F3F45A0" w14:textId="77777777" w:rsidR="00AE400F" w:rsidRPr="008C6AC2" w:rsidRDefault="008C6AC2" w:rsidP="008C6AC2">
      <w:pPr>
        <w:pStyle w:val="af0"/>
        <w:numPr>
          <w:ilvl w:val="1"/>
          <w:numId w:val="31"/>
        </w:numPr>
        <w:rPr>
          <w:sz w:val="20"/>
        </w:rPr>
      </w:pPr>
      <w:r>
        <w:rPr>
          <w:sz w:val="20"/>
        </w:rPr>
        <w:t xml:space="preserve">Clustering </w:t>
      </w:r>
      <w:r w:rsidR="00D868D5">
        <w:rPr>
          <w:sz w:val="20"/>
        </w:rPr>
        <w:t>criteria</w:t>
      </w:r>
      <w:r>
        <w:rPr>
          <w:sz w:val="20"/>
        </w:rPr>
        <w:t xml:space="preserve"> professing univariate approach: analysis goes by each variable. These are fixed attributes: the data are not considered as lying in space where they might be arbitrarily rotated.</w:t>
      </w:r>
    </w:p>
    <w:p w14:paraId="095ED4C8" w14:textId="7531CA24" w:rsidR="004655C6" w:rsidRDefault="004655C6" w:rsidP="004655C6">
      <w:pPr>
        <w:numPr>
          <w:ilvl w:val="2"/>
          <w:numId w:val="31"/>
        </w:numPr>
        <w:rPr>
          <w:sz w:val="20"/>
        </w:rPr>
      </w:pPr>
      <w:r w:rsidRPr="00D409B1">
        <w:rPr>
          <w:b/>
          <w:sz w:val="20"/>
        </w:rPr>
        <w:t>Ratkowsky–Lance</w:t>
      </w:r>
      <w:r w:rsidR="008C6AC2">
        <w:rPr>
          <w:sz w:val="20"/>
        </w:rPr>
        <w:t xml:space="preserve"> is designed for scale features (where it is based on the analysis-of-variance idea) as well as for categorical features (base</w:t>
      </w:r>
      <w:r w:rsidR="0067007E">
        <w:rPr>
          <w:sz w:val="20"/>
        </w:rPr>
        <w:t>d</w:t>
      </w:r>
      <w:r w:rsidR="008C6AC2">
        <w:rPr>
          <w:sz w:val="20"/>
        </w:rPr>
        <w:t xml:space="preserve"> on the chi-square statistic idea)</w:t>
      </w:r>
      <w:r w:rsidRPr="00D409B1">
        <w:rPr>
          <w:sz w:val="20"/>
        </w:rPr>
        <w:t xml:space="preserve">. </w:t>
      </w:r>
      <w:hyperlink w:anchor="_MACRO_!KO_RATLAN:_RATKOWSKY–LANCE" w:history="1">
        <w:r w:rsidR="00694E51">
          <w:rPr>
            <w:rStyle w:val="a3"/>
            <w:sz w:val="20"/>
          </w:rPr>
          <w:t>!KO_</w:t>
        </w:r>
        <w:r w:rsidRPr="00D409B1">
          <w:rPr>
            <w:rStyle w:val="a3"/>
            <w:sz w:val="20"/>
          </w:rPr>
          <w:t>RATLAN</w:t>
        </w:r>
      </w:hyperlink>
      <w:r w:rsidRPr="0067007E">
        <w:rPr>
          <w:sz w:val="20"/>
        </w:rPr>
        <w:t xml:space="preserve"> </w:t>
      </w:r>
      <w:r w:rsidR="00D409B1">
        <w:rPr>
          <w:sz w:val="20"/>
        </w:rPr>
        <w:t>takes variables as input</w:t>
      </w:r>
      <w:r w:rsidRPr="0067007E">
        <w:rPr>
          <w:sz w:val="20"/>
        </w:rPr>
        <w:t>.</w:t>
      </w:r>
    </w:p>
    <w:p w14:paraId="1615C557" w14:textId="03185CF8" w:rsidR="0067007E" w:rsidRPr="0067007E" w:rsidRDefault="0067007E" w:rsidP="00A75434">
      <w:pPr>
        <w:numPr>
          <w:ilvl w:val="2"/>
          <w:numId w:val="31"/>
        </w:numPr>
        <w:rPr>
          <w:sz w:val="20"/>
        </w:rPr>
      </w:pPr>
      <w:r w:rsidRPr="00B6764F">
        <w:rPr>
          <w:b/>
          <w:sz w:val="20"/>
        </w:rPr>
        <w:t>AIC</w:t>
      </w:r>
      <w:r w:rsidRPr="005F0F33">
        <w:rPr>
          <w:sz w:val="20"/>
        </w:rPr>
        <w:t xml:space="preserve"> </w:t>
      </w:r>
      <w:r>
        <w:rPr>
          <w:sz w:val="20"/>
        </w:rPr>
        <w:t>and</w:t>
      </w:r>
      <w:r w:rsidRPr="005F0F33">
        <w:rPr>
          <w:sz w:val="20"/>
        </w:rPr>
        <w:t xml:space="preserve"> </w:t>
      </w:r>
      <w:r w:rsidRPr="00B6764F">
        <w:rPr>
          <w:b/>
          <w:sz w:val="20"/>
        </w:rPr>
        <w:t>BIC</w:t>
      </w:r>
      <w:r w:rsidRPr="005F0F33">
        <w:rPr>
          <w:sz w:val="20"/>
        </w:rPr>
        <w:t xml:space="preserve"> </w:t>
      </w:r>
      <w:r>
        <w:rPr>
          <w:sz w:val="20"/>
        </w:rPr>
        <w:t xml:space="preserve">clustering </w:t>
      </w:r>
      <w:r w:rsidR="00D868D5">
        <w:rPr>
          <w:sz w:val="20"/>
        </w:rPr>
        <w:t>criteria</w:t>
      </w:r>
      <w:r>
        <w:rPr>
          <w:sz w:val="20"/>
        </w:rPr>
        <w:t xml:space="preserve"> also allow for both scale and categorical attributes. These indices are linked to the idea of variational entropy. They put penalty for excess of clusters and thus make it possible to prefer groundedly a parsimonious (few clusters) solution</w:t>
      </w:r>
      <w:r w:rsidRPr="00C0779A">
        <w:rPr>
          <w:sz w:val="20"/>
        </w:rPr>
        <w:t xml:space="preserve">. </w:t>
      </w:r>
      <w:hyperlink w:anchor="_MACRO_!KO_AICBIC:_INFORMATION" w:history="1">
        <w:r w:rsidR="00694E51">
          <w:rPr>
            <w:rStyle w:val="a3"/>
            <w:sz w:val="20"/>
          </w:rPr>
          <w:t>!KO_</w:t>
        </w:r>
        <w:r w:rsidRPr="00BE2415">
          <w:rPr>
            <w:rStyle w:val="a3"/>
            <w:sz w:val="20"/>
          </w:rPr>
          <w:t>AICBIC</w:t>
        </w:r>
      </w:hyperlink>
      <w:r w:rsidRPr="005F0F33">
        <w:rPr>
          <w:sz w:val="20"/>
        </w:rPr>
        <w:t xml:space="preserve"> </w:t>
      </w:r>
      <w:r>
        <w:rPr>
          <w:sz w:val="20"/>
        </w:rPr>
        <w:t>takes variables as input</w:t>
      </w:r>
      <w:r w:rsidRPr="005F0F33">
        <w:rPr>
          <w:sz w:val="20"/>
        </w:rPr>
        <w:t>.</w:t>
      </w:r>
    </w:p>
    <w:p w14:paraId="5C40556C" w14:textId="77777777" w:rsidR="004655C6" w:rsidRPr="00D409B1" w:rsidRDefault="00D409B1" w:rsidP="004655C6">
      <w:pPr>
        <w:numPr>
          <w:ilvl w:val="1"/>
          <w:numId w:val="32"/>
        </w:numPr>
        <w:rPr>
          <w:sz w:val="20"/>
        </w:rPr>
      </w:pPr>
      <w:r>
        <w:rPr>
          <w:sz w:val="20"/>
        </w:rPr>
        <w:t xml:space="preserve">Clustering </w:t>
      </w:r>
      <w:r w:rsidR="00D868D5">
        <w:rPr>
          <w:sz w:val="20"/>
        </w:rPr>
        <w:t>criteria</w:t>
      </w:r>
      <w:r>
        <w:rPr>
          <w:sz w:val="20"/>
        </w:rPr>
        <w:t xml:space="preserve"> based on </w:t>
      </w:r>
      <w:r w:rsidR="008819ED">
        <w:rPr>
          <w:sz w:val="20"/>
        </w:rPr>
        <w:t xml:space="preserve">ideology of </w:t>
      </w:r>
      <w:r w:rsidR="0011559D">
        <w:rPr>
          <w:sz w:val="20"/>
        </w:rPr>
        <w:t xml:space="preserve">“cophenetic” </w:t>
      </w:r>
      <w:r>
        <w:rPr>
          <w:sz w:val="20"/>
        </w:rPr>
        <w:t>correlation</w:t>
      </w:r>
      <w:r w:rsidR="008819ED">
        <w:rPr>
          <w:sz w:val="20"/>
        </w:rPr>
        <w:t xml:space="preserve"> (</w:t>
      </w:r>
      <w:r w:rsidR="001905B8">
        <w:rPr>
          <w:sz w:val="20"/>
        </w:rPr>
        <w:t xml:space="preserve">correlation </w:t>
      </w:r>
      <w:r w:rsidR="008819ED">
        <w:rPr>
          <w:sz w:val="20"/>
        </w:rPr>
        <w:t>between likeness of objects and their falling into same cluster)</w:t>
      </w:r>
      <w:r w:rsidR="00B13454">
        <w:rPr>
          <w:sz w:val="20"/>
        </w:rPr>
        <w:t>.</w:t>
      </w:r>
    </w:p>
    <w:p w14:paraId="2B1A00A1" w14:textId="2B39A293" w:rsidR="004655C6" w:rsidRPr="00B13454" w:rsidRDefault="00D409B1" w:rsidP="004655C6">
      <w:pPr>
        <w:numPr>
          <w:ilvl w:val="0"/>
          <w:numId w:val="33"/>
        </w:numPr>
        <w:rPr>
          <w:sz w:val="20"/>
        </w:rPr>
      </w:pPr>
      <w:r>
        <w:rPr>
          <w:b/>
          <w:sz w:val="20"/>
        </w:rPr>
        <w:t>Point</w:t>
      </w:r>
      <w:r w:rsidRPr="00D409B1">
        <w:rPr>
          <w:b/>
          <w:sz w:val="20"/>
        </w:rPr>
        <w:t>-</w:t>
      </w:r>
      <w:r>
        <w:rPr>
          <w:b/>
          <w:sz w:val="20"/>
        </w:rPr>
        <w:t>biserial</w:t>
      </w:r>
      <w:r w:rsidRPr="00D409B1">
        <w:rPr>
          <w:b/>
          <w:sz w:val="20"/>
        </w:rPr>
        <w:t xml:space="preserve"> </w:t>
      </w:r>
      <w:r>
        <w:rPr>
          <w:b/>
          <w:sz w:val="20"/>
        </w:rPr>
        <w:t>correlation</w:t>
      </w:r>
      <w:r w:rsidR="004655C6" w:rsidRPr="00D409B1">
        <w:rPr>
          <w:sz w:val="20"/>
        </w:rPr>
        <w:t xml:space="preserve"> </w:t>
      </w:r>
      <w:r>
        <w:rPr>
          <w:sz w:val="20"/>
        </w:rPr>
        <w:t>is usual Pearson r</w:t>
      </w:r>
      <w:r w:rsidR="004655C6" w:rsidRPr="00D409B1">
        <w:rPr>
          <w:sz w:val="20"/>
        </w:rPr>
        <w:t xml:space="preserve">. </w:t>
      </w:r>
      <w:hyperlink w:anchor="_MACRO_!KO_RPBCLU:_POINT-BISERIAL" w:history="1">
        <w:r w:rsidR="00694E51">
          <w:rPr>
            <w:rStyle w:val="a3"/>
            <w:sz w:val="20"/>
          </w:rPr>
          <w:t>!KO_</w:t>
        </w:r>
        <w:r w:rsidR="004655C6" w:rsidRPr="0007129E">
          <w:rPr>
            <w:rStyle w:val="a3"/>
            <w:sz w:val="20"/>
          </w:rPr>
          <w:t>RPBCLU</w:t>
        </w:r>
      </w:hyperlink>
      <w:r w:rsidR="004655C6" w:rsidRPr="00B13454">
        <w:rPr>
          <w:sz w:val="20"/>
        </w:rPr>
        <w:t xml:space="preserve"> </w:t>
      </w:r>
      <w:r>
        <w:rPr>
          <w:sz w:val="20"/>
        </w:rPr>
        <w:t>takes proximity matrix as input</w:t>
      </w:r>
      <w:r w:rsidR="004655C6" w:rsidRPr="00B13454">
        <w:rPr>
          <w:sz w:val="20"/>
        </w:rPr>
        <w:t>.</w:t>
      </w:r>
    </w:p>
    <w:p w14:paraId="1F96E5A6" w14:textId="3A00C1FE" w:rsidR="004655C6" w:rsidRPr="00D409B1" w:rsidRDefault="00D409B1" w:rsidP="004655C6">
      <w:pPr>
        <w:numPr>
          <w:ilvl w:val="0"/>
          <w:numId w:val="33"/>
        </w:numPr>
        <w:rPr>
          <w:sz w:val="20"/>
          <w:lang w:val="ru-RU"/>
        </w:rPr>
      </w:pPr>
      <w:r>
        <w:rPr>
          <w:sz w:val="20"/>
        </w:rPr>
        <w:t>Goodman</w:t>
      </w:r>
      <w:r w:rsidRPr="00D409B1">
        <w:rPr>
          <w:sz w:val="20"/>
        </w:rPr>
        <w:t>–</w:t>
      </w:r>
      <w:r>
        <w:rPr>
          <w:sz w:val="20"/>
        </w:rPr>
        <w:t>Kruskal</w:t>
      </w:r>
      <w:r w:rsidR="004655C6" w:rsidRPr="00D409B1">
        <w:rPr>
          <w:sz w:val="20"/>
        </w:rPr>
        <w:t xml:space="preserve"> </w:t>
      </w:r>
      <w:r>
        <w:rPr>
          <w:b/>
          <w:sz w:val="20"/>
        </w:rPr>
        <w:t>Gamma</w:t>
      </w:r>
      <w:r w:rsidRPr="00D409B1">
        <w:rPr>
          <w:sz w:val="20"/>
        </w:rPr>
        <w:t xml:space="preserve"> </w:t>
      </w:r>
      <w:r w:rsidR="00966B42">
        <w:rPr>
          <w:sz w:val="20"/>
        </w:rPr>
        <w:t>is n</w:t>
      </w:r>
      <w:r>
        <w:rPr>
          <w:sz w:val="20"/>
        </w:rPr>
        <w:t>onparametric, monotonic correlation</w:t>
      </w:r>
      <w:r w:rsidR="004655C6" w:rsidRPr="00D409B1">
        <w:rPr>
          <w:sz w:val="20"/>
        </w:rPr>
        <w:t xml:space="preserve">. </w:t>
      </w:r>
      <w:hyperlink w:anchor="_MACRO_!GAMMACLU:_GAMMA_1" w:history="1">
        <w:r w:rsidR="00694E51">
          <w:rPr>
            <w:rStyle w:val="a3"/>
            <w:sz w:val="20"/>
          </w:rPr>
          <w:t>!KO_</w:t>
        </w:r>
        <w:r w:rsidR="004655C6" w:rsidRPr="0007129E">
          <w:rPr>
            <w:rStyle w:val="a3"/>
            <w:sz w:val="20"/>
          </w:rPr>
          <w:t>GAMMACLU</w:t>
        </w:r>
      </w:hyperlink>
      <w:r w:rsidR="004655C6" w:rsidRPr="00322E24">
        <w:rPr>
          <w:sz w:val="20"/>
          <w:lang w:val="ru-RU"/>
        </w:rPr>
        <w:t xml:space="preserve"> </w:t>
      </w:r>
      <w:r>
        <w:rPr>
          <w:sz w:val="20"/>
        </w:rPr>
        <w:t>takes proximity matrix as input</w:t>
      </w:r>
      <w:r w:rsidR="004655C6">
        <w:rPr>
          <w:sz w:val="20"/>
          <w:lang w:val="ru-RU"/>
        </w:rPr>
        <w:t>.</w:t>
      </w:r>
    </w:p>
    <w:p w14:paraId="7AF4DDE1" w14:textId="3550B629" w:rsidR="001905B8" w:rsidRDefault="001905B8" w:rsidP="001905B8">
      <w:pPr>
        <w:numPr>
          <w:ilvl w:val="0"/>
          <w:numId w:val="33"/>
        </w:numPr>
        <w:rPr>
          <w:sz w:val="20"/>
        </w:rPr>
      </w:pPr>
      <w:r w:rsidRPr="00B6764F">
        <w:rPr>
          <w:b/>
          <w:sz w:val="20"/>
        </w:rPr>
        <w:t>C</w:t>
      </w:r>
      <w:r w:rsidRPr="003F23AF">
        <w:rPr>
          <w:b/>
          <w:sz w:val="20"/>
        </w:rPr>
        <w:t>-</w:t>
      </w:r>
      <w:r w:rsidRPr="00B6764F">
        <w:rPr>
          <w:b/>
          <w:sz w:val="20"/>
        </w:rPr>
        <w:t>Index</w:t>
      </w:r>
      <w:r w:rsidRPr="003F23AF">
        <w:rPr>
          <w:sz w:val="20"/>
        </w:rPr>
        <w:t xml:space="preserve"> </w:t>
      </w:r>
      <w:r>
        <w:rPr>
          <w:sz w:val="20"/>
        </w:rPr>
        <w:t>assesses</w:t>
      </w:r>
      <w:r w:rsidRPr="003F23AF">
        <w:rPr>
          <w:sz w:val="20"/>
        </w:rPr>
        <w:t xml:space="preserve"> </w:t>
      </w:r>
      <w:r>
        <w:rPr>
          <w:sz w:val="20"/>
        </w:rPr>
        <w:t xml:space="preserve">how much close the cluster partition is to </w:t>
      </w:r>
      <w:r w:rsidRPr="003F23AF">
        <w:rPr>
          <w:sz w:val="20"/>
        </w:rPr>
        <w:t>(</w:t>
      </w:r>
      <w:r>
        <w:rPr>
          <w:sz w:val="20"/>
        </w:rPr>
        <w:t>unreachable</w:t>
      </w:r>
      <w:r w:rsidRPr="003F23AF">
        <w:rPr>
          <w:sz w:val="20"/>
        </w:rPr>
        <w:t xml:space="preserve">) </w:t>
      </w:r>
      <w:r>
        <w:rPr>
          <w:sz w:val="20"/>
        </w:rPr>
        <w:t>ideal one in the current setting</w:t>
      </w:r>
      <w:r w:rsidRPr="005F0F33">
        <w:rPr>
          <w:sz w:val="20"/>
        </w:rPr>
        <w:t xml:space="preserve">. </w:t>
      </w:r>
      <w:r>
        <w:rPr>
          <w:sz w:val="20"/>
        </w:rPr>
        <w:t xml:space="preserve">This criterion is equivalent to the rescaled Pearson r. </w:t>
      </w:r>
      <w:hyperlink w:anchor="_MACRO_!KO_CINDEX:_C-INDEX" w:history="1">
        <w:r w:rsidR="00694E51">
          <w:rPr>
            <w:rStyle w:val="a3"/>
            <w:sz w:val="20"/>
          </w:rPr>
          <w:t>!KO_</w:t>
        </w:r>
        <w:r w:rsidRPr="00B6764F">
          <w:rPr>
            <w:rStyle w:val="a3"/>
            <w:sz w:val="20"/>
          </w:rPr>
          <w:t>CINDEX</w:t>
        </w:r>
      </w:hyperlink>
      <w:r w:rsidRPr="005F0F33">
        <w:rPr>
          <w:sz w:val="20"/>
        </w:rPr>
        <w:t xml:space="preserve"> </w:t>
      </w:r>
      <w:r>
        <w:rPr>
          <w:sz w:val="20"/>
        </w:rPr>
        <w:t>takes proximity matrix as input</w:t>
      </w:r>
      <w:r w:rsidRPr="005F0F33">
        <w:rPr>
          <w:sz w:val="20"/>
        </w:rPr>
        <w:t>.</w:t>
      </w:r>
    </w:p>
    <w:p w14:paraId="1EF0F302" w14:textId="77777777" w:rsidR="004655C6" w:rsidRPr="0007129E" w:rsidRDefault="001905B8" w:rsidP="004655C6">
      <w:pPr>
        <w:numPr>
          <w:ilvl w:val="0"/>
          <w:numId w:val="34"/>
        </w:numPr>
        <w:rPr>
          <w:sz w:val="20"/>
          <w:lang w:val="ru-RU"/>
        </w:rPr>
      </w:pPr>
      <w:r>
        <w:rPr>
          <w:sz w:val="20"/>
        </w:rPr>
        <w:t xml:space="preserve">Other </w:t>
      </w:r>
      <w:r w:rsidR="00D868D5">
        <w:rPr>
          <w:sz w:val="20"/>
        </w:rPr>
        <w:t>criteria</w:t>
      </w:r>
      <w:r w:rsidR="004655C6">
        <w:rPr>
          <w:sz w:val="20"/>
          <w:lang w:val="ru-RU"/>
        </w:rPr>
        <w:t>:</w:t>
      </w:r>
    </w:p>
    <w:p w14:paraId="1CA7475B" w14:textId="6FB44981" w:rsidR="008819ED" w:rsidRPr="008F544D" w:rsidRDefault="008819ED" w:rsidP="004655C6">
      <w:pPr>
        <w:numPr>
          <w:ilvl w:val="0"/>
          <w:numId w:val="33"/>
        </w:numPr>
        <w:rPr>
          <w:sz w:val="20"/>
        </w:rPr>
      </w:pPr>
      <w:r>
        <w:rPr>
          <w:b/>
          <w:sz w:val="20"/>
        </w:rPr>
        <w:t>Dunn</w:t>
      </w:r>
      <w:r>
        <w:rPr>
          <w:sz w:val="20"/>
        </w:rPr>
        <w:t xml:space="preserve"> seeks for cluster solution with maximally </w:t>
      </w:r>
      <w:r w:rsidR="001905B8">
        <w:rPr>
          <w:sz w:val="20"/>
        </w:rPr>
        <w:t xml:space="preserve">demarcated, </w:t>
      </w:r>
      <w:r>
        <w:rPr>
          <w:sz w:val="20"/>
        </w:rPr>
        <w:t>separated clusters</w:t>
      </w:r>
      <w:r w:rsidR="00B2199A">
        <w:rPr>
          <w:sz w:val="20"/>
        </w:rPr>
        <w:t xml:space="preserve"> – </w:t>
      </w:r>
      <w:r w:rsidR="001905B8">
        <w:rPr>
          <w:sz w:val="20"/>
        </w:rPr>
        <w:t>if possible</w:t>
      </w:r>
      <w:r w:rsidR="00B2199A">
        <w:rPr>
          <w:sz w:val="20"/>
        </w:rPr>
        <w:t>,</w:t>
      </w:r>
      <w:r w:rsidR="001905B8">
        <w:rPr>
          <w:sz w:val="20"/>
        </w:rPr>
        <w:t xml:space="preserve"> </w:t>
      </w:r>
      <w:r>
        <w:rPr>
          <w:sz w:val="20"/>
        </w:rPr>
        <w:t xml:space="preserve">of </w:t>
      </w:r>
      <w:r w:rsidR="00D8466A">
        <w:rPr>
          <w:sz w:val="20"/>
        </w:rPr>
        <w:t xml:space="preserve">approximately same </w:t>
      </w:r>
      <w:r w:rsidR="005E5944">
        <w:rPr>
          <w:sz w:val="20"/>
        </w:rPr>
        <w:t xml:space="preserve">physical </w:t>
      </w:r>
      <w:r w:rsidR="00D8466A">
        <w:rPr>
          <w:sz w:val="20"/>
        </w:rPr>
        <w:t>size</w:t>
      </w:r>
      <w:r w:rsidR="00515848">
        <w:rPr>
          <w:sz w:val="20"/>
        </w:rPr>
        <w:t xml:space="preserve"> (diameter)</w:t>
      </w:r>
      <w:r w:rsidR="00D8466A">
        <w:rPr>
          <w:sz w:val="20"/>
        </w:rPr>
        <w:t>.</w:t>
      </w:r>
      <w:r w:rsidR="001905B8">
        <w:rPr>
          <w:sz w:val="20"/>
        </w:rPr>
        <w:t xml:space="preserve"> The macro computes different versions of the criterion.</w:t>
      </w:r>
      <w:r w:rsidR="00D8466A">
        <w:rPr>
          <w:sz w:val="20"/>
        </w:rPr>
        <w:t xml:space="preserve"> </w:t>
      </w:r>
      <w:hyperlink w:anchor="_MACRO_!KO_DUNN:_DUNN" w:history="1">
        <w:r w:rsidR="00694E51">
          <w:rPr>
            <w:rStyle w:val="a3"/>
            <w:sz w:val="20"/>
          </w:rPr>
          <w:t>!KO_</w:t>
        </w:r>
        <w:r w:rsidR="00D8466A" w:rsidRPr="009B24D6">
          <w:rPr>
            <w:rStyle w:val="a3"/>
            <w:sz w:val="20"/>
          </w:rPr>
          <w:t>DUNN</w:t>
        </w:r>
      </w:hyperlink>
      <w:r w:rsidR="00D8466A">
        <w:rPr>
          <w:sz w:val="20"/>
        </w:rPr>
        <w:t xml:space="preserve"> takes proximity matrix as input</w:t>
      </w:r>
      <w:r w:rsidR="00D8466A" w:rsidRPr="00515848">
        <w:rPr>
          <w:sz w:val="20"/>
        </w:rPr>
        <w:t>.</w:t>
      </w:r>
    </w:p>
    <w:p w14:paraId="5869274D" w14:textId="0A936C3F" w:rsidR="008F544D" w:rsidRPr="008F544D" w:rsidRDefault="008F544D" w:rsidP="008F544D">
      <w:pPr>
        <w:numPr>
          <w:ilvl w:val="0"/>
          <w:numId w:val="33"/>
        </w:numPr>
        <w:rPr>
          <w:sz w:val="20"/>
        </w:rPr>
      </w:pPr>
      <w:r w:rsidRPr="008F544D">
        <w:rPr>
          <w:b/>
          <w:sz w:val="20"/>
        </w:rPr>
        <w:t>McClain–Rao</w:t>
      </w:r>
      <w:r w:rsidRPr="008F544D">
        <w:rPr>
          <w:sz w:val="20"/>
        </w:rPr>
        <w:t xml:space="preserve"> is the ratio of the average same-cluster distance to the average between-cluster distance among objects. </w:t>
      </w:r>
      <w:hyperlink w:anchor="_MACRO_!RPBCLU:_POINT-BISERIAL" w:history="1">
        <w:r w:rsidR="00694E51">
          <w:rPr>
            <w:rStyle w:val="a3"/>
            <w:sz w:val="20"/>
          </w:rPr>
          <w:t>!KO_</w:t>
        </w:r>
        <w:r w:rsidRPr="008F544D">
          <w:rPr>
            <w:rStyle w:val="a3"/>
            <w:sz w:val="20"/>
          </w:rPr>
          <w:t>RPBCLU</w:t>
        </w:r>
      </w:hyperlink>
      <w:r w:rsidRPr="008F544D">
        <w:rPr>
          <w:sz w:val="20"/>
        </w:rPr>
        <w:t xml:space="preserve"> takes proximity matrix as input.</w:t>
      </w:r>
    </w:p>
    <w:p w14:paraId="5515AC7B" w14:textId="64543307" w:rsidR="008F544D" w:rsidRPr="00694E51" w:rsidRDefault="008F544D" w:rsidP="008F544D">
      <w:pPr>
        <w:numPr>
          <w:ilvl w:val="0"/>
          <w:numId w:val="33"/>
        </w:numPr>
        <w:rPr>
          <w:sz w:val="20"/>
        </w:rPr>
      </w:pPr>
      <w:r w:rsidRPr="008F544D">
        <w:rPr>
          <w:b/>
          <w:sz w:val="20"/>
        </w:rPr>
        <w:t xml:space="preserve">PBM </w:t>
      </w:r>
      <w:r w:rsidRPr="008F544D">
        <w:rPr>
          <w:sz w:val="20"/>
        </w:rPr>
        <w:t xml:space="preserve">is eclectic criterion taking into account sums of deviations (not their squares) from centroids and separation between centroids. </w:t>
      </w:r>
      <w:hyperlink w:anchor="_MACRO_!DAVBOULV:_DAVIES-BOULDIN_1" w:history="1">
        <w:r w:rsidR="00694E51">
          <w:rPr>
            <w:rStyle w:val="a3"/>
            <w:sz w:val="20"/>
          </w:rPr>
          <w:t>!KO_</w:t>
        </w:r>
        <w:r w:rsidRPr="008F544D">
          <w:rPr>
            <w:rStyle w:val="a3"/>
            <w:sz w:val="20"/>
          </w:rPr>
          <w:t>DAVBOULV</w:t>
        </w:r>
      </w:hyperlink>
      <w:r w:rsidRPr="00694E51">
        <w:rPr>
          <w:sz w:val="20"/>
        </w:rPr>
        <w:t xml:space="preserve"> </w:t>
      </w:r>
      <w:r w:rsidRPr="008F544D">
        <w:rPr>
          <w:sz w:val="20"/>
        </w:rPr>
        <w:t>takes variables as input</w:t>
      </w:r>
      <w:r w:rsidRPr="00694E51">
        <w:rPr>
          <w:sz w:val="20"/>
        </w:rPr>
        <w:t xml:space="preserve">, </w:t>
      </w:r>
      <w:r w:rsidRPr="008F544D">
        <w:rPr>
          <w:sz w:val="20"/>
        </w:rPr>
        <w:t>and</w:t>
      </w:r>
      <w:r w:rsidRPr="00694E51">
        <w:rPr>
          <w:sz w:val="20"/>
        </w:rPr>
        <w:t xml:space="preserve"> </w:t>
      </w:r>
      <w:hyperlink w:anchor="_МАКРОС_!COPHEN:_КОФЕНЕТИЧЕСКАЯ" w:history="1">
        <w:r w:rsidR="00694E51">
          <w:rPr>
            <w:rStyle w:val="a3"/>
            <w:sz w:val="20"/>
          </w:rPr>
          <w:t>!KO_</w:t>
        </w:r>
        <w:r w:rsidRPr="008F544D">
          <w:rPr>
            <w:rStyle w:val="a3"/>
            <w:sz w:val="20"/>
          </w:rPr>
          <w:t>DAVBOULM</w:t>
        </w:r>
      </w:hyperlink>
      <w:r w:rsidRPr="00694E51">
        <w:rPr>
          <w:sz w:val="20"/>
        </w:rPr>
        <w:t xml:space="preserve"> – </w:t>
      </w:r>
      <w:r w:rsidRPr="008F544D">
        <w:rPr>
          <w:sz w:val="20"/>
        </w:rPr>
        <w:t>proximity matrix</w:t>
      </w:r>
      <w:r w:rsidRPr="00694E51">
        <w:rPr>
          <w:sz w:val="20"/>
        </w:rPr>
        <w:t>.</w:t>
      </w:r>
    </w:p>
    <w:p w14:paraId="3B86E006" w14:textId="5ABF3425" w:rsidR="004655C6" w:rsidRPr="00EE548C" w:rsidRDefault="005F0F33" w:rsidP="001905B8">
      <w:pPr>
        <w:numPr>
          <w:ilvl w:val="0"/>
          <w:numId w:val="33"/>
        </w:numPr>
        <w:rPr>
          <w:sz w:val="20"/>
        </w:rPr>
      </w:pPr>
      <w:r>
        <w:rPr>
          <w:b/>
          <w:sz w:val="20"/>
        </w:rPr>
        <w:t>Silhouette</w:t>
      </w:r>
      <w:r w:rsidRPr="005F0F33">
        <w:rPr>
          <w:b/>
          <w:sz w:val="20"/>
        </w:rPr>
        <w:t xml:space="preserve"> </w:t>
      </w:r>
      <w:r>
        <w:rPr>
          <w:b/>
          <w:sz w:val="20"/>
        </w:rPr>
        <w:t>statistic</w:t>
      </w:r>
      <w:r w:rsidR="004655C6" w:rsidRPr="005F0F33">
        <w:rPr>
          <w:sz w:val="20"/>
        </w:rPr>
        <w:t xml:space="preserve"> </w:t>
      </w:r>
      <w:r>
        <w:rPr>
          <w:sz w:val="20"/>
        </w:rPr>
        <w:t>(the</w:t>
      </w:r>
      <w:r w:rsidRPr="00CF08D0">
        <w:rPr>
          <w:sz w:val="20"/>
        </w:rPr>
        <w:t xml:space="preserve"> </w:t>
      </w:r>
      <w:r>
        <w:rPr>
          <w:sz w:val="20"/>
        </w:rPr>
        <w:t>macro</w:t>
      </w:r>
      <w:r w:rsidRPr="00CF08D0">
        <w:rPr>
          <w:sz w:val="20"/>
        </w:rPr>
        <w:t xml:space="preserve"> </w:t>
      </w:r>
      <w:r>
        <w:rPr>
          <w:sz w:val="20"/>
        </w:rPr>
        <w:t>computes</w:t>
      </w:r>
      <w:r w:rsidRPr="00CF08D0">
        <w:rPr>
          <w:sz w:val="20"/>
        </w:rPr>
        <w:t xml:space="preserve"> </w:t>
      </w:r>
      <w:r>
        <w:rPr>
          <w:sz w:val="20"/>
        </w:rPr>
        <w:t>several</w:t>
      </w:r>
      <w:r w:rsidRPr="00CF08D0">
        <w:rPr>
          <w:sz w:val="20"/>
        </w:rPr>
        <w:t xml:space="preserve"> </w:t>
      </w:r>
      <w:r w:rsidR="001905B8">
        <w:rPr>
          <w:sz w:val="20"/>
        </w:rPr>
        <w:t>versions</w:t>
      </w:r>
      <w:r w:rsidRPr="00CF08D0">
        <w:rPr>
          <w:sz w:val="20"/>
        </w:rPr>
        <w:t xml:space="preserve"> </w:t>
      </w:r>
      <w:r>
        <w:rPr>
          <w:sz w:val="20"/>
        </w:rPr>
        <w:t>of</w:t>
      </w:r>
      <w:r w:rsidRPr="00CF08D0">
        <w:rPr>
          <w:sz w:val="20"/>
        </w:rPr>
        <w:t xml:space="preserve">) </w:t>
      </w:r>
      <w:r>
        <w:rPr>
          <w:sz w:val="20"/>
        </w:rPr>
        <w:t>is</w:t>
      </w:r>
      <w:r w:rsidRPr="00CF08D0">
        <w:rPr>
          <w:sz w:val="20"/>
        </w:rPr>
        <w:t xml:space="preserve"> </w:t>
      </w:r>
      <w:r w:rsidR="00D8466A">
        <w:rPr>
          <w:sz w:val="20"/>
        </w:rPr>
        <w:t>able</w:t>
      </w:r>
      <w:r>
        <w:rPr>
          <w:sz w:val="20"/>
        </w:rPr>
        <w:t xml:space="preserve"> to assess quality of clusterization</w:t>
      </w:r>
      <w:r w:rsidRPr="00CF08D0">
        <w:rPr>
          <w:sz w:val="20"/>
        </w:rPr>
        <w:t xml:space="preserve"> </w:t>
      </w:r>
      <w:r>
        <w:rPr>
          <w:sz w:val="20"/>
        </w:rPr>
        <w:t>of each separate object</w:t>
      </w:r>
      <w:r w:rsidR="00D8466A">
        <w:rPr>
          <w:sz w:val="20"/>
        </w:rPr>
        <w:t xml:space="preserve">, not just of </w:t>
      </w:r>
      <w:r w:rsidR="00B2199A">
        <w:rPr>
          <w:sz w:val="20"/>
        </w:rPr>
        <w:t xml:space="preserve">the entire </w:t>
      </w:r>
      <w:r w:rsidR="00D8466A">
        <w:rPr>
          <w:sz w:val="20"/>
        </w:rPr>
        <w:t>cluster solution</w:t>
      </w:r>
      <w:r w:rsidRPr="00CF08D0">
        <w:rPr>
          <w:sz w:val="20"/>
        </w:rPr>
        <w:t>.</w:t>
      </w:r>
      <w:r w:rsidR="001905B8">
        <w:rPr>
          <w:sz w:val="20"/>
        </w:rPr>
        <w:t xml:space="preserve"> The criterion measures </w:t>
      </w:r>
      <w:r w:rsidR="001905B8" w:rsidRPr="001905B8">
        <w:rPr>
          <w:sz w:val="20"/>
        </w:rPr>
        <w:t>justified</w:t>
      </w:r>
      <w:r w:rsidR="001905B8">
        <w:rPr>
          <w:sz w:val="20"/>
        </w:rPr>
        <w:t>ness of putting objects in their clusters.</w:t>
      </w:r>
      <w:r w:rsidRPr="00CF08D0">
        <w:rPr>
          <w:sz w:val="20"/>
        </w:rPr>
        <w:t xml:space="preserve"> </w:t>
      </w:r>
      <w:hyperlink w:anchor="_MACRO_!KO_SILHOU:_SILHOUETTE" w:history="1">
        <w:r w:rsidR="00694E51">
          <w:rPr>
            <w:rStyle w:val="a3"/>
            <w:sz w:val="20"/>
          </w:rPr>
          <w:t>!KO_</w:t>
        </w:r>
        <w:r w:rsidRPr="00BE2415">
          <w:rPr>
            <w:rStyle w:val="a3"/>
            <w:sz w:val="20"/>
          </w:rPr>
          <w:t>SILHOU</w:t>
        </w:r>
      </w:hyperlink>
      <w:r w:rsidRPr="00194DE8">
        <w:rPr>
          <w:sz w:val="20"/>
        </w:rPr>
        <w:t xml:space="preserve"> </w:t>
      </w:r>
      <w:r>
        <w:rPr>
          <w:sz w:val="20"/>
        </w:rPr>
        <w:t>takes</w:t>
      </w:r>
      <w:r w:rsidRPr="00194DE8">
        <w:rPr>
          <w:sz w:val="20"/>
        </w:rPr>
        <w:t xml:space="preserve"> </w:t>
      </w:r>
      <w:r>
        <w:rPr>
          <w:sz w:val="20"/>
        </w:rPr>
        <w:t>proximity</w:t>
      </w:r>
      <w:r w:rsidRPr="00194DE8">
        <w:rPr>
          <w:sz w:val="20"/>
        </w:rPr>
        <w:t xml:space="preserve"> </w:t>
      </w:r>
      <w:r>
        <w:rPr>
          <w:sz w:val="20"/>
        </w:rPr>
        <w:t>matrix</w:t>
      </w:r>
      <w:r w:rsidRPr="00194DE8">
        <w:rPr>
          <w:sz w:val="20"/>
        </w:rPr>
        <w:t xml:space="preserve"> </w:t>
      </w:r>
      <w:r>
        <w:rPr>
          <w:sz w:val="20"/>
        </w:rPr>
        <w:t>as</w:t>
      </w:r>
      <w:r w:rsidRPr="00194DE8">
        <w:rPr>
          <w:sz w:val="20"/>
        </w:rPr>
        <w:t xml:space="preserve"> </w:t>
      </w:r>
      <w:r>
        <w:rPr>
          <w:sz w:val="20"/>
        </w:rPr>
        <w:t>input</w:t>
      </w:r>
      <w:r w:rsidRPr="00194DE8">
        <w:rPr>
          <w:sz w:val="20"/>
        </w:rPr>
        <w:t>.</w:t>
      </w:r>
      <w:r w:rsidR="00EE548C" w:rsidRPr="00194DE8">
        <w:rPr>
          <w:sz w:val="20"/>
        </w:rPr>
        <w:t xml:space="preserve"> </w:t>
      </w:r>
      <w:hyperlink w:anchor="_MACRO_!KO_SILDEV:_SILHOUETTE" w:history="1">
        <w:r w:rsidR="00694E51">
          <w:rPr>
            <w:rStyle w:val="a3"/>
            <w:sz w:val="20"/>
          </w:rPr>
          <w:t>!KO_</w:t>
        </w:r>
        <w:r w:rsidR="00EE548C" w:rsidRPr="00986F9E">
          <w:rPr>
            <w:rStyle w:val="a3"/>
            <w:sz w:val="20"/>
          </w:rPr>
          <w:t>SILDEV</w:t>
        </w:r>
      </w:hyperlink>
      <w:r w:rsidR="00EE548C" w:rsidRPr="00EE548C">
        <w:rPr>
          <w:sz w:val="20"/>
        </w:rPr>
        <w:t xml:space="preserve"> </w:t>
      </w:r>
      <w:r w:rsidR="00EE548C">
        <w:rPr>
          <w:sz w:val="20"/>
        </w:rPr>
        <w:t>takes variables as input and computes one of the criterion versions.</w:t>
      </w:r>
    </w:p>
    <w:p w14:paraId="66A795F5" w14:textId="77777777" w:rsidR="003E36C4" w:rsidRPr="00350525" w:rsidRDefault="003E36C4">
      <w:pPr>
        <w:rPr>
          <w:bCs/>
          <w:iCs/>
          <w:sz w:val="20"/>
        </w:rPr>
      </w:pPr>
      <w:r w:rsidRPr="00350525">
        <w:rPr>
          <w:bCs/>
          <w:iCs/>
          <w:sz w:val="20"/>
        </w:rPr>
        <w:br w:type="page"/>
      </w:r>
    </w:p>
    <w:p w14:paraId="4630BCA2" w14:textId="77777777" w:rsidR="00857855" w:rsidRPr="00857855" w:rsidRDefault="00857855">
      <w:pPr>
        <w:rPr>
          <w:b/>
          <w:i/>
          <w:sz w:val="20"/>
        </w:rPr>
      </w:pPr>
      <w:r w:rsidRPr="00857855">
        <w:rPr>
          <w:b/>
          <w:i/>
          <w:sz w:val="20"/>
        </w:rPr>
        <w:lastRenderedPageBreak/>
        <w:t xml:space="preserve">Internal clustering </w:t>
      </w:r>
      <w:r w:rsidR="00D868D5">
        <w:rPr>
          <w:b/>
          <w:i/>
          <w:sz w:val="20"/>
        </w:rPr>
        <w:t>criteria</w:t>
      </w:r>
    </w:p>
    <w:p w14:paraId="56C16A84" w14:textId="77777777" w:rsidR="00857855" w:rsidRPr="00BB5DAA" w:rsidRDefault="00BB5DAA" w:rsidP="00BB5DAA">
      <w:pPr>
        <w:jc w:val="right"/>
        <w:rPr>
          <w:b/>
          <w:sz w:val="20"/>
        </w:rPr>
      </w:pPr>
      <w:r w:rsidRPr="00BB5DAA">
        <w:rPr>
          <w:b/>
          <w:sz w:val="20"/>
        </w:rPr>
        <w:t>Table 1</w:t>
      </w:r>
    </w:p>
    <w:tbl>
      <w:tblPr>
        <w:tblStyle w:val="af1"/>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28" w:type="dxa"/>
          <w:right w:w="28" w:type="dxa"/>
        </w:tblCellMar>
        <w:tblLook w:val="04A0" w:firstRow="1" w:lastRow="0" w:firstColumn="1" w:lastColumn="0" w:noHBand="0" w:noVBand="1"/>
      </w:tblPr>
      <w:tblGrid>
        <w:gridCol w:w="716"/>
        <w:gridCol w:w="716"/>
        <w:gridCol w:w="716"/>
        <w:gridCol w:w="716"/>
        <w:gridCol w:w="716"/>
        <w:gridCol w:w="716"/>
        <w:gridCol w:w="716"/>
        <w:gridCol w:w="716"/>
        <w:gridCol w:w="716"/>
        <w:gridCol w:w="716"/>
        <w:gridCol w:w="716"/>
        <w:gridCol w:w="716"/>
        <w:gridCol w:w="716"/>
        <w:gridCol w:w="716"/>
        <w:gridCol w:w="716"/>
      </w:tblGrid>
      <w:tr w:rsidR="00857855" w:rsidRPr="00033C79" w14:paraId="63B32786" w14:textId="77777777" w:rsidTr="005C6DBD">
        <w:trPr>
          <w:trHeight w:val="696"/>
        </w:trPr>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52037B9"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criterion</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0069204"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basic idea</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271C8D2E"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variable type</w:t>
            </w:r>
          </w:p>
          <w:p w14:paraId="0D60DC81" w14:textId="77777777" w:rsidR="00857855" w:rsidRPr="00D82579" w:rsidRDefault="00857855" w:rsidP="00D82579">
            <w:pPr>
              <w:ind w:left="113" w:right="113"/>
              <w:rPr>
                <w:rFonts w:ascii="Arial Narrow" w:hAnsi="Arial Narrow" w:cs="Arial"/>
                <w:sz w:val="16"/>
                <w:szCs w:val="16"/>
              </w:rPr>
            </w:pPr>
            <w:r w:rsidRPr="00D82579">
              <w:rPr>
                <w:rFonts w:ascii="Arial Narrow" w:hAnsi="Arial Narrow" w:cs="Arial"/>
                <w:sz w:val="16"/>
                <w:szCs w:val="16"/>
              </w:rPr>
              <w:t>(</w:t>
            </w:r>
            <w:r w:rsidR="00D82579">
              <w:rPr>
                <w:rFonts w:ascii="Arial Narrow" w:hAnsi="Arial Narrow" w:cs="Arial"/>
                <w:sz w:val="16"/>
                <w:szCs w:val="16"/>
              </w:rPr>
              <w:t>if input is variables</w:t>
            </w:r>
            <w:r w:rsidRPr="00D82579">
              <w:rPr>
                <w:rFonts w:ascii="Arial Narrow" w:hAnsi="Arial Narrow" w:cs="Arial"/>
                <w:sz w:val="16"/>
                <w:szCs w:val="16"/>
              </w:rPr>
              <w:t>)</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7F7FC94" w14:textId="77777777" w:rsidR="00857855" w:rsidRPr="00D82579" w:rsidRDefault="00D82579" w:rsidP="00D82579">
            <w:pPr>
              <w:ind w:left="113" w:right="113"/>
              <w:rPr>
                <w:rFonts w:ascii="Arial Narrow" w:hAnsi="Arial Narrow" w:cs="Arial"/>
                <w:sz w:val="16"/>
                <w:szCs w:val="16"/>
              </w:rPr>
            </w:pPr>
            <w:r>
              <w:rPr>
                <w:rFonts w:ascii="Arial Narrow" w:hAnsi="Arial Narrow" w:cs="Arial"/>
                <w:sz w:val="16"/>
                <w:szCs w:val="16"/>
              </w:rPr>
              <w:t>proximity</w:t>
            </w:r>
            <w:r w:rsidRPr="00D82579">
              <w:rPr>
                <w:rFonts w:ascii="Arial Narrow" w:hAnsi="Arial Narrow" w:cs="Arial"/>
                <w:sz w:val="16"/>
                <w:szCs w:val="16"/>
              </w:rPr>
              <w:t xml:space="preserve"> </w:t>
            </w:r>
            <w:r>
              <w:rPr>
                <w:rFonts w:ascii="Arial Narrow" w:hAnsi="Arial Narrow" w:cs="Arial"/>
                <w:sz w:val="16"/>
                <w:szCs w:val="16"/>
              </w:rPr>
              <w:t>type</w:t>
            </w:r>
            <w:r w:rsidR="00857855" w:rsidRPr="00D82579">
              <w:rPr>
                <w:rFonts w:ascii="Arial Narrow" w:hAnsi="Arial Narrow" w:cs="Arial"/>
                <w:sz w:val="16"/>
                <w:szCs w:val="16"/>
              </w:rPr>
              <w:t xml:space="preserve"> (</w:t>
            </w:r>
            <w:r>
              <w:rPr>
                <w:rFonts w:ascii="Arial Narrow" w:hAnsi="Arial Narrow" w:cs="Arial"/>
                <w:sz w:val="16"/>
                <w:szCs w:val="16"/>
              </w:rPr>
              <w:t>if input is proximities</w:t>
            </w:r>
            <w:r w:rsidR="00857855" w:rsidRPr="00D82579">
              <w:rPr>
                <w:rFonts w:ascii="Arial Narrow" w:hAnsi="Arial Narrow" w:cs="Arial"/>
                <w:sz w:val="16"/>
                <w:szCs w:val="16"/>
              </w:rPr>
              <w:t>)</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FA1B10D"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to changing of number of objects</w:t>
            </w:r>
            <w:r w:rsidR="00857855" w:rsidRPr="00D82579">
              <w:rPr>
                <w:rFonts w:ascii="Arial Narrow" w:hAnsi="Arial Narrow" w:cs="Arial"/>
                <w:sz w:val="16"/>
                <w:szCs w:val="16"/>
              </w:rPr>
              <w:t xml:space="preserve"> </w:t>
            </w:r>
            <w:r w:rsidR="00857855" w:rsidRPr="00033C79">
              <w:rPr>
                <w:rFonts w:ascii="Arial Narrow" w:hAnsi="Arial Narrow" w:cs="Arial"/>
                <w:sz w:val="16"/>
                <w:szCs w:val="16"/>
              </w:rPr>
              <w:t>N</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9122027"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to same linear transform of (scale) variables</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27686F9B" w14:textId="77777777" w:rsidR="00857855" w:rsidRPr="00D82579" w:rsidRDefault="00D82579" w:rsidP="00D82579">
            <w:pPr>
              <w:ind w:left="113" w:right="113"/>
              <w:rPr>
                <w:rFonts w:ascii="Arial Narrow" w:hAnsi="Arial Narrow" w:cs="Arial"/>
                <w:sz w:val="16"/>
                <w:szCs w:val="16"/>
              </w:rPr>
            </w:pPr>
            <w:r w:rsidRPr="00D82579">
              <w:rPr>
                <w:rFonts w:ascii="Arial Narrow" w:hAnsi="Arial Narrow" w:cs="Arial"/>
                <w:sz w:val="16"/>
                <w:szCs w:val="16"/>
              </w:rPr>
              <w:t xml:space="preserve">to </w:t>
            </w:r>
            <w:r>
              <w:rPr>
                <w:rFonts w:ascii="Arial Narrow" w:hAnsi="Arial Narrow" w:cs="Arial"/>
                <w:sz w:val="16"/>
                <w:szCs w:val="16"/>
              </w:rPr>
              <w:t>different</w:t>
            </w:r>
            <w:r w:rsidRPr="00D82579">
              <w:rPr>
                <w:rFonts w:ascii="Arial Narrow" w:hAnsi="Arial Narrow" w:cs="Arial"/>
                <w:sz w:val="16"/>
                <w:szCs w:val="16"/>
              </w:rPr>
              <w:t xml:space="preserve"> linear transform of (scale) variables</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C8E5550"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to multiplying of proximities by number</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2B6BCD42"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to adding number to proximities</w:t>
            </w:r>
          </w:p>
        </w:tc>
        <w:tc>
          <w:tcPr>
            <w:tcW w:w="28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E25BB" w14:textId="77777777" w:rsidR="00857855" w:rsidRPr="00D82579" w:rsidRDefault="003E759C" w:rsidP="00D82579">
            <w:pPr>
              <w:rPr>
                <w:rFonts w:ascii="Arial Narrow" w:hAnsi="Arial Narrow" w:cs="Arial"/>
                <w:sz w:val="16"/>
                <w:szCs w:val="16"/>
              </w:rPr>
            </w:pPr>
            <w:r>
              <w:rPr>
                <w:rFonts w:ascii="Arial Narrow" w:hAnsi="Arial Narrow" w:cs="Arial"/>
                <w:sz w:val="16"/>
                <w:szCs w:val="16"/>
              </w:rPr>
              <w:t>spatia</w:t>
            </w:r>
            <w:r w:rsidR="00D82579">
              <w:rPr>
                <w:rFonts w:ascii="Arial Narrow" w:hAnsi="Arial Narrow" w:cs="Arial"/>
                <w:sz w:val="16"/>
                <w:szCs w:val="16"/>
              </w:rPr>
              <w:t>l</w:t>
            </w:r>
            <w:r w:rsidR="00D82579" w:rsidRPr="00D82579">
              <w:rPr>
                <w:rFonts w:ascii="Arial Narrow" w:hAnsi="Arial Narrow" w:cs="Arial"/>
                <w:sz w:val="16"/>
                <w:szCs w:val="16"/>
              </w:rPr>
              <w:t xml:space="preserve"> </w:t>
            </w:r>
            <w:r w:rsidR="00D82579">
              <w:rPr>
                <w:rFonts w:ascii="Arial Narrow" w:hAnsi="Arial Narrow" w:cs="Arial"/>
                <w:sz w:val="16"/>
                <w:szCs w:val="16"/>
              </w:rPr>
              <w:t>biases</w:t>
            </w:r>
            <w:r w:rsidR="00857855" w:rsidRPr="00D82579">
              <w:rPr>
                <w:rFonts w:ascii="Arial Narrow" w:hAnsi="Arial Narrow" w:cs="Arial"/>
                <w:sz w:val="16"/>
                <w:szCs w:val="16"/>
              </w:rPr>
              <w:t xml:space="preserve"> (</w:t>
            </w:r>
            <w:r w:rsidR="00D82579">
              <w:rPr>
                <w:rFonts w:ascii="Arial Narrow" w:hAnsi="Arial Narrow" w:cs="Arial"/>
                <w:sz w:val="16"/>
                <w:szCs w:val="16"/>
              </w:rPr>
              <w:t>under euclidean distances or scale variables</w:t>
            </w:r>
            <w:r w:rsidR="00857855" w:rsidRPr="00D82579">
              <w:rPr>
                <w:rFonts w:ascii="Arial Narrow" w:hAnsi="Arial Narrow" w:cs="Arial"/>
                <w:sz w:val="16"/>
                <w:szCs w:val="16"/>
              </w:rPr>
              <w:t>)</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70EA5F15"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solution is better when the criterion value is</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A4E94E6" w14:textId="77777777" w:rsidR="00857855" w:rsidRPr="00D82579" w:rsidRDefault="00D82579" w:rsidP="005C6DBD">
            <w:pPr>
              <w:ind w:left="113" w:right="113"/>
              <w:rPr>
                <w:rFonts w:ascii="Arial Narrow" w:hAnsi="Arial Narrow" w:cs="Arial"/>
                <w:sz w:val="16"/>
                <w:szCs w:val="16"/>
              </w:rPr>
            </w:pPr>
            <w:r>
              <w:rPr>
                <w:rFonts w:ascii="Arial Narrow" w:hAnsi="Arial Narrow" w:cs="Arial"/>
                <w:sz w:val="16"/>
                <w:szCs w:val="16"/>
              </w:rPr>
              <w:t>comment</w:t>
            </w:r>
          </w:p>
        </w:tc>
      </w:tr>
      <w:tr w:rsidR="00857855" w:rsidRPr="0047761C" w14:paraId="37FC65C9" w14:textId="77777777" w:rsidTr="005C6DBD">
        <w:trPr>
          <w:cantSplit/>
          <w:trHeight w:val="2761"/>
        </w:trPr>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003610"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2703B8"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C65FB8"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52E054"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74AFC3"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879CFC"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9E64E2"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911D2D" w14:textId="77777777" w:rsidR="00857855" w:rsidRPr="00033C79" w:rsidRDefault="00857855" w:rsidP="005C6DBD">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191079" w14:textId="77777777" w:rsidR="00857855" w:rsidRPr="00033C79" w:rsidRDefault="00857855" w:rsidP="005C6DBD">
            <w:pPr>
              <w:rPr>
                <w:rFonts w:ascii="Arial Narrow" w:hAnsi="Arial Narrow" w:cs="Arial"/>
                <w:sz w:val="16"/>
                <w:szCs w:val="16"/>
                <w:lang w:val="ru-RU"/>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199FCF3" w14:textId="77777777" w:rsidR="00857855" w:rsidRPr="004E0BA9" w:rsidRDefault="00EB340F" w:rsidP="004E0BA9">
            <w:pPr>
              <w:ind w:left="113" w:right="113"/>
              <w:rPr>
                <w:rFonts w:ascii="Arial Narrow" w:hAnsi="Arial Narrow" w:cs="Arial"/>
                <w:sz w:val="16"/>
                <w:szCs w:val="16"/>
              </w:rPr>
            </w:pPr>
            <w:r>
              <w:rPr>
                <w:rFonts w:ascii="Arial Narrow" w:hAnsi="Arial Narrow" w:cs="Arial"/>
                <w:sz w:val="16"/>
                <w:szCs w:val="16"/>
              </w:rPr>
              <w:t>to</w:t>
            </w:r>
            <w:r w:rsidRPr="004E0BA9">
              <w:rPr>
                <w:rFonts w:ascii="Arial Narrow" w:hAnsi="Arial Narrow" w:cs="Arial"/>
                <w:sz w:val="16"/>
                <w:szCs w:val="16"/>
              </w:rPr>
              <w:t xml:space="preserve"> </w:t>
            </w:r>
            <w:r>
              <w:rPr>
                <w:rFonts w:ascii="Arial Narrow" w:hAnsi="Arial Narrow" w:cs="Arial"/>
                <w:sz w:val="16"/>
                <w:szCs w:val="16"/>
              </w:rPr>
              <w:t>distributional</w:t>
            </w:r>
            <w:r w:rsidRPr="004E0BA9">
              <w:rPr>
                <w:rFonts w:ascii="Arial Narrow" w:hAnsi="Arial Narrow" w:cs="Arial"/>
                <w:sz w:val="16"/>
                <w:szCs w:val="16"/>
              </w:rPr>
              <w:t xml:space="preserve"> </w:t>
            </w:r>
            <w:r>
              <w:rPr>
                <w:rFonts w:ascii="Arial Narrow" w:hAnsi="Arial Narrow" w:cs="Arial"/>
                <w:sz w:val="16"/>
                <w:szCs w:val="16"/>
              </w:rPr>
              <w:t>shape</w:t>
            </w:r>
            <w:r w:rsidRPr="004E0BA9">
              <w:rPr>
                <w:rFonts w:ascii="Arial Narrow" w:hAnsi="Arial Narrow" w:cs="Arial"/>
                <w:sz w:val="16"/>
                <w:szCs w:val="16"/>
              </w:rPr>
              <w:t xml:space="preserve"> </w:t>
            </w:r>
            <w:r>
              <w:rPr>
                <w:rFonts w:ascii="Arial Narrow" w:hAnsi="Arial Narrow" w:cs="Arial"/>
                <w:sz w:val="16"/>
                <w:szCs w:val="16"/>
              </w:rPr>
              <w:t>in</w:t>
            </w:r>
            <w:r w:rsidR="00857855" w:rsidRPr="004E0BA9">
              <w:rPr>
                <w:rFonts w:ascii="Arial Narrow" w:hAnsi="Arial Narrow" w:cs="Arial"/>
                <w:sz w:val="16"/>
                <w:szCs w:val="16"/>
              </w:rPr>
              <w:t xml:space="preserve"> (</w:t>
            </w:r>
            <w:r w:rsidR="004E0BA9">
              <w:rPr>
                <w:rFonts w:ascii="Arial Narrow" w:hAnsi="Arial Narrow" w:cs="Arial"/>
                <w:sz w:val="16"/>
                <w:szCs w:val="16"/>
              </w:rPr>
              <w:t>roundish</w:t>
            </w:r>
            <w:r w:rsidR="00857855" w:rsidRPr="004E0BA9">
              <w:rPr>
                <w:rFonts w:ascii="Arial Narrow" w:hAnsi="Arial Narrow" w:cs="Arial"/>
                <w:sz w:val="16"/>
                <w:szCs w:val="16"/>
              </w:rPr>
              <w:t xml:space="preserve">) </w:t>
            </w:r>
            <w:r w:rsidR="004E0BA9">
              <w:rPr>
                <w:rFonts w:ascii="Arial Narrow" w:hAnsi="Arial Narrow" w:cs="Arial"/>
                <w:sz w:val="16"/>
                <w:szCs w:val="16"/>
              </w:rPr>
              <w:t>clusters</w:t>
            </w:r>
            <w:r w:rsidR="00857855" w:rsidRPr="004E0BA9">
              <w:rPr>
                <w:rFonts w:ascii="Arial Narrow" w:hAnsi="Arial Narrow" w:cs="Arial"/>
                <w:sz w:val="16"/>
                <w:szCs w:val="16"/>
              </w:rPr>
              <w:t xml:space="preserve">: </w:t>
            </w:r>
            <w:r w:rsidR="004E0BA9">
              <w:rPr>
                <w:rFonts w:ascii="Arial Narrow" w:hAnsi="Arial Narrow" w:cs="Arial"/>
                <w:sz w:val="16"/>
                <w:szCs w:val="16"/>
              </w:rPr>
              <w:t>prefers bell-shaped or flat</w:t>
            </w:r>
            <w:r w:rsidR="00857855" w:rsidRPr="004E0BA9">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1B89CE05" w14:textId="77777777" w:rsidR="00857855" w:rsidRPr="004E0BA9" w:rsidRDefault="004E0BA9" w:rsidP="004E0BA9">
            <w:pPr>
              <w:pStyle w:val="a9"/>
              <w:ind w:left="113" w:right="113"/>
              <w:rPr>
                <w:rFonts w:ascii="Arial Narrow" w:hAnsi="Arial Narrow" w:cs="Arial"/>
                <w:sz w:val="16"/>
                <w:szCs w:val="16"/>
              </w:rPr>
            </w:pPr>
            <w:r>
              <w:rPr>
                <w:rFonts w:ascii="Arial Narrow" w:hAnsi="Arial Narrow" w:cs="Arial"/>
                <w:sz w:val="16"/>
                <w:szCs w:val="16"/>
              </w:rPr>
              <w:t>to</w:t>
            </w:r>
            <w:r w:rsidRPr="004E0BA9">
              <w:rPr>
                <w:rFonts w:ascii="Arial Narrow" w:hAnsi="Arial Narrow" w:cs="Arial"/>
                <w:sz w:val="16"/>
                <w:szCs w:val="16"/>
              </w:rPr>
              <w:t xml:space="preserve"> </w:t>
            </w:r>
            <w:r>
              <w:rPr>
                <w:rFonts w:ascii="Arial Narrow" w:hAnsi="Arial Narrow" w:cs="Arial"/>
                <w:sz w:val="16"/>
                <w:szCs w:val="16"/>
              </w:rPr>
              <w:t>cluster</w:t>
            </w:r>
            <w:r w:rsidRPr="004E0BA9">
              <w:rPr>
                <w:rFonts w:ascii="Arial Narrow" w:hAnsi="Arial Narrow" w:cs="Arial"/>
                <w:sz w:val="16"/>
                <w:szCs w:val="16"/>
              </w:rPr>
              <w:t xml:space="preserve"> </w:t>
            </w:r>
            <w:r>
              <w:rPr>
                <w:rFonts w:ascii="Arial Narrow" w:hAnsi="Arial Narrow" w:cs="Arial"/>
                <w:sz w:val="16"/>
                <w:szCs w:val="16"/>
              </w:rPr>
              <w:t>shape</w:t>
            </w:r>
            <w:r w:rsidR="00857855" w:rsidRPr="004E0BA9">
              <w:rPr>
                <w:rFonts w:ascii="Arial Narrow" w:hAnsi="Arial Narrow" w:cs="Arial"/>
                <w:sz w:val="16"/>
                <w:szCs w:val="16"/>
              </w:rPr>
              <w:t xml:space="preserve">: </w:t>
            </w:r>
            <w:r>
              <w:rPr>
                <w:rFonts w:ascii="Arial Narrow" w:hAnsi="Arial Narrow" w:cs="Arial"/>
                <w:sz w:val="16"/>
                <w:szCs w:val="16"/>
              </w:rPr>
              <w:t>prefers spherical or ellipsoidal</w:t>
            </w:r>
            <w:r w:rsidR="00857855" w:rsidRPr="004E0BA9">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10B16432" w14:textId="77777777" w:rsidR="00857855" w:rsidRPr="004E0BA9" w:rsidRDefault="004E0BA9" w:rsidP="004E0BA9">
            <w:pPr>
              <w:ind w:left="113" w:right="113"/>
              <w:rPr>
                <w:rFonts w:ascii="Arial Narrow" w:hAnsi="Arial Narrow" w:cs="Arial"/>
                <w:sz w:val="16"/>
                <w:szCs w:val="16"/>
              </w:rPr>
            </w:pPr>
            <w:r>
              <w:rPr>
                <w:rFonts w:ascii="Arial Narrow" w:hAnsi="Arial Narrow" w:cs="Arial"/>
                <w:sz w:val="16"/>
                <w:szCs w:val="16"/>
              </w:rPr>
              <w:t>to rotation of whole cloud about data centre</w:t>
            </w:r>
            <w:r w:rsidR="00857855" w:rsidRPr="004E0BA9">
              <w:rPr>
                <w:rFonts w:ascii="Arial Narrow" w:hAnsi="Arial Narrow" w:cs="Arial"/>
                <w:sz w:val="16"/>
                <w:szCs w:val="16"/>
              </w:rPr>
              <w:t xml:space="preserve">: </w:t>
            </w:r>
            <w:r>
              <w:rPr>
                <w:rFonts w:ascii="Arial Narrow" w:hAnsi="Arial Narrow" w:cs="Arial"/>
                <w:sz w:val="16"/>
                <w:szCs w:val="16"/>
              </w:rPr>
              <w:t>prefers</w:t>
            </w:r>
            <w:r w:rsidR="00857855" w:rsidRPr="004E0BA9">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005D857F" w14:textId="77777777" w:rsidR="00857855" w:rsidRPr="004E0BA9" w:rsidRDefault="004E0BA9" w:rsidP="004E0BA9">
            <w:pPr>
              <w:ind w:left="113" w:right="113"/>
              <w:rPr>
                <w:rFonts w:ascii="Arial Narrow" w:hAnsi="Arial Narrow" w:cs="Arial"/>
                <w:sz w:val="16"/>
                <w:szCs w:val="16"/>
              </w:rPr>
            </w:pPr>
            <w:r>
              <w:rPr>
                <w:rFonts w:ascii="Arial Narrow" w:hAnsi="Arial Narrow" w:cs="Arial"/>
                <w:sz w:val="16"/>
                <w:szCs w:val="16"/>
              </w:rPr>
              <w:t>to rotations of individual ellipsoid clusters about their centres</w:t>
            </w:r>
            <w:r w:rsidR="00857855" w:rsidRPr="004E0BA9">
              <w:rPr>
                <w:rFonts w:ascii="Arial Narrow" w:hAnsi="Arial Narrow" w:cs="Arial"/>
                <w:sz w:val="16"/>
                <w:szCs w:val="16"/>
              </w:rPr>
              <w:t xml:space="preserve">: </w:t>
            </w:r>
            <w:r>
              <w:rPr>
                <w:rFonts w:ascii="Arial Narrow" w:hAnsi="Arial Narrow" w:cs="Arial"/>
                <w:sz w:val="16"/>
                <w:szCs w:val="16"/>
              </w:rPr>
              <w:t>prefers configuration</w:t>
            </w:r>
            <w:r w:rsidR="00857855" w:rsidRPr="004E0BA9">
              <w:rPr>
                <w:rFonts w:ascii="Arial Narrow" w:hAnsi="Arial Narrow" w:cs="Arial"/>
                <w:sz w:val="16"/>
                <w:szCs w:val="16"/>
              </w:rPr>
              <w:t>…</w:t>
            </w:r>
            <w:r>
              <w:rPr>
                <w:rFonts w:ascii="Arial Narrow" w:hAnsi="Arial Narrow" w:cs="Arial"/>
                <w:sz w:val="16"/>
                <w:szCs w:val="16"/>
              </w:rPr>
              <w:t>****</w:t>
            </w: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D6F683" w14:textId="77777777" w:rsidR="00857855" w:rsidRPr="004E0BA9" w:rsidRDefault="00857855" w:rsidP="005C6DBD">
            <w:pPr>
              <w:rPr>
                <w:rFonts w:ascii="Arial Narrow" w:hAnsi="Arial Narrow" w:cs="Arial"/>
                <w:sz w:val="16"/>
                <w:szCs w:val="16"/>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BBBADC" w14:textId="77777777" w:rsidR="00857855" w:rsidRPr="004E0BA9" w:rsidRDefault="00857855" w:rsidP="005C6DBD">
            <w:pPr>
              <w:rPr>
                <w:rFonts w:ascii="Arial Narrow" w:hAnsi="Arial Narrow" w:cs="Arial"/>
                <w:sz w:val="16"/>
                <w:szCs w:val="16"/>
              </w:rPr>
            </w:pPr>
          </w:p>
        </w:tc>
      </w:tr>
      <w:tr w:rsidR="00A70278" w:rsidRPr="00A70278" w14:paraId="0938B8E7"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088D6" w14:textId="21CD8343" w:rsidR="00A70278" w:rsidRPr="00A70278" w:rsidRDefault="00A70278" w:rsidP="00A70278">
            <w:pPr>
              <w:rPr>
                <w:rFonts w:ascii="Arial Narrow" w:hAnsi="Arial Narrow" w:cs="Arial"/>
                <w:sz w:val="16"/>
                <w:szCs w:val="16"/>
                <w:lang w:val="en-GB"/>
              </w:rPr>
            </w:pPr>
            <w:r w:rsidRPr="00A70278">
              <w:rPr>
                <w:rFonts w:ascii="Arial Narrow" w:hAnsi="Arial Narrow" w:cs="Arial"/>
                <w:sz w:val="16"/>
                <w:szCs w:val="16"/>
              </w:rPr>
              <w:t>SSw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5E627F" w14:textId="43FE76FF"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ANOVA in space*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F55311" w14:textId="4340F331"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807E1C" w14:textId="7CABB9D4"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72A95C" w14:textId="4F7079FE"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D824ED" w14:textId="5E729664"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only multiplied by constant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0D4294" w14:textId="76CEF0C4"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C02799" w14:textId="2D5398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only multiplied by constant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BBC790" w14:textId="14B00073"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E3B4E3" w14:textId="15D9B431"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9F1D37" w14:textId="1A6ED5F9"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309C07" w14:textId="6BAEACFB"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DE723D" w14:textId="52167D81"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D162C1" w14:textId="5DC56D49"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bottom elbow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C679BA" w14:textId="77777777" w:rsidR="00A70278" w:rsidRPr="00A70278" w:rsidRDefault="00A70278" w:rsidP="00A70278">
            <w:pPr>
              <w:rPr>
                <w:rFonts w:ascii="Arial Narrow" w:hAnsi="Arial Narrow" w:cs="Arial"/>
                <w:sz w:val="16"/>
                <w:szCs w:val="16"/>
              </w:rPr>
            </w:pPr>
          </w:p>
        </w:tc>
      </w:tr>
      <w:tr w:rsidR="00A70278" w:rsidRPr="00A70278" w14:paraId="27A6BB44"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D99E05"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lang w:val="en-GB"/>
              </w:rPr>
              <w:t>Calinski</w:t>
            </w:r>
            <w:r w:rsidRPr="00A70278">
              <w:rPr>
                <w:rFonts w:ascii="Arial Narrow" w:hAnsi="Arial Narrow" w:cs="Arial"/>
                <w:sz w:val="16"/>
                <w:szCs w:val="16"/>
              </w:rPr>
              <w:t>–Harabasz</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900306" w14:textId="601A31C9"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ANOVA in space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D0FBE2"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BECF0"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9D72DF"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4CE459"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E1169A"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2CFDD7"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131086"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6DC26B"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C83F44"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2FD69C"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926BE"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601B77"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0A9944" w14:textId="77777777" w:rsidR="00A70278" w:rsidRPr="00A70278" w:rsidRDefault="00A70278" w:rsidP="00A70278">
            <w:pPr>
              <w:rPr>
                <w:rFonts w:ascii="Arial Narrow" w:hAnsi="Arial Narrow" w:cs="Arial"/>
                <w:sz w:val="16"/>
                <w:szCs w:val="16"/>
              </w:rPr>
            </w:pPr>
          </w:p>
        </w:tc>
      </w:tr>
      <w:tr w:rsidR="00A70278" w:rsidRPr="00A70278" w14:paraId="0A546616"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6AF964"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Davies–Bouldin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EE5B6E"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ANOVA in space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36463A"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3112E8"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AF4797"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5A489E"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A0AA4A"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B1D15E"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B9DFFC"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D2A269"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AD6425"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E7BCA8"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3D2B02"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A7CB7D"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lower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363322" w14:textId="00A40342"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!KO_DAVBOULV has option of L1 deviations</w:t>
            </w:r>
          </w:p>
        </w:tc>
      </w:tr>
      <w:tr w:rsidR="00A70278" w:rsidRPr="00A70278" w14:paraId="0DD6C4FA" w14:textId="77777777" w:rsidTr="00012892">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DD1F73"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PBM</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0C673A"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Eclectic: deviations sum, between-centroid distances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E0FDD9"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776F9C"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017E3A"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barely 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5446A5" w14:textId="374C3B9F" w:rsidR="00A70278" w:rsidRPr="00A70278" w:rsidRDefault="00A70278" w:rsidP="00A70278">
            <w:r w:rsidRPr="00A70278">
              <w:rPr>
                <w:rFonts w:ascii="Arial Narrow" w:hAnsi="Arial Narrow" w:cs="Arial"/>
                <w:sz w:val="16"/>
                <w:szCs w:val="16"/>
              </w:rPr>
              <w:t>only multiplied by constant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26FE08" w14:textId="77777777" w:rsidR="00A70278" w:rsidRPr="00A70278" w:rsidRDefault="00A70278" w:rsidP="00A70278">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EC6DCA" w14:textId="77777777" w:rsidR="00A70278" w:rsidRPr="00A70278" w:rsidRDefault="00A70278" w:rsidP="00A70278">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3CEC60" w14:textId="77777777" w:rsidR="00A70278" w:rsidRPr="00A70278" w:rsidRDefault="00A70278" w:rsidP="00A70278">
            <w:r w:rsidRPr="00A70278">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44DA72"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bell</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7D0A66"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ellips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04D3BC" w14:textId="77777777" w:rsidR="00A70278" w:rsidRPr="00A70278" w:rsidRDefault="00A70278" w:rsidP="00A70278">
            <w:pPr>
              <w:rPr>
                <w:rFonts w:ascii="Arial Narrow" w:hAnsi="Arial Narrow" w:cs="Arial"/>
                <w:sz w:val="16"/>
                <w:szCs w:val="16"/>
                <w:lang w:val="ru-RU"/>
              </w:rPr>
            </w:pPr>
            <w:r w:rsidRPr="00A70278">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3B7D42"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pile, ring</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411C06"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higher</w:t>
            </w:r>
          </w:p>
        </w:tc>
        <w:tc>
          <w:tcPr>
            <w:tcW w:w="7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5DDD0438" w14:textId="77777777"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penalty for  “excess” of clusters</w:t>
            </w:r>
          </w:p>
          <w:p w14:paraId="02F7C3DF" w14:textId="77777777" w:rsidR="00A70278" w:rsidRPr="00A70278" w:rsidRDefault="00A70278" w:rsidP="00A70278">
            <w:pPr>
              <w:rPr>
                <w:rFonts w:ascii="Arial Narrow" w:hAnsi="Arial Narrow" w:cs="Arial"/>
                <w:sz w:val="16"/>
                <w:szCs w:val="16"/>
              </w:rPr>
            </w:pPr>
          </w:p>
          <w:p w14:paraId="7621E839" w14:textId="213EA3DE" w:rsidR="00A70278" w:rsidRPr="00A70278" w:rsidRDefault="00A70278" w:rsidP="00A70278">
            <w:pPr>
              <w:rPr>
                <w:rFonts w:ascii="Arial Narrow" w:hAnsi="Arial Narrow" w:cs="Arial"/>
                <w:sz w:val="16"/>
                <w:szCs w:val="16"/>
              </w:rPr>
            </w:pPr>
            <w:r w:rsidRPr="00A70278">
              <w:rPr>
                <w:rFonts w:ascii="Arial Narrow" w:hAnsi="Arial Narrow" w:cs="Arial"/>
                <w:sz w:val="16"/>
                <w:szCs w:val="16"/>
              </w:rPr>
              <w:t>!KO_DAVBOULV has option of L1 deviations</w:t>
            </w:r>
          </w:p>
        </w:tc>
      </w:tr>
      <w:tr w:rsidR="00A70278" w:rsidRPr="00033C79" w14:paraId="7CE49032"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4F7561"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CCC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56B374" w14:textId="77777777" w:rsidR="00A70278" w:rsidRPr="00FB7260" w:rsidRDefault="00A70278" w:rsidP="00A70278">
            <w:pPr>
              <w:rPr>
                <w:rFonts w:ascii="Arial Narrow" w:hAnsi="Arial Narrow" w:cs="Arial"/>
                <w:sz w:val="16"/>
                <w:szCs w:val="16"/>
              </w:rPr>
            </w:pPr>
            <w:r w:rsidRPr="00033C79">
              <w:rPr>
                <w:rFonts w:ascii="Arial Narrow" w:hAnsi="Arial Narrow" w:cs="Arial"/>
                <w:sz w:val="16"/>
                <w:szCs w:val="16"/>
              </w:rPr>
              <w:t xml:space="preserve">ANOVA </w:t>
            </w:r>
            <w:r>
              <w:rPr>
                <w:rFonts w:ascii="Arial Narrow" w:hAnsi="Arial Narrow" w:cs="Arial"/>
                <w:sz w:val="16"/>
                <w:szCs w:val="16"/>
              </w:rPr>
              <w:t>in space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2F18E0"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DA088B" w14:textId="77777777" w:rsidR="00A70278" w:rsidRPr="005C6DBD" w:rsidRDefault="00A70278" w:rsidP="00A70278">
            <w:pPr>
              <w:rPr>
                <w:rFonts w:ascii="Arial Narrow" w:hAnsi="Arial Narrow" w:cs="Arial"/>
                <w:sz w:val="16"/>
                <w:szCs w:val="16"/>
              </w:rPr>
            </w:pPr>
            <w:r>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8674B1"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378CFA"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285B7E"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4AB03D"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7E83B"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74F1A1" w14:textId="77777777" w:rsidR="00A70278" w:rsidRPr="00033C79" w:rsidRDefault="00A70278" w:rsidP="00A70278">
            <w:pPr>
              <w:rPr>
                <w:rFonts w:ascii="Arial Narrow" w:hAnsi="Arial Narrow" w:cs="Arial"/>
                <w:sz w:val="16"/>
                <w:szCs w:val="16"/>
                <w:highlight w:val="yellow"/>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66914C"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spheric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E0C1FD"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7ED548"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pile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C92B35"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8B7A6E" w14:textId="77777777" w:rsidR="00A70278" w:rsidRPr="00033C79" w:rsidRDefault="00A70278" w:rsidP="00A70278">
            <w:pPr>
              <w:rPr>
                <w:rFonts w:ascii="Arial Narrow" w:hAnsi="Arial Narrow" w:cs="Arial"/>
                <w:sz w:val="16"/>
                <w:szCs w:val="16"/>
                <w:lang w:val="ru-RU"/>
              </w:rPr>
            </w:pPr>
          </w:p>
        </w:tc>
      </w:tr>
      <w:tr w:rsidR="00A70278" w:rsidRPr="00654EF9" w14:paraId="16827F16" w14:textId="77777777" w:rsidTr="0018608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7CBDE1"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Log SS Ratio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8D5A59"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ANOVA in space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CFDA9A"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230B7"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eucl dist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13D676"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barely 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1761FB"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16B06D"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7B2210"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D678D5"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E665FC"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E34FE2" w14:textId="77777777" w:rsidR="00A70278" w:rsidRPr="005C268F" w:rsidRDefault="00A70278" w:rsidP="00A70278">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7C7B0C" w14:textId="77777777" w:rsidR="00A70278" w:rsidRPr="005C268F" w:rsidRDefault="00A70278" w:rsidP="00A70278">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97592" w14:textId="77777777" w:rsidR="00A70278" w:rsidRPr="005C268F" w:rsidRDefault="00A70278" w:rsidP="00A70278">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701F68"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top elbow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71A98F" w14:textId="77777777" w:rsidR="00A70278" w:rsidRPr="005C268F" w:rsidRDefault="00A70278" w:rsidP="00A70278">
            <w:pPr>
              <w:rPr>
                <w:rFonts w:ascii="Arial Narrow" w:hAnsi="Arial Narrow" w:cs="Arial"/>
                <w:sz w:val="16"/>
                <w:szCs w:val="16"/>
              </w:rPr>
            </w:pPr>
          </w:p>
        </w:tc>
      </w:tr>
      <w:tr w:rsidR="00A70278" w:rsidRPr="00A76C73" w14:paraId="0E61548C" w14:textId="77777777" w:rsidTr="0018608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5221F2"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Log Det Ratio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ED082C"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MANOVA</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F4FDB"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scale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877686"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DAD715"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barely 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7A29C2" w14:textId="77777777" w:rsidR="00A70278" w:rsidRPr="005C268F" w:rsidRDefault="00A70278" w:rsidP="00A70278">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A0A4E2" w14:textId="77777777" w:rsidR="00A70278" w:rsidRPr="005C268F" w:rsidRDefault="00A70278" w:rsidP="00A70278">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24ECA"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574C6"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D9E28"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F9304A"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ellips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BE2C7F" w14:textId="77777777" w:rsidR="00A70278" w:rsidRPr="005C268F" w:rsidRDefault="00A70278" w:rsidP="00A70278">
            <w:pPr>
              <w:rPr>
                <w:rFonts w:ascii="Arial Narrow" w:hAnsi="Arial Narrow" w:cs="Arial"/>
                <w:sz w:val="16"/>
                <w:szCs w:val="16"/>
                <w:lang w:val="ru-RU"/>
              </w:rPr>
            </w:pPr>
            <w:r w:rsidRPr="005C268F">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BDE505" w14:textId="77777777" w:rsidR="00A70278" w:rsidRPr="005C268F" w:rsidRDefault="00A70278" w:rsidP="00A70278">
            <w:pPr>
              <w:rPr>
                <w:rFonts w:ascii="Arial Narrow" w:hAnsi="Arial Narrow" w:cs="Arial"/>
                <w:sz w:val="16"/>
                <w:szCs w:val="16"/>
              </w:rPr>
            </w:pPr>
            <w:r w:rsidRPr="005C268F">
              <w:rPr>
                <w:rFonts w:ascii="Arial Narrow" w:hAnsi="Arial Narrow" w:cs="Arial"/>
                <w:sz w:val="16"/>
                <w:szCs w:val="16"/>
              </w:rPr>
              <w:t>pile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07C556" w14:textId="77777777" w:rsidR="00A70278" w:rsidRPr="00033C79" w:rsidRDefault="00A70278" w:rsidP="00A70278">
            <w:pPr>
              <w:rPr>
                <w:rFonts w:ascii="Arial Narrow" w:hAnsi="Arial Narrow" w:cs="Arial"/>
                <w:sz w:val="16"/>
                <w:szCs w:val="16"/>
                <w:lang w:val="ru-RU"/>
              </w:rPr>
            </w:pPr>
            <w:r w:rsidRPr="005C268F">
              <w:rPr>
                <w:rFonts w:ascii="Arial Narrow" w:hAnsi="Arial Narrow" w:cs="Arial"/>
                <w:sz w:val="16"/>
                <w:szCs w:val="16"/>
              </w:rPr>
              <w:t>top elbow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2A49E3" w14:textId="77777777" w:rsidR="00A70278" w:rsidRPr="00033C79" w:rsidRDefault="00A70278" w:rsidP="00A70278">
            <w:pPr>
              <w:rPr>
                <w:rFonts w:ascii="Arial Narrow" w:hAnsi="Arial Narrow" w:cs="Arial"/>
                <w:sz w:val="16"/>
                <w:szCs w:val="16"/>
              </w:rPr>
            </w:pPr>
          </w:p>
        </w:tc>
      </w:tr>
      <w:tr w:rsidR="00A70278" w:rsidRPr="00033C79" w14:paraId="38AA9F4E"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F5327C"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Ratkowsky–Lance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E9EA8" w14:textId="77777777" w:rsidR="00A70278" w:rsidRPr="00FB7260" w:rsidRDefault="00A70278" w:rsidP="00A70278">
            <w:pPr>
              <w:rPr>
                <w:rFonts w:ascii="Arial Narrow" w:hAnsi="Arial Narrow" w:cs="Arial"/>
                <w:sz w:val="16"/>
                <w:szCs w:val="16"/>
              </w:rPr>
            </w:pPr>
            <w:r>
              <w:rPr>
                <w:rFonts w:ascii="Arial Narrow" w:hAnsi="Arial Narrow" w:cs="Arial"/>
                <w:sz w:val="16"/>
                <w:szCs w:val="16"/>
              </w:rPr>
              <w:t>univariate</w:t>
            </w:r>
            <w:r w:rsidRPr="00FB7260">
              <w:rPr>
                <w:rFonts w:ascii="Arial Narrow" w:hAnsi="Arial Narrow" w:cs="Arial"/>
                <w:sz w:val="16"/>
                <w:szCs w:val="16"/>
              </w:rPr>
              <w:t xml:space="preserve">* </w:t>
            </w:r>
            <w:r w:rsidRPr="00033C79">
              <w:rPr>
                <w:rFonts w:ascii="Arial Narrow" w:hAnsi="Arial Narrow" w:cs="Arial"/>
                <w:sz w:val="16"/>
                <w:szCs w:val="16"/>
              </w:rPr>
              <w:t>ANOVA</w:t>
            </w:r>
            <w:r w:rsidRPr="00FB7260">
              <w:rPr>
                <w:rFonts w:ascii="Arial Narrow" w:hAnsi="Arial Narrow" w:cs="Arial"/>
                <w:sz w:val="16"/>
                <w:szCs w:val="16"/>
              </w:rPr>
              <w:t xml:space="preserve">; </w:t>
            </w:r>
            <w:r>
              <w:rPr>
                <w:rFonts w:ascii="Arial Narrow" w:hAnsi="Arial Narrow" w:cs="Arial"/>
                <w:sz w:val="16"/>
                <w:szCs w:val="16"/>
              </w:rPr>
              <w:t>univariate chi-square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39642E" w14:textId="77777777" w:rsidR="00A70278" w:rsidRPr="0053103B" w:rsidRDefault="00A70278" w:rsidP="00A70278">
            <w:pPr>
              <w:rPr>
                <w:rFonts w:ascii="Arial Narrow" w:hAnsi="Arial Narrow" w:cs="Arial"/>
                <w:sz w:val="16"/>
                <w:szCs w:val="16"/>
              </w:rPr>
            </w:pPr>
            <w:r>
              <w:rPr>
                <w:rFonts w:ascii="Arial Narrow" w:hAnsi="Arial Narrow" w:cs="Arial"/>
                <w:sz w:val="16"/>
                <w:szCs w:val="16"/>
              </w:rPr>
              <w:t>scale</w:t>
            </w:r>
            <w:r w:rsidRPr="00033C79">
              <w:rPr>
                <w:rFonts w:ascii="Arial Narrow" w:hAnsi="Arial Narrow" w:cs="Arial"/>
                <w:sz w:val="16"/>
                <w:szCs w:val="16"/>
                <w:lang w:val="ru-RU"/>
              </w:rPr>
              <w:t xml:space="preserve">; </w:t>
            </w:r>
            <w:r>
              <w:rPr>
                <w:rFonts w:ascii="Arial Narrow" w:hAnsi="Arial Narrow" w:cs="Arial"/>
                <w:sz w:val="16"/>
                <w:szCs w:val="16"/>
              </w:rPr>
              <w:t>nominal</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C507AF"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C4AFA6"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933C6F"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8252F3"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B5324E"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7C842"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AA515C"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0017E7"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ellips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A1DED3"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equal variances along axes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EDF953"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chain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82D997"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E25A2F" w14:textId="77777777" w:rsidR="00A70278" w:rsidRPr="00033C79" w:rsidRDefault="00A70278" w:rsidP="00A70278">
            <w:pPr>
              <w:rPr>
                <w:rFonts w:ascii="Arial Narrow" w:hAnsi="Arial Narrow" w:cs="Arial"/>
                <w:sz w:val="16"/>
                <w:szCs w:val="16"/>
              </w:rPr>
            </w:pPr>
          </w:p>
        </w:tc>
      </w:tr>
      <w:tr w:rsidR="00A70278" w:rsidRPr="00033C79" w14:paraId="0F989E42"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AE5233"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AIC, BIC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94205B"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 xml:space="preserve">information entropy </w:t>
            </w:r>
            <w:r w:rsidRPr="00C027FB">
              <w:rPr>
                <w:rFonts w:ascii="Arial Narrow" w:hAnsi="Arial Narrow" w:cs="Arial"/>
                <w:sz w:val="16"/>
                <w:szCs w:val="16"/>
              </w:rPr>
              <w:t>(</w:t>
            </w:r>
            <w:r>
              <w:rPr>
                <w:rFonts w:ascii="Arial Narrow" w:hAnsi="Arial Narrow" w:cs="Arial"/>
                <w:sz w:val="16"/>
                <w:szCs w:val="16"/>
              </w:rPr>
              <w:t>univariate</w:t>
            </w:r>
            <w:r w:rsidRPr="00C027FB">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AA14E2" w14:textId="77777777" w:rsidR="00A70278" w:rsidRPr="0053103B" w:rsidRDefault="00A70278" w:rsidP="00A70278">
            <w:pPr>
              <w:rPr>
                <w:rFonts w:ascii="Arial Narrow" w:hAnsi="Arial Narrow" w:cs="Arial"/>
                <w:sz w:val="16"/>
                <w:szCs w:val="16"/>
              </w:rPr>
            </w:pPr>
            <w:r>
              <w:rPr>
                <w:rFonts w:ascii="Arial Narrow" w:hAnsi="Arial Narrow" w:cs="Arial"/>
                <w:sz w:val="16"/>
                <w:szCs w:val="16"/>
              </w:rPr>
              <w:t>scale</w:t>
            </w:r>
            <w:r w:rsidRPr="00033C79">
              <w:rPr>
                <w:rFonts w:ascii="Arial Narrow" w:hAnsi="Arial Narrow" w:cs="Arial"/>
                <w:sz w:val="16"/>
                <w:szCs w:val="16"/>
              </w:rPr>
              <w:t>;</w:t>
            </w:r>
            <w:r w:rsidRPr="00C027FB">
              <w:rPr>
                <w:rFonts w:ascii="Arial Narrow" w:hAnsi="Arial Narrow" w:cs="Arial"/>
                <w:sz w:val="16"/>
                <w:szCs w:val="16"/>
              </w:rPr>
              <w:t xml:space="preserve"> </w:t>
            </w:r>
            <w:r>
              <w:rPr>
                <w:rFonts w:ascii="Arial Narrow" w:hAnsi="Arial Narrow" w:cs="Arial"/>
                <w:sz w:val="16"/>
                <w:szCs w:val="16"/>
              </w:rPr>
              <w:t>nominal</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EFE311" w14:textId="77777777" w:rsidR="00A70278" w:rsidRPr="00C027FB" w:rsidRDefault="00A70278" w:rsidP="00A70278">
            <w:pPr>
              <w:rPr>
                <w:rFonts w:ascii="Arial Narrow" w:hAnsi="Arial Narrow" w:cs="Arial"/>
                <w:sz w:val="16"/>
                <w:szCs w:val="16"/>
              </w:rPr>
            </w:pPr>
            <w:r w:rsidRPr="00C027FB">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E6C929"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BFF666" w14:textId="220F404A" w:rsidR="00A70278" w:rsidRPr="00C027FB" w:rsidRDefault="00A70278" w:rsidP="00A70278">
            <w:pPr>
              <w:rPr>
                <w:rFonts w:ascii="Arial Narrow" w:hAnsi="Arial Narrow" w:cs="Arial"/>
                <w:sz w:val="16"/>
                <w:szCs w:val="16"/>
              </w:rPr>
            </w:pPr>
            <w:r>
              <w:rPr>
                <w:rFonts w:ascii="Arial Narrow" w:hAnsi="Arial Narrow" w:cs="Arial"/>
                <w:sz w:val="16"/>
                <w:szCs w:val="16"/>
              </w:rPr>
              <w:t>only shifted by constant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5C6BFD" w14:textId="3E5E2CC8" w:rsidR="00A70278" w:rsidRPr="00033C79" w:rsidRDefault="00A70278" w:rsidP="00A70278">
            <w:pPr>
              <w:rPr>
                <w:rFonts w:ascii="Arial Narrow" w:hAnsi="Arial Narrow" w:cs="Arial"/>
                <w:sz w:val="16"/>
                <w:szCs w:val="16"/>
                <w:lang w:val="ru-RU"/>
              </w:rPr>
            </w:pPr>
            <w:r>
              <w:rPr>
                <w:rFonts w:ascii="Arial Narrow" w:hAnsi="Arial Narrow" w:cs="Arial"/>
                <w:sz w:val="16"/>
                <w:szCs w:val="16"/>
              </w:rPr>
              <w:t>only shifted by constant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A7A6F1"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BC6A2F"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423FA7"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90B471"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ellips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675DE4" w14:textId="77777777" w:rsidR="00A70278" w:rsidRPr="00C027FB" w:rsidRDefault="00A70278" w:rsidP="00A70278">
            <w:pPr>
              <w:rPr>
                <w:rFonts w:ascii="Arial Narrow" w:hAnsi="Arial Narrow" w:cs="Arial"/>
                <w:sz w:val="16"/>
                <w:szCs w:val="16"/>
              </w:rPr>
            </w:pPr>
            <w:r w:rsidRPr="00911A20">
              <w:rPr>
                <w:rFonts w:ascii="Arial Narrow" w:hAnsi="Arial Narrow" w:cs="Arial"/>
                <w:sz w:val="16"/>
                <w:szCs w:val="16"/>
              </w:rPr>
              <w:t>equal variances along axes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89E400" w14:textId="77777777" w:rsidR="00A70278" w:rsidRPr="008A24E8" w:rsidRDefault="00A70278" w:rsidP="00A70278">
            <w:pPr>
              <w:rPr>
                <w:rFonts w:ascii="Arial Narrow" w:hAnsi="Arial Narrow" w:cs="Arial"/>
                <w:sz w:val="16"/>
                <w:szCs w:val="16"/>
              </w:rPr>
            </w:pPr>
            <w:r>
              <w:rPr>
                <w:rFonts w:ascii="Arial Narrow" w:hAnsi="Arial Narrow" w:cs="Arial"/>
                <w:sz w:val="16"/>
                <w:szCs w:val="16"/>
              </w:rPr>
              <w:t>chain</w:t>
            </w:r>
            <w:r w:rsidRPr="008A24E8">
              <w:rPr>
                <w:rFonts w:ascii="Arial Narrow" w:hAnsi="Arial Narrow" w:cs="Arial"/>
                <w:sz w:val="16"/>
                <w:szCs w:val="16"/>
              </w:rPr>
              <w:t xml:space="preserve">; </w:t>
            </w:r>
            <w:r>
              <w:rPr>
                <w:rFonts w:ascii="Arial Narrow" w:hAnsi="Arial Narrow" w:cs="Arial"/>
                <w:sz w:val="16"/>
                <w:szCs w:val="16"/>
              </w:rPr>
              <w:t>don’t like star or ring</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FC8453"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lower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6D6A6C" w14:textId="77777777" w:rsidR="00A70278" w:rsidRPr="00E15F62" w:rsidRDefault="00A70278" w:rsidP="00A70278">
            <w:pPr>
              <w:rPr>
                <w:rFonts w:ascii="Arial Narrow" w:hAnsi="Arial Narrow" w:cs="Arial"/>
                <w:sz w:val="16"/>
                <w:szCs w:val="16"/>
              </w:rPr>
            </w:pPr>
            <w:r>
              <w:rPr>
                <w:rFonts w:ascii="Arial Narrow" w:hAnsi="Arial Narrow" w:cs="Arial"/>
                <w:sz w:val="16"/>
                <w:szCs w:val="16"/>
              </w:rPr>
              <w:t xml:space="preserve">penalty for </w:t>
            </w:r>
            <w:r w:rsidRPr="00E15F62">
              <w:rPr>
                <w:rFonts w:ascii="Arial Narrow" w:hAnsi="Arial Narrow" w:cs="Arial"/>
                <w:sz w:val="16"/>
                <w:szCs w:val="16"/>
              </w:rPr>
              <w:t xml:space="preserve"> </w:t>
            </w:r>
            <w:r>
              <w:rPr>
                <w:rFonts w:ascii="Arial Narrow" w:hAnsi="Arial Narrow" w:cs="Arial"/>
                <w:sz w:val="16"/>
                <w:szCs w:val="16"/>
              </w:rPr>
              <w:t>“excess” of clusters</w:t>
            </w:r>
          </w:p>
        </w:tc>
      </w:tr>
      <w:tr w:rsidR="00A70278" w:rsidRPr="00E15F62" w14:paraId="400D8D3E"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FC0877"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Dunn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DDA9CE" w14:textId="77777777" w:rsidR="00A70278" w:rsidRPr="00FB7260" w:rsidRDefault="00A70278" w:rsidP="00A70278">
            <w:pPr>
              <w:rPr>
                <w:rFonts w:ascii="Arial Narrow" w:hAnsi="Arial Narrow" w:cs="Arial"/>
                <w:sz w:val="16"/>
                <w:szCs w:val="16"/>
              </w:rPr>
            </w:pPr>
            <w:r>
              <w:rPr>
                <w:rFonts w:ascii="Arial Narrow" w:hAnsi="Arial Narrow" w:cs="Arial"/>
                <w:sz w:val="16"/>
                <w:szCs w:val="16"/>
              </w:rPr>
              <w:t>cluster closeness relative their “diameters”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C7FEF5"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BC8C" w14:textId="77777777" w:rsidR="00A70278" w:rsidRPr="005C6DBD" w:rsidRDefault="00A70278" w:rsidP="00A70278">
            <w:pPr>
              <w:rPr>
                <w:rFonts w:ascii="Arial Narrow" w:hAnsi="Arial Narrow" w:cs="Arial"/>
                <w:sz w:val="16"/>
                <w:szCs w:val="16"/>
              </w:rPr>
            </w:pPr>
            <w:r>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29FB8A"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r>
              <w:rPr>
                <w:rFonts w:ascii="Arial Narrow" w:hAnsi="Arial Narrow" w:cs="Arial"/>
                <w:sz w:val="16"/>
                <w:szCs w:val="16"/>
              </w:rPr>
              <w:t>orig</w:t>
            </w:r>
            <w:r w:rsidRPr="00C253A7">
              <w:rPr>
                <w:rFonts w:ascii="Arial Narrow" w:hAnsi="Arial Narrow" w:cs="Arial"/>
                <w:sz w:val="16"/>
                <w:szCs w:val="16"/>
                <w:lang w:val="ru-RU"/>
              </w:rPr>
              <w:t xml:space="preserve">. </w:t>
            </w:r>
            <w:r>
              <w:rPr>
                <w:rFonts w:ascii="Arial Narrow" w:hAnsi="Arial Narrow" w:cs="Arial"/>
                <w:sz w:val="16"/>
                <w:szCs w:val="16"/>
              </w:rPr>
              <w:t>version</w:t>
            </w:r>
            <w:r w:rsidRPr="00033C79">
              <w:rPr>
                <w:rFonts w:ascii="Arial Narrow" w:hAnsi="Arial Narrow" w:cs="Arial"/>
                <w:sz w:val="16"/>
                <w:szCs w:val="16"/>
                <w:lang w:val="ru-RU"/>
              </w:rPr>
              <w:t>)</w:t>
            </w:r>
          </w:p>
          <w:p w14:paraId="1FA384D9"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2C36A6"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396987"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92371C"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59098E"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D08B5E" w14:textId="77777777" w:rsidR="00A70278" w:rsidRPr="00C027FB" w:rsidRDefault="00A70278" w:rsidP="00A70278">
            <w:pPr>
              <w:rPr>
                <w:rFonts w:ascii="Arial Narrow" w:hAnsi="Arial Narrow" w:cs="Arial"/>
                <w:sz w:val="16"/>
                <w:szCs w:val="16"/>
              </w:rPr>
            </w:pPr>
            <w:r w:rsidRPr="00033C79">
              <w:rPr>
                <w:rFonts w:ascii="Arial Narrow" w:hAnsi="Arial Narrow" w:cs="Arial"/>
                <w:sz w:val="16"/>
                <w:szCs w:val="16"/>
                <w:lang w:val="ru-RU"/>
              </w:rPr>
              <w:t>(</w:t>
            </w:r>
            <w:r>
              <w:rPr>
                <w:rFonts w:ascii="Arial Narrow" w:hAnsi="Arial Narrow" w:cs="Arial"/>
                <w:sz w:val="16"/>
                <w:szCs w:val="16"/>
              </w:rPr>
              <w:t>orig</w:t>
            </w:r>
            <w:r w:rsidRPr="00C027FB">
              <w:rPr>
                <w:rFonts w:ascii="Arial Narrow" w:hAnsi="Arial Narrow" w:cs="Arial"/>
                <w:sz w:val="16"/>
                <w:szCs w:val="16"/>
                <w:lang w:val="ru-RU"/>
              </w:rPr>
              <w:t xml:space="preserve">. </w:t>
            </w:r>
            <w:r>
              <w:rPr>
                <w:rFonts w:ascii="Arial Narrow" w:hAnsi="Arial Narrow" w:cs="Arial"/>
                <w:sz w:val="16"/>
                <w:szCs w:val="16"/>
              </w:rPr>
              <w:t>version</w:t>
            </w:r>
            <w:r w:rsidRPr="00033C79">
              <w:rPr>
                <w:rFonts w:ascii="Arial Narrow" w:hAnsi="Arial Narrow" w:cs="Arial"/>
                <w:sz w:val="16"/>
                <w:szCs w:val="16"/>
                <w:lang w:val="ru-RU"/>
              </w:rPr>
              <w:t xml:space="preserve">)  </w:t>
            </w:r>
            <w:r>
              <w:rPr>
                <w:rFonts w:ascii="Arial Narrow" w:hAnsi="Arial Narrow" w:cs="Arial"/>
                <w:sz w:val="16"/>
                <w:szCs w:val="16"/>
              </w:rPr>
              <w:t>flat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7F5584"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r>
              <w:rPr>
                <w:rFonts w:ascii="Arial Narrow" w:hAnsi="Arial Narrow" w:cs="Arial"/>
                <w:sz w:val="16"/>
                <w:szCs w:val="16"/>
              </w:rPr>
              <w:t>orig</w:t>
            </w:r>
            <w:r w:rsidRPr="00C253A7">
              <w:rPr>
                <w:rFonts w:ascii="Arial Narrow" w:hAnsi="Arial Narrow" w:cs="Arial"/>
                <w:sz w:val="16"/>
                <w:szCs w:val="16"/>
                <w:lang w:val="ru-RU"/>
              </w:rPr>
              <w:t>.</w:t>
            </w:r>
            <w:r w:rsidRPr="00C027FB">
              <w:rPr>
                <w:rFonts w:ascii="Arial Narrow" w:hAnsi="Arial Narrow" w:cs="Arial"/>
                <w:sz w:val="16"/>
                <w:szCs w:val="16"/>
                <w:lang w:val="ru-RU"/>
              </w:rPr>
              <w:t xml:space="preserve"> </w:t>
            </w:r>
            <w:r>
              <w:rPr>
                <w:rFonts w:ascii="Arial Narrow" w:hAnsi="Arial Narrow" w:cs="Arial"/>
                <w:sz w:val="16"/>
                <w:szCs w:val="16"/>
              </w:rPr>
              <w:t>version</w:t>
            </w:r>
            <w:r w:rsidRPr="00033C79">
              <w:rPr>
                <w:rFonts w:ascii="Arial Narrow" w:hAnsi="Arial Narrow" w:cs="Arial"/>
                <w:sz w:val="16"/>
                <w:szCs w:val="16"/>
                <w:lang w:val="ru-RU"/>
              </w:rPr>
              <w:t xml:space="preserve">) </w:t>
            </w: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005D8F"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r>
              <w:rPr>
                <w:rFonts w:ascii="Arial Narrow" w:hAnsi="Arial Narrow" w:cs="Arial"/>
                <w:sz w:val="16"/>
                <w:szCs w:val="16"/>
              </w:rPr>
              <w:t>orig</w:t>
            </w:r>
            <w:r w:rsidRPr="00C253A7">
              <w:rPr>
                <w:rFonts w:ascii="Arial Narrow" w:hAnsi="Arial Narrow" w:cs="Arial"/>
                <w:sz w:val="16"/>
                <w:szCs w:val="16"/>
                <w:lang w:val="ru-RU"/>
              </w:rPr>
              <w:t xml:space="preserve">. </w:t>
            </w:r>
            <w:r>
              <w:rPr>
                <w:rFonts w:ascii="Arial Narrow" w:hAnsi="Arial Narrow" w:cs="Arial"/>
                <w:sz w:val="16"/>
                <w:szCs w:val="16"/>
              </w:rPr>
              <w:t>version</w:t>
            </w:r>
            <w:r w:rsidRPr="00033C79">
              <w:rPr>
                <w:rFonts w:ascii="Arial Narrow" w:hAnsi="Arial Narrow" w:cs="Arial"/>
                <w:sz w:val="16"/>
                <w:szCs w:val="16"/>
                <w:lang w:val="ru-RU"/>
              </w:rPr>
              <w:t xml:space="preserve">)  </w:t>
            </w: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11D7B2" w14:textId="77777777" w:rsidR="00A70278" w:rsidRPr="00C027FB" w:rsidRDefault="00A70278" w:rsidP="00A70278">
            <w:pPr>
              <w:rPr>
                <w:rFonts w:ascii="Arial Narrow" w:hAnsi="Arial Narrow" w:cs="Arial"/>
                <w:sz w:val="16"/>
                <w:szCs w:val="16"/>
              </w:rPr>
            </w:pPr>
            <w:r w:rsidRPr="00033C79">
              <w:rPr>
                <w:rFonts w:ascii="Arial Narrow" w:hAnsi="Arial Narrow" w:cs="Arial"/>
                <w:sz w:val="16"/>
                <w:szCs w:val="16"/>
                <w:lang w:val="ru-RU"/>
              </w:rPr>
              <w:t>(</w:t>
            </w:r>
            <w:r>
              <w:rPr>
                <w:rFonts w:ascii="Arial Narrow" w:hAnsi="Arial Narrow" w:cs="Arial"/>
                <w:sz w:val="16"/>
                <w:szCs w:val="16"/>
              </w:rPr>
              <w:t>orig</w:t>
            </w:r>
            <w:r w:rsidRPr="00C253A7">
              <w:rPr>
                <w:rFonts w:ascii="Arial Narrow" w:hAnsi="Arial Narrow" w:cs="Arial"/>
                <w:sz w:val="16"/>
                <w:szCs w:val="16"/>
                <w:lang w:val="ru-RU"/>
              </w:rPr>
              <w:t xml:space="preserve">. </w:t>
            </w:r>
            <w:r>
              <w:rPr>
                <w:rFonts w:ascii="Arial Narrow" w:hAnsi="Arial Narrow" w:cs="Arial"/>
                <w:sz w:val="16"/>
                <w:szCs w:val="16"/>
              </w:rPr>
              <w:t>version</w:t>
            </w:r>
            <w:r w:rsidRPr="00033C79">
              <w:rPr>
                <w:rFonts w:ascii="Arial Narrow" w:hAnsi="Arial Narrow" w:cs="Arial"/>
                <w:sz w:val="16"/>
                <w:szCs w:val="16"/>
                <w:lang w:val="ru-RU"/>
              </w:rPr>
              <w:t xml:space="preserve">)  </w:t>
            </w:r>
            <w:r>
              <w:rPr>
                <w:rFonts w:ascii="Arial Narrow" w:hAnsi="Arial Narrow" w:cs="Arial"/>
                <w:sz w:val="16"/>
                <w:szCs w:val="16"/>
              </w:rPr>
              <w:t>pile, ring</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8C899B"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87BA94" w14:textId="4517E957" w:rsidR="00A70278" w:rsidRPr="00E15F62" w:rsidRDefault="00A70278" w:rsidP="00A70278">
            <w:pPr>
              <w:rPr>
                <w:rFonts w:ascii="Arial Narrow" w:hAnsi="Arial Narrow" w:cs="Arial"/>
                <w:sz w:val="16"/>
                <w:szCs w:val="16"/>
              </w:rPr>
            </w:pPr>
            <w:r>
              <w:rPr>
                <w:rFonts w:ascii="Arial Narrow" w:hAnsi="Arial Narrow" w:cs="Arial"/>
                <w:sz w:val="16"/>
                <w:szCs w:val="16"/>
              </w:rPr>
              <w:t>!KO_</w:t>
            </w:r>
            <w:r w:rsidRPr="00033C79">
              <w:rPr>
                <w:rFonts w:ascii="Arial Narrow" w:hAnsi="Arial Narrow" w:cs="Arial"/>
                <w:sz w:val="16"/>
                <w:szCs w:val="16"/>
              </w:rPr>
              <w:t>DUNN</w:t>
            </w:r>
            <w:r w:rsidRPr="00E15F62">
              <w:rPr>
                <w:rFonts w:ascii="Arial Narrow" w:hAnsi="Arial Narrow" w:cs="Arial"/>
                <w:sz w:val="16"/>
                <w:szCs w:val="16"/>
              </w:rPr>
              <w:t xml:space="preserve"> </w:t>
            </w:r>
            <w:r>
              <w:rPr>
                <w:rFonts w:ascii="Arial Narrow" w:hAnsi="Arial Narrow" w:cs="Arial"/>
                <w:sz w:val="16"/>
                <w:szCs w:val="16"/>
              </w:rPr>
              <w:t>computes several versions of the criterion</w:t>
            </w:r>
          </w:p>
        </w:tc>
      </w:tr>
      <w:tr w:rsidR="00A70278" w:rsidRPr="00033C79" w14:paraId="1F2B1E6A"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F05651"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rPr>
              <w:t>Point</w:t>
            </w:r>
            <w:r w:rsidRPr="00033C79">
              <w:rPr>
                <w:rFonts w:ascii="Arial Narrow" w:hAnsi="Arial Narrow" w:cs="Arial"/>
                <w:sz w:val="16"/>
                <w:szCs w:val="16"/>
                <w:lang w:val="ru-RU"/>
              </w:rPr>
              <w:t>-</w:t>
            </w:r>
            <w:r w:rsidRPr="00033C79">
              <w:rPr>
                <w:rFonts w:ascii="Arial Narrow" w:hAnsi="Arial Narrow" w:cs="Arial"/>
                <w:sz w:val="16"/>
                <w:szCs w:val="16"/>
              </w:rPr>
              <w:t>biserial</w:t>
            </w:r>
            <w:r w:rsidRPr="00033C79">
              <w:rPr>
                <w:rFonts w:ascii="Arial Narrow" w:hAnsi="Arial Narrow" w:cs="Arial"/>
                <w:sz w:val="16"/>
                <w:szCs w:val="16"/>
                <w:lang w:val="ru-RU"/>
              </w:rPr>
              <w:t xml:space="preserve"> </w:t>
            </w:r>
            <w:r w:rsidRPr="00033C79">
              <w:rPr>
                <w:rFonts w:ascii="Arial Narrow" w:hAnsi="Arial Narrow" w:cs="Arial"/>
                <w:sz w:val="16"/>
                <w:szCs w:val="16"/>
              </w:rPr>
              <w:t>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2C569D" w14:textId="77777777" w:rsidR="00A70278" w:rsidRPr="00C253A7" w:rsidRDefault="00A70278" w:rsidP="00A70278">
            <w:pPr>
              <w:rPr>
                <w:rFonts w:ascii="Arial Narrow" w:hAnsi="Arial Narrow" w:cs="Arial"/>
                <w:sz w:val="16"/>
                <w:szCs w:val="16"/>
                <w:lang w:val="ru-RU"/>
              </w:rPr>
            </w:pPr>
            <w:r>
              <w:rPr>
                <w:rFonts w:ascii="Arial Narrow" w:hAnsi="Arial Narrow" w:cs="Arial"/>
                <w:sz w:val="16"/>
                <w:szCs w:val="16"/>
              </w:rPr>
              <w:t>cophenetic</w:t>
            </w:r>
            <w:r w:rsidRPr="00C253A7">
              <w:rPr>
                <w:rFonts w:ascii="Arial Narrow" w:hAnsi="Arial Narrow" w:cs="Arial"/>
                <w:sz w:val="16"/>
                <w:szCs w:val="16"/>
                <w:lang w:val="ru-RU"/>
              </w:rPr>
              <w:t xml:space="preserve"> </w:t>
            </w:r>
            <w:r>
              <w:rPr>
                <w:rFonts w:ascii="Arial Narrow" w:hAnsi="Arial Narrow" w:cs="Arial"/>
                <w:sz w:val="16"/>
                <w:szCs w:val="16"/>
              </w:rPr>
              <w:t>correlation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3A22B"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71435C" w14:textId="77777777" w:rsidR="00A70278" w:rsidRPr="00C253A7" w:rsidRDefault="00A70278" w:rsidP="00A70278">
            <w:pPr>
              <w:rPr>
                <w:rFonts w:ascii="Arial Narrow" w:hAnsi="Arial Narrow" w:cs="Arial"/>
                <w:sz w:val="16"/>
                <w:szCs w:val="16"/>
                <w:lang w:val="ru-RU"/>
              </w:rPr>
            </w:pPr>
            <w:r>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31DE17"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21DEA3"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66FB96"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CEAABF"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792186"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07FE1A"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flat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ABFEEB"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spheric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F3E30"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E16F7B"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pile, ring</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7EBCCA"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1D7C01" w14:textId="77777777" w:rsidR="00A70278" w:rsidRPr="00033C79" w:rsidRDefault="00A70278" w:rsidP="00A70278">
            <w:pPr>
              <w:rPr>
                <w:rFonts w:ascii="Arial Narrow" w:hAnsi="Arial Narrow" w:cs="Arial"/>
                <w:sz w:val="16"/>
                <w:szCs w:val="16"/>
              </w:rPr>
            </w:pPr>
          </w:p>
        </w:tc>
      </w:tr>
      <w:tr w:rsidR="00A70278" w:rsidRPr="00033C79" w14:paraId="0E059B40"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3A7949"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Gamma</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4BC8DF" w14:textId="77777777" w:rsidR="00A70278" w:rsidRPr="00FB7260" w:rsidRDefault="00A70278" w:rsidP="00A70278">
            <w:pPr>
              <w:rPr>
                <w:rFonts w:ascii="Arial Narrow" w:hAnsi="Arial Narrow" w:cs="Arial"/>
                <w:sz w:val="16"/>
                <w:szCs w:val="16"/>
              </w:rPr>
            </w:pPr>
            <w:r>
              <w:rPr>
                <w:rFonts w:ascii="Arial Narrow" w:hAnsi="Arial Narrow" w:cs="Arial"/>
                <w:sz w:val="16"/>
                <w:szCs w:val="16"/>
              </w:rPr>
              <w:t>cophenetic correlation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660DAC"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274039" w14:textId="77777777" w:rsidR="00A70278" w:rsidRPr="005C6DBD" w:rsidRDefault="00A70278" w:rsidP="00A70278">
            <w:pPr>
              <w:rPr>
                <w:rFonts w:ascii="Arial Narrow" w:hAnsi="Arial Narrow" w:cs="Arial"/>
                <w:sz w:val="16"/>
                <w:szCs w:val="16"/>
              </w:rPr>
            </w:pPr>
            <w:r>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D7A227"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7464AB"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46DE4B"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CACBD9"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B0D2F"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5BD9B"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not tested</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B7D520"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not tested</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80317"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not tested</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1B7AB9"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not tested</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3FDE3B"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3D3ACC" w14:textId="77777777" w:rsidR="00A70278" w:rsidRPr="00033C79" w:rsidRDefault="00A70278" w:rsidP="00A70278">
            <w:pPr>
              <w:rPr>
                <w:rFonts w:ascii="Arial Narrow" w:hAnsi="Arial Narrow" w:cs="Arial"/>
                <w:sz w:val="16"/>
                <w:szCs w:val="16"/>
              </w:rPr>
            </w:pPr>
          </w:p>
        </w:tc>
      </w:tr>
      <w:tr w:rsidR="00A70278" w:rsidRPr="00033C79" w14:paraId="3DD61746"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219289" w14:textId="77777777" w:rsidR="00A70278" w:rsidRPr="00033C79" w:rsidRDefault="00A70278" w:rsidP="00A70278">
            <w:pPr>
              <w:rPr>
                <w:rFonts w:ascii="Arial Narrow" w:hAnsi="Arial Narrow" w:cs="Arial"/>
                <w:sz w:val="16"/>
                <w:szCs w:val="16"/>
              </w:rPr>
            </w:pPr>
            <w:r w:rsidRPr="00033C79">
              <w:rPr>
                <w:rFonts w:ascii="Arial Narrow" w:hAnsi="Arial Narrow" w:cs="Arial"/>
                <w:sz w:val="16"/>
                <w:szCs w:val="16"/>
              </w:rPr>
              <w:t>C-index</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F52A9" w14:textId="77777777" w:rsidR="00A70278" w:rsidRPr="00FB7260" w:rsidRDefault="00A70278" w:rsidP="00A70278">
            <w:pPr>
              <w:rPr>
                <w:rFonts w:ascii="Arial Narrow" w:hAnsi="Arial Narrow" w:cs="Arial"/>
                <w:sz w:val="16"/>
                <w:szCs w:val="16"/>
              </w:rPr>
            </w:pPr>
            <w:r>
              <w:rPr>
                <w:rFonts w:ascii="Arial Narrow" w:hAnsi="Arial Narrow" w:cs="Arial"/>
                <w:sz w:val="16"/>
                <w:szCs w:val="16"/>
              </w:rPr>
              <w:t>internal density relative it ideal</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12DC6A"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E78C4" w14:textId="77777777" w:rsidR="00A70278" w:rsidRPr="005C6DBD" w:rsidRDefault="00A70278" w:rsidP="00A70278">
            <w:pPr>
              <w:rPr>
                <w:rFonts w:ascii="Arial Narrow" w:hAnsi="Arial Narrow" w:cs="Arial"/>
                <w:sz w:val="16"/>
                <w:szCs w:val="16"/>
              </w:rPr>
            </w:pPr>
            <w:r>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8BE220"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6ED4E5"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EA24EB" w14:textId="77777777" w:rsidR="00A70278" w:rsidRPr="00033C79" w:rsidRDefault="00A70278" w:rsidP="00A70278">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97090A"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28AEB" w14:textId="77777777" w:rsidR="00A70278" w:rsidRPr="00033C79" w:rsidRDefault="00A70278" w:rsidP="00A70278">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D81B62"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flat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9F596A"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spheric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36170B"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1ECB2C" w14:textId="77777777" w:rsidR="00A70278" w:rsidRPr="00C027FB" w:rsidRDefault="00A70278" w:rsidP="00A70278">
            <w:pPr>
              <w:rPr>
                <w:rFonts w:ascii="Arial Narrow" w:hAnsi="Arial Narrow" w:cs="Arial"/>
                <w:sz w:val="16"/>
                <w:szCs w:val="16"/>
              </w:rPr>
            </w:pPr>
            <w:r>
              <w:rPr>
                <w:rFonts w:ascii="Arial Narrow" w:hAnsi="Arial Narrow" w:cs="Arial"/>
                <w:sz w:val="16"/>
                <w:szCs w:val="16"/>
              </w:rPr>
              <w:t>pile, ring</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655072" w14:textId="77777777" w:rsidR="00A70278" w:rsidRPr="00033C79" w:rsidRDefault="00A70278" w:rsidP="00A70278">
            <w:pPr>
              <w:rPr>
                <w:rFonts w:ascii="Arial Narrow" w:hAnsi="Arial Narrow" w:cs="Arial"/>
                <w:sz w:val="16"/>
                <w:szCs w:val="16"/>
                <w:lang w:val="ru-RU"/>
              </w:rPr>
            </w:pPr>
            <w:r>
              <w:rPr>
                <w:rFonts w:ascii="Arial Narrow" w:hAnsi="Arial Narrow" w:cs="Arial"/>
                <w:sz w:val="16"/>
                <w:szCs w:val="16"/>
              </w:rPr>
              <w:t>lower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CBE9D3" w14:textId="77777777" w:rsidR="00A70278" w:rsidRPr="00033C79" w:rsidRDefault="00A70278" w:rsidP="00A70278">
            <w:pPr>
              <w:rPr>
                <w:rFonts w:ascii="Arial Narrow" w:hAnsi="Arial Narrow" w:cs="Arial"/>
                <w:sz w:val="16"/>
                <w:szCs w:val="16"/>
                <w:lang w:val="ru-RU"/>
              </w:rPr>
            </w:pPr>
          </w:p>
        </w:tc>
      </w:tr>
      <w:tr w:rsidR="00A70278" w:rsidRPr="0093657E" w14:paraId="45F934CD" w14:textId="77777777" w:rsidTr="0018608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47A72E"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McClain–Rao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E565E1"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internal density relative between-cluster one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823E3A"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9A40F0"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BA196B" w14:textId="77777777" w:rsidR="00A70278" w:rsidRPr="00AE20A2" w:rsidRDefault="00A70278" w:rsidP="00A70278">
            <w:pPr>
              <w:rPr>
                <w:rFonts w:ascii="Arial Narrow" w:hAnsi="Arial Narrow" w:cs="Arial"/>
                <w:sz w:val="16"/>
                <w:szCs w:val="16"/>
                <w:lang w:val="ru-RU"/>
              </w:rPr>
            </w:pPr>
            <w:r w:rsidRPr="00AE20A2">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6DFCBC"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856A21"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451F73" w14:textId="77777777" w:rsidR="00A70278" w:rsidRPr="00AE20A2" w:rsidRDefault="00A70278" w:rsidP="00A70278">
            <w:pPr>
              <w:rPr>
                <w:rFonts w:ascii="Arial Narrow" w:hAnsi="Arial Narrow" w:cs="Arial"/>
                <w:sz w:val="16"/>
                <w:szCs w:val="16"/>
                <w:lang w:val="ru-RU"/>
              </w:rPr>
            </w:pPr>
            <w:r w:rsidRPr="00AE20A2">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D44B3E"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575E27"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bell</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C3F169"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ellips</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110A8F" w14:textId="77777777" w:rsidR="00A70278" w:rsidRPr="00AE20A2" w:rsidRDefault="00A70278" w:rsidP="00A70278">
            <w:pPr>
              <w:rPr>
                <w:rFonts w:ascii="Arial Narrow" w:hAnsi="Arial Narrow" w:cs="Arial"/>
                <w:sz w:val="16"/>
                <w:szCs w:val="16"/>
                <w:lang w:val="ru-RU"/>
              </w:rPr>
            </w:pPr>
            <w:r w:rsidRPr="00AE20A2">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CED961"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pile</w:t>
            </w:r>
            <w:r w:rsidRPr="00AE20A2">
              <w:rPr>
                <w:rFonts w:ascii="Arial Narrow" w:hAnsi="Arial Narrow" w:cs="Arial"/>
                <w:sz w:val="16"/>
                <w:szCs w:val="16"/>
                <w:lang w:val="ru-RU"/>
              </w:rPr>
              <w:t xml:space="preserve">, </w:t>
            </w:r>
            <w:r w:rsidRPr="00AE20A2">
              <w:rPr>
                <w:rFonts w:ascii="Arial Narrow" w:hAnsi="Arial Narrow" w:cs="Arial"/>
                <w:sz w:val="16"/>
                <w:szCs w:val="16"/>
              </w:rPr>
              <w:t>ring</w:t>
            </w:r>
          </w:p>
          <w:p w14:paraId="2C763861" w14:textId="77777777" w:rsidR="00A70278" w:rsidRPr="00AE20A2" w:rsidRDefault="00A70278" w:rsidP="00A70278">
            <w:pPr>
              <w:rPr>
                <w:rFonts w:ascii="Arial Narrow" w:hAnsi="Arial Narrow" w:cs="Arial"/>
                <w:sz w:val="16"/>
                <w:szCs w:val="16"/>
                <w:lang w:val="ru-RU"/>
              </w:rPr>
            </w:pPr>
            <w:r w:rsidRPr="00AE20A2">
              <w:rPr>
                <w:rFonts w:ascii="Arial Narrow" w:hAnsi="Arial Narrow" w:cs="Arial"/>
                <w:sz w:val="16"/>
                <w:szCs w:val="16"/>
                <w:lang w:val="ru-RU"/>
              </w:rPr>
              <w:t>(</w:t>
            </w:r>
            <w:r w:rsidRPr="00AE20A2">
              <w:rPr>
                <w:rFonts w:ascii="Arial Narrow" w:hAnsi="Arial Narrow" w:cs="Arial"/>
                <w:sz w:val="16"/>
                <w:szCs w:val="16"/>
              </w:rPr>
              <w:t>barely</w:t>
            </w:r>
            <w:r w:rsidRPr="00AE20A2">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5DA86B" w14:textId="77777777" w:rsidR="00A70278" w:rsidRPr="00AE20A2" w:rsidRDefault="00A70278" w:rsidP="00A70278">
            <w:pPr>
              <w:rPr>
                <w:rFonts w:ascii="Arial Narrow" w:hAnsi="Arial Narrow" w:cs="Arial"/>
                <w:sz w:val="16"/>
                <w:szCs w:val="16"/>
              </w:rPr>
            </w:pPr>
            <w:r w:rsidRPr="00AE20A2">
              <w:rPr>
                <w:rFonts w:ascii="Arial Narrow" w:hAnsi="Arial Narrow" w:cs="Arial"/>
                <w:sz w:val="16"/>
                <w:szCs w:val="16"/>
              </w:rPr>
              <w:t>lower</w:t>
            </w:r>
            <w:r w:rsidRPr="00AE20A2">
              <w:rPr>
                <w:rFonts w:ascii="Arial Narrow" w:hAnsi="Arial Narrow" w:cs="Arial"/>
                <w:sz w:val="16"/>
                <w:szCs w:val="16"/>
                <w:lang w:val="ru-RU"/>
              </w:rPr>
              <w:t xml:space="preserve">, </w:t>
            </w:r>
            <w:r w:rsidRPr="00AE20A2">
              <w:rPr>
                <w:rFonts w:ascii="Arial Narrow" w:hAnsi="Arial Narrow" w:cs="Arial"/>
                <w:sz w:val="16"/>
                <w:szCs w:val="16"/>
              </w:rPr>
              <w:t>bottom elbow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130023" w14:textId="77777777" w:rsidR="00A70278" w:rsidRPr="00CF473D" w:rsidRDefault="00A70278" w:rsidP="00A70278">
            <w:pPr>
              <w:rPr>
                <w:rFonts w:ascii="Arial Narrow" w:hAnsi="Arial Narrow" w:cs="Arial"/>
                <w:sz w:val="16"/>
                <w:szCs w:val="16"/>
              </w:rPr>
            </w:pPr>
          </w:p>
        </w:tc>
      </w:tr>
    </w:tbl>
    <w:p w14:paraId="046B8082" w14:textId="77777777" w:rsidR="00AE20A2" w:rsidRDefault="00AE20A2">
      <w:r>
        <w:br w:type="page"/>
      </w:r>
    </w:p>
    <w:tbl>
      <w:tblPr>
        <w:tblStyle w:val="af1"/>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28" w:type="dxa"/>
          <w:right w:w="28" w:type="dxa"/>
        </w:tblCellMar>
        <w:tblLook w:val="04A0" w:firstRow="1" w:lastRow="0" w:firstColumn="1" w:lastColumn="0" w:noHBand="0" w:noVBand="1"/>
      </w:tblPr>
      <w:tblGrid>
        <w:gridCol w:w="716"/>
        <w:gridCol w:w="716"/>
        <w:gridCol w:w="716"/>
        <w:gridCol w:w="716"/>
        <w:gridCol w:w="716"/>
        <w:gridCol w:w="716"/>
        <w:gridCol w:w="716"/>
        <w:gridCol w:w="716"/>
        <w:gridCol w:w="716"/>
        <w:gridCol w:w="716"/>
        <w:gridCol w:w="716"/>
        <w:gridCol w:w="716"/>
        <w:gridCol w:w="716"/>
        <w:gridCol w:w="716"/>
        <w:gridCol w:w="716"/>
      </w:tblGrid>
      <w:tr w:rsidR="00C253A7" w:rsidRPr="00C027FB" w14:paraId="63295ACD" w14:textId="77777777" w:rsidTr="005C6DBD">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2D9B26" w14:textId="77777777" w:rsidR="00C253A7" w:rsidRPr="00033C79" w:rsidRDefault="00C253A7" w:rsidP="005C6DBD">
            <w:pPr>
              <w:rPr>
                <w:rFonts w:ascii="Arial Narrow" w:hAnsi="Arial Narrow" w:cs="Arial"/>
                <w:sz w:val="16"/>
                <w:szCs w:val="16"/>
              </w:rPr>
            </w:pPr>
            <w:r w:rsidRPr="00033C79">
              <w:rPr>
                <w:rFonts w:ascii="Arial Narrow" w:hAnsi="Arial Narrow" w:cs="Arial"/>
                <w:sz w:val="16"/>
                <w:szCs w:val="16"/>
              </w:rPr>
              <w:lastRenderedPageBreak/>
              <w:t>Silhouette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A5C2D2" w14:textId="77777777" w:rsidR="00C253A7" w:rsidRPr="00FB7260" w:rsidRDefault="00C253A7" w:rsidP="00FB7260">
            <w:pPr>
              <w:rPr>
                <w:rFonts w:ascii="Arial Narrow" w:hAnsi="Arial Narrow" w:cs="Arial"/>
                <w:sz w:val="16"/>
                <w:szCs w:val="16"/>
              </w:rPr>
            </w:pPr>
            <w:r w:rsidRPr="00FB7260">
              <w:rPr>
                <w:rFonts w:ascii="Arial Narrow" w:hAnsi="Arial Narrow" w:cs="Arial"/>
                <w:sz w:val="16"/>
                <w:szCs w:val="16"/>
              </w:rPr>
              <w:t>justified</w:t>
            </w:r>
            <w:r>
              <w:rPr>
                <w:rFonts w:ascii="Arial Narrow" w:hAnsi="Arial Narrow" w:cs="Arial"/>
                <w:sz w:val="16"/>
                <w:szCs w:val="16"/>
              </w:rPr>
              <w:t>ness of enlisting to the cluster rather than to the neighbour one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2FA6BD" w14:textId="77777777" w:rsidR="00C253A7" w:rsidRPr="0080176D" w:rsidRDefault="0080176D" w:rsidP="005C6DBD">
            <w:pPr>
              <w:rPr>
                <w:rFonts w:ascii="Arial Narrow" w:hAnsi="Arial Narrow" w:cs="Arial"/>
                <w:sz w:val="16"/>
                <w:szCs w:val="16"/>
              </w:rPr>
            </w:pPr>
            <w:r>
              <w:rPr>
                <w:rFonts w:ascii="Arial Narrow" w:hAnsi="Arial Narrow" w:cs="Arial"/>
                <w:sz w:val="16"/>
                <w:szCs w:val="16"/>
              </w:rPr>
              <w:t>scale</w:t>
            </w:r>
            <w:r>
              <w:rPr>
                <w:rFonts w:ascii="Arial Narrow" w:hAnsi="Arial Narrow" w:cs="Arial"/>
                <w:sz w:val="16"/>
                <w:szCs w:val="16"/>
                <w:lang w:val="ru-RU"/>
              </w:rPr>
              <w:t xml:space="preserve"> (</w:t>
            </w:r>
            <w:r>
              <w:rPr>
                <w:rFonts w:ascii="Arial Narrow" w:hAnsi="Arial Narrow" w:cs="Arial"/>
                <w:sz w:val="16"/>
                <w:szCs w:val="16"/>
              </w:rPr>
              <w:t>DEVIAT)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1C8031" w14:textId="77777777" w:rsidR="00C253A7" w:rsidRPr="005C6DBD" w:rsidRDefault="00C253A7" w:rsidP="00AA517E">
            <w:pPr>
              <w:rPr>
                <w:rFonts w:ascii="Arial Narrow" w:hAnsi="Arial Narrow" w:cs="Arial"/>
                <w:sz w:val="16"/>
                <w:szCs w:val="16"/>
              </w:rPr>
            </w:pPr>
            <w:r>
              <w:rPr>
                <w:rFonts w:ascii="Arial Narrow" w:hAnsi="Arial Narrow" w:cs="Arial"/>
                <w:sz w:val="16"/>
                <w:szCs w:val="16"/>
              </w:rPr>
              <w:t>any</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6EC859" w14:textId="77777777" w:rsidR="00F4754C" w:rsidRPr="00F4754C" w:rsidRDefault="00F4754C" w:rsidP="00F4754C">
            <w:pPr>
              <w:rPr>
                <w:rFonts w:ascii="Arial Narrow" w:hAnsi="Arial Narrow" w:cs="Arial"/>
                <w:sz w:val="16"/>
                <w:szCs w:val="16"/>
              </w:rPr>
            </w:pPr>
            <w:r>
              <w:rPr>
                <w:rFonts w:ascii="Arial Narrow" w:hAnsi="Arial Narrow" w:cs="Arial"/>
                <w:sz w:val="16"/>
                <w:szCs w:val="16"/>
              </w:rPr>
              <w:t>insensit</w:t>
            </w:r>
            <w:r w:rsidRPr="00F4754C">
              <w:rPr>
                <w:rFonts w:ascii="Arial Narrow" w:hAnsi="Arial Narrow" w:cs="Arial"/>
                <w:sz w:val="16"/>
                <w:szCs w:val="16"/>
              </w:rPr>
              <w:t xml:space="preserve"> (</w:t>
            </w:r>
            <w:r>
              <w:rPr>
                <w:rFonts w:ascii="Arial Narrow" w:hAnsi="Arial Narrow" w:cs="Arial"/>
                <w:sz w:val="16"/>
                <w:szCs w:val="16"/>
              </w:rPr>
              <w:t>orig. version</w:t>
            </w:r>
            <w:r w:rsidRPr="00C253A7">
              <w:rPr>
                <w:rFonts w:ascii="Arial Narrow" w:hAnsi="Arial Narrow" w:cs="Arial"/>
                <w:sz w:val="16"/>
                <w:szCs w:val="16"/>
              </w:rPr>
              <w:t xml:space="preserve">; </w:t>
            </w:r>
            <w:r w:rsidRPr="00033C79">
              <w:rPr>
                <w:rFonts w:ascii="Arial Narrow" w:hAnsi="Arial Narrow" w:cs="Arial"/>
                <w:sz w:val="16"/>
                <w:szCs w:val="16"/>
              </w:rPr>
              <w:t>DEVIAT</w:t>
            </w:r>
            <w:r w:rsidRPr="00F4754C">
              <w:rPr>
                <w:rFonts w:ascii="Arial Narrow" w:hAnsi="Arial Narrow" w:cs="Arial"/>
                <w:sz w:val="16"/>
                <w:szCs w:val="16"/>
              </w:rPr>
              <w:t>);</w:t>
            </w:r>
          </w:p>
          <w:p w14:paraId="0508AB38" w14:textId="77777777" w:rsidR="00C253A7" w:rsidRPr="00F4754C" w:rsidRDefault="00F4754C" w:rsidP="00F4754C">
            <w:pPr>
              <w:rPr>
                <w:rFonts w:ascii="Arial Narrow" w:hAnsi="Arial Narrow" w:cs="Arial"/>
                <w:sz w:val="16"/>
                <w:szCs w:val="16"/>
              </w:rPr>
            </w:pPr>
            <w:r>
              <w:rPr>
                <w:rFonts w:ascii="Arial Narrow" w:hAnsi="Arial Narrow" w:cs="Arial"/>
                <w:sz w:val="16"/>
                <w:szCs w:val="16"/>
              </w:rPr>
              <w:t>sensitive</w:t>
            </w:r>
            <w:r w:rsidRPr="00F4754C">
              <w:rPr>
                <w:rFonts w:ascii="Arial Narrow" w:hAnsi="Arial Narrow" w:cs="Arial"/>
                <w:sz w:val="16"/>
                <w:szCs w:val="16"/>
              </w:rPr>
              <w:t xml:space="preserve"> (</w:t>
            </w:r>
            <w:r>
              <w:rPr>
                <w:rFonts w:ascii="Arial Narrow" w:hAnsi="Arial Narrow" w:cs="Arial"/>
                <w:sz w:val="16"/>
                <w:szCs w:val="16"/>
              </w:rPr>
              <w:t>other versions</w:t>
            </w:r>
            <w:r w:rsidRPr="00F4754C">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9D2F41" w14:textId="77777777" w:rsidR="00C253A7" w:rsidRPr="00C253A7" w:rsidRDefault="006F57FC" w:rsidP="005C6DBD">
            <w:pPr>
              <w:rPr>
                <w:rFonts w:ascii="Arial Narrow" w:hAnsi="Arial Narrow" w:cs="Arial"/>
                <w:sz w:val="16"/>
                <w:szCs w:val="16"/>
              </w:rPr>
            </w:pPr>
            <w:r>
              <w:rPr>
                <w:rFonts w:ascii="Arial Narrow" w:hAnsi="Arial Narrow" w:cs="Arial"/>
                <w:sz w:val="16"/>
                <w:szCs w:val="16"/>
              </w:rPr>
              <w:t>insensit (DEVIAT)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2A9507" w14:textId="77777777" w:rsidR="00C253A7" w:rsidRPr="00C253A7" w:rsidRDefault="006F57FC" w:rsidP="005C6DBD">
            <w:pPr>
              <w:rPr>
                <w:rFonts w:ascii="Arial Narrow" w:hAnsi="Arial Narrow" w:cs="Arial"/>
                <w:sz w:val="16"/>
                <w:szCs w:val="16"/>
              </w:rPr>
            </w:pPr>
            <w:r>
              <w:rPr>
                <w:rFonts w:ascii="Arial Narrow" w:hAnsi="Arial Narrow" w:cs="Arial"/>
                <w:sz w:val="16"/>
                <w:szCs w:val="16"/>
              </w:rPr>
              <w:t>sensitive (DEVIAT)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A3DACC" w14:textId="77777777" w:rsidR="00C253A7" w:rsidRPr="00C253A7" w:rsidRDefault="00C253A7" w:rsidP="005C6DBD">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0DB938" w14:textId="77777777" w:rsidR="00C253A7" w:rsidRPr="00C253A7" w:rsidRDefault="00C253A7" w:rsidP="005C6DBD">
            <w:pPr>
              <w:rPr>
                <w:rFonts w:ascii="Arial Narrow" w:hAnsi="Arial Narrow" w:cs="Arial"/>
                <w:sz w:val="16"/>
                <w:szCs w:val="16"/>
              </w:rPr>
            </w:pPr>
            <w:r>
              <w:rPr>
                <w:rFonts w:ascii="Arial Narrow" w:hAnsi="Arial Narrow" w:cs="Arial"/>
                <w:sz w:val="16"/>
                <w:szCs w:val="16"/>
              </w:rPr>
              <w:t>sensitive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87A156" w14:textId="77777777" w:rsidR="00C253A7" w:rsidRPr="00C253A7" w:rsidRDefault="00C027FB" w:rsidP="005C6DBD">
            <w:pPr>
              <w:rPr>
                <w:rFonts w:ascii="Arial Narrow" w:hAnsi="Arial Narrow" w:cs="Arial"/>
                <w:sz w:val="16"/>
                <w:szCs w:val="16"/>
              </w:rPr>
            </w:pPr>
            <w:r>
              <w:rPr>
                <w:rFonts w:ascii="Arial Narrow" w:hAnsi="Arial Narrow" w:cs="Arial"/>
                <w:sz w:val="16"/>
                <w:szCs w:val="16"/>
              </w:rPr>
              <w:t>bell</w:t>
            </w:r>
            <w:r w:rsidR="00C253A7" w:rsidRPr="00C253A7">
              <w:rPr>
                <w:rFonts w:ascii="Arial Narrow" w:hAnsi="Arial Narrow" w:cs="Arial"/>
                <w:sz w:val="16"/>
                <w:szCs w:val="16"/>
              </w:rPr>
              <w:t xml:space="preserve"> (</w:t>
            </w:r>
            <w:r>
              <w:rPr>
                <w:rFonts w:ascii="Arial Narrow" w:hAnsi="Arial Narrow" w:cs="Arial"/>
                <w:sz w:val="16"/>
                <w:szCs w:val="16"/>
              </w:rPr>
              <w:t>orig. version</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DEVIAT</w:t>
            </w:r>
            <w:r w:rsidR="00C253A7" w:rsidRPr="00C253A7">
              <w:rPr>
                <w:rFonts w:ascii="Arial Narrow" w:hAnsi="Arial Narrow" w:cs="Arial"/>
                <w:sz w:val="16"/>
                <w:szCs w:val="16"/>
              </w:rPr>
              <w:t>);</w:t>
            </w:r>
          </w:p>
          <w:p w14:paraId="41455428" w14:textId="77777777" w:rsidR="00C253A7" w:rsidRPr="00C253A7" w:rsidRDefault="00C027FB" w:rsidP="005C6DBD">
            <w:pPr>
              <w:rPr>
                <w:rFonts w:ascii="Arial Narrow" w:hAnsi="Arial Narrow" w:cs="Arial"/>
                <w:sz w:val="16"/>
                <w:szCs w:val="16"/>
              </w:rPr>
            </w:pPr>
            <w:r>
              <w:rPr>
                <w:rFonts w:ascii="Arial Narrow" w:hAnsi="Arial Narrow" w:cs="Arial"/>
                <w:sz w:val="16"/>
                <w:szCs w:val="16"/>
              </w:rPr>
              <w:t>flat</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NEAR</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FARTH</w:t>
            </w:r>
            <w:r w:rsidR="00C253A7" w:rsidRPr="00C253A7">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BA5C5F" w14:textId="77777777" w:rsidR="00C253A7" w:rsidRPr="00C027FB" w:rsidRDefault="00C027FB" w:rsidP="005C6DBD">
            <w:pPr>
              <w:rPr>
                <w:rFonts w:ascii="Arial Narrow" w:hAnsi="Arial Narrow" w:cs="Arial"/>
                <w:sz w:val="16"/>
                <w:szCs w:val="16"/>
              </w:rPr>
            </w:pPr>
            <w:r>
              <w:rPr>
                <w:rFonts w:ascii="Arial Narrow" w:hAnsi="Arial Narrow" w:cs="Arial"/>
                <w:sz w:val="16"/>
                <w:szCs w:val="16"/>
              </w:rPr>
              <w:t>ellips</w:t>
            </w:r>
            <w:r w:rsidR="00C253A7" w:rsidRPr="00C253A7">
              <w:rPr>
                <w:rFonts w:ascii="Arial Narrow" w:hAnsi="Arial Narrow" w:cs="Arial"/>
                <w:sz w:val="16"/>
                <w:szCs w:val="16"/>
              </w:rPr>
              <w:t xml:space="preserve"> (</w:t>
            </w:r>
            <w:r>
              <w:rPr>
                <w:rFonts w:ascii="Arial Narrow" w:hAnsi="Arial Narrow" w:cs="Arial"/>
                <w:sz w:val="16"/>
                <w:szCs w:val="16"/>
              </w:rPr>
              <w:t>orig. version</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DEVIAT</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NEAR</w:t>
            </w:r>
            <w:r w:rsidR="00C253A7" w:rsidRPr="00C253A7">
              <w:rPr>
                <w:rFonts w:ascii="Arial Narrow" w:hAnsi="Arial Narrow" w:cs="Arial"/>
                <w:sz w:val="16"/>
                <w:szCs w:val="16"/>
              </w:rPr>
              <w:t xml:space="preserve">); </w:t>
            </w:r>
            <w:r>
              <w:rPr>
                <w:rFonts w:ascii="Arial Narrow" w:hAnsi="Arial Narrow" w:cs="Arial"/>
                <w:sz w:val="16"/>
                <w:szCs w:val="16"/>
              </w:rPr>
              <w:t>spheric</w:t>
            </w:r>
            <w:r w:rsidR="00C253A7" w:rsidRPr="00C253A7">
              <w:rPr>
                <w:rFonts w:ascii="Arial Narrow" w:hAnsi="Arial Narrow" w:cs="Arial"/>
                <w:sz w:val="16"/>
                <w:szCs w:val="16"/>
              </w:rPr>
              <w:t xml:space="preserve"> (</w:t>
            </w:r>
            <w:r w:rsidR="00C253A7" w:rsidRPr="00033C79">
              <w:rPr>
                <w:rFonts w:ascii="Arial Narrow" w:hAnsi="Arial Narrow" w:cs="Arial"/>
                <w:sz w:val="16"/>
                <w:szCs w:val="16"/>
              </w:rPr>
              <w:t>FARTH</w:t>
            </w:r>
            <w:r w:rsidR="00C253A7" w:rsidRPr="00C027FB">
              <w:rPr>
                <w:rFonts w:ascii="Arial Narrow" w:hAnsi="Arial Narrow" w:cs="Arial"/>
                <w:sz w:val="16"/>
                <w:szCs w:val="16"/>
              </w:rPr>
              <w:t>)</w:t>
            </w:r>
          </w:p>
          <w:p w14:paraId="57767A2F" w14:textId="77777777" w:rsidR="00C253A7" w:rsidRPr="00C027FB" w:rsidRDefault="00C253A7" w:rsidP="005C6DBD">
            <w:pPr>
              <w:rPr>
                <w:rFonts w:ascii="Arial Narrow" w:hAnsi="Arial Narrow" w:cs="Arial"/>
                <w:sz w:val="16"/>
                <w:szCs w:val="16"/>
                <w:highlight w:val="magenta"/>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3A3676" w14:textId="77777777" w:rsidR="00C253A7" w:rsidRPr="00C027FB" w:rsidRDefault="00C253A7" w:rsidP="005C6DBD">
            <w:pPr>
              <w:rPr>
                <w:rFonts w:ascii="Arial Narrow" w:hAnsi="Arial Narrow" w:cs="Arial"/>
                <w:sz w:val="16"/>
                <w:szCs w:val="16"/>
              </w:rPr>
            </w:pPr>
            <w:r>
              <w:rPr>
                <w:rFonts w:ascii="Arial Narrow" w:hAnsi="Arial Narrow" w:cs="Arial"/>
                <w:sz w:val="16"/>
                <w:szCs w:val="16"/>
              </w:rPr>
              <w:t>insensit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484175" w14:textId="77777777" w:rsidR="00C253A7" w:rsidRPr="00C027FB" w:rsidRDefault="00C027FB" w:rsidP="005C6DBD">
            <w:pPr>
              <w:rPr>
                <w:rFonts w:ascii="Arial Narrow" w:hAnsi="Arial Narrow" w:cs="Arial"/>
                <w:sz w:val="16"/>
                <w:szCs w:val="16"/>
              </w:rPr>
            </w:pPr>
            <w:r>
              <w:rPr>
                <w:rFonts w:ascii="Arial Narrow" w:hAnsi="Arial Narrow" w:cs="Arial"/>
                <w:sz w:val="16"/>
                <w:szCs w:val="16"/>
              </w:rPr>
              <w:t>pile</w:t>
            </w:r>
            <w:r w:rsidR="00C253A7" w:rsidRPr="00C027FB">
              <w:rPr>
                <w:rFonts w:ascii="Arial Narrow" w:hAnsi="Arial Narrow" w:cs="Arial"/>
                <w:sz w:val="16"/>
                <w:szCs w:val="16"/>
              </w:rPr>
              <w:t xml:space="preserve"> (</w:t>
            </w:r>
            <w:r>
              <w:rPr>
                <w:rFonts w:ascii="Arial Narrow" w:hAnsi="Arial Narrow" w:cs="Arial"/>
                <w:sz w:val="16"/>
                <w:szCs w:val="16"/>
              </w:rPr>
              <w:t>orig. version</w:t>
            </w:r>
            <w:r w:rsidR="00C253A7" w:rsidRPr="00C027FB">
              <w:rPr>
                <w:rFonts w:ascii="Arial Narrow" w:hAnsi="Arial Narrow" w:cs="Arial"/>
                <w:sz w:val="16"/>
                <w:szCs w:val="16"/>
              </w:rPr>
              <w:t xml:space="preserve">; </w:t>
            </w:r>
            <w:r w:rsidR="00C253A7" w:rsidRPr="00033C79">
              <w:rPr>
                <w:rFonts w:ascii="Arial Narrow" w:hAnsi="Arial Narrow" w:cs="Arial"/>
                <w:sz w:val="16"/>
                <w:szCs w:val="16"/>
              </w:rPr>
              <w:t>DEVIAT</w:t>
            </w:r>
            <w:r w:rsidR="00C253A7" w:rsidRPr="00C027FB">
              <w:rPr>
                <w:rFonts w:ascii="Arial Narrow" w:hAnsi="Arial Narrow" w:cs="Arial"/>
                <w:sz w:val="16"/>
                <w:szCs w:val="16"/>
              </w:rPr>
              <w:t>);</w:t>
            </w:r>
          </w:p>
          <w:p w14:paraId="6203F141" w14:textId="77777777" w:rsidR="00C253A7" w:rsidRPr="00C027FB" w:rsidRDefault="00C027FB" w:rsidP="005C6DBD">
            <w:pPr>
              <w:rPr>
                <w:rFonts w:ascii="Arial Narrow" w:hAnsi="Arial Narrow" w:cs="Arial"/>
                <w:sz w:val="16"/>
                <w:szCs w:val="16"/>
              </w:rPr>
            </w:pPr>
            <w:r>
              <w:rPr>
                <w:rFonts w:ascii="Arial Narrow" w:hAnsi="Arial Narrow" w:cs="Arial"/>
                <w:sz w:val="16"/>
                <w:szCs w:val="16"/>
              </w:rPr>
              <w:t>pile, ring</w:t>
            </w:r>
            <w:r w:rsidR="00C253A7" w:rsidRPr="00C027FB">
              <w:rPr>
                <w:rFonts w:ascii="Arial Narrow" w:hAnsi="Arial Narrow" w:cs="Arial"/>
                <w:sz w:val="16"/>
                <w:szCs w:val="16"/>
              </w:rPr>
              <w:t xml:space="preserve"> (</w:t>
            </w:r>
            <w:r w:rsidR="00C253A7" w:rsidRPr="00033C79">
              <w:rPr>
                <w:rFonts w:ascii="Arial Narrow" w:hAnsi="Arial Narrow" w:cs="Arial"/>
                <w:sz w:val="16"/>
                <w:szCs w:val="16"/>
              </w:rPr>
              <w:t>NEAR</w:t>
            </w:r>
            <w:r w:rsidR="00C253A7" w:rsidRPr="00C027FB">
              <w:rPr>
                <w:rFonts w:ascii="Arial Narrow" w:hAnsi="Arial Narrow" w:cs="Arial"/>
                <w:sz w:val="16"/>
                <w:szCs w:val="16"/>
              </w:rPr>
              <w:t xml:space="preserve">); </w:t>
            </w:r>
            <w:r>
              <w:rPr>
                <w:rFonts w:ascii="Arial Narrow" w:hAnsi="Arial Narrow" w:cs="Arial"/>
                <w:sz w:val="16"/>
                <w:szCs w:val="16"/>
              </w:rPr>
              <w:t>chain, star</w:t>
            </w:r>
            <w:r w:rsidR="00C253A7" w:rsidRPr="00C027FB">
              <w:rPr>
                <w:rFonts w:ascii="Arial Narrow" w:hAnsi="Arial Narrow" w:cs="Arial"/>
                <w:sz w:val="16"/>
                <w:szCs w:val="16"/>
              </w:rPr>
              <w:t xml:space="preserve"> (</w:t>
            </w:r>
            <w:r w:rsidR="00C253A7" w:rsidRPr="00033C79">
              <w:rPr>
                <w:rFonts w:ascii="Arial Narrow" w:hAnsi="Arial Narrow" w:cs="Arial"/>
                <w:sz w:val="16"/>
                <w:szCs w:val="16"/>
              </w:rPr>
              <w:t>FARTH</w:t>
            </w:r>
            <w:r w:rsidR="00C253A7" w:rsidRPr="00C027FB">
              <w:rPr>
                <w:rFonts w:ascii="Arial Narrow" w:hAnsi="Arial Narrow" w:cs="Arial"/>
                <w:sz w:val="16"/>
                <w:szCs w:val="16"/>
              </w:rPr>
              <w:t>)</w:t>
            </w:r>
          </w:p>
          <w:p w14:paraId="4C4B3CF4" w14:textId="77777777" w:rsidR="00C253A7" w:rsidRPr="00C027FB" w:rsidRDefault="00C253A7" w:rsidP="005C6DBD">
            <w:pPr>
              <w:rPr>
                <w:rFonts w:ascii="Arial Narrow" w:hAnsi="Arial Narrow" w:cs="Arial"/>
                <w:sz w:val="16"/>
                <w:szCs w:val="16"/>
                <w:highlight w:val="magenta"/>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6E3D85" w14:textId="77777777" w:rsidR="00C253A7" w:rsidRPr="00C027FB" w:rsidRDefault="00244438" w:rsidP="005C6DBD">
            <w:pPr>
              <w:rPr>
                <w:rFonts w:ascii="Arial Narrow" w:hAnsi="Arial Narrow" w:cs="Arial"/>
                <w:sz w:val="16"/>
                <w:szCs w:val="16"/>
              </w:rPr>
            </w:pPr>
            <w:r>
              <w:rPr>
                <w:rFonts w:ascii="Arial Narrow" w:hAnsi="Arial Narrow" w:cs="Arial"/>
                <w:sz w:val="16"/>
                <w:szCs w:val="16"/>
              </w:rPr>
              <w:t>higher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3B1234" w14:textId="77777777" w:rsidR="00C253A7" w:rsidRPr="00C027FB" w:rsidRDefault="00C027FB" w:rsidP="005C6DBD">
            <w:pPr>
              <w:rPr>
                <w:rFonts w:ascii="Arial Narrow" w:hAnsi="Arial Narrow" w:cs="Arial"/>
                <w:sz w:val="16"/>
                <w:szCs w:val="16"/>
              </w:rPr>
            </w:pPr>
            <w:r>
              <w:rPr>
                <w:rFonts w:ascii="Arial Narrow" w:hAnsi="Arial Narrow" w:cs="Arial"/>
                <w:sz w:val="16"/>
                <w:szCs w:val="16"/>
              </w:rPr>
              <w:t>computed for each object</w:t>
            </w:r>
          </w:p>
          <w:p w14:paraId="3A36042C" w14:textId="77777777" w:rsidR="00C253A7" w:rsidRPr="00C027FB" w:rsidRDefault="00C253A7" w:rsidP="005C6DBD">
            <w:pPr>
              <w:rPr>
                <w:rFonts w:ascii="Arial Narrow" w:hAnsi="Arial Narrow" w:cs="Arial"/>
                <w:sz w:val="16"/>
                <w:szCs w:val="16"/>
              </w:rPr>
            </w:pPr>
          </w:p>
          <w:p w14:paraId="454AD710" w14:textId="0B6F3328" w:rsidR="00C253A7" w:rsidRPr="00C027FB" w:rsidRDefault="00694E51" w:rsidP="00C027FB">
            <w:pPr>
              <w:rPr>
                <w:rFonts w:ascii="Arial Narrow" w:hAnsi="Arial Narrow" w:cs="Arial"/>
                <w:sz w:val="16"/>
                <w:szCs w:val="16"/>
              </w:rPr>
            </w:pPr>
            <w:r>
              <w:rPr>
                <w:rFonts w:ascii="Arial Narrow" w:hAnsi="Arial Narrow" w:cs="Arial"/>
                <w:sz w:val="16"/>
                <w:szCs w:val="16"/>
              </w:rPr>
              <w:t>!KO_</w:t>
            </w:r>
            <w:r w:rsidR="00C253A7" w:rsidRPr="00033C79">
              <w:rPr>
                <w:rFonts w:ascii="Arial Narrow" w:hAnsi="Arial Narrow" w:cs="Arial"/>
                <w:sz w:val="16"/>
                <w:szCs w:val="16"/>
              </w:rPr>
              <w:t>SILHOU</w:t>
            </w:r>
            <w:r w:rsidR="00C253A7" w:rsidRPr="00C027FB">
              <w:rPr>
                <w:rFonts w:ascii="Arial Narrow" w:hAnsi="Arial Narrow" w:cs="Arial"/>
                <w:sz w:val="16"/>
                <w:szCs w:val="16"/>
              </w:rPr>
              <w:t xml:space="preserve"> </w:t>
            </w:r>
            <w:r w:rsidR="00C027FB">
              <w:rPr>
                <w:rFonts w:ascii="Arial Narrow" w:hAnsi="Arial Narrow" w:cs="Arial"/>
                <w:sz w:val="16"/>
                <w:szCs w:val="16"/>
              </w:rPr>
              <w:t>computes several versions of the criterion</w:t>
            </w:r>
          </w:p>
        </w:tc>
      </w:tr>
    </w:tbl>
    <w:p w14:paraId="448D4A15" w14:textId="77777777" w:rsidR="0086445F" w:rsidRPr="0086445F" w:rsidRDefault="0086445F" w:rsidP="0086445F">
      <w:pPr>
        <w:rPr>
          <w:rFonts w:ascii="Arial Narrow" w:hAnsi="Arial Narrow"/>
          <w:sz w:val="16"/>
          <w:szCs w:val="16"/>
        </w:rPr>
      </w:pPr>
      <w:r w:rsidRPr="00683E52">
        <w:rPr>
          <w:rFonts w:ascii="Arial Narrow" w:hAnsi="Arial Narrow"/>
          <w:sz w:val="16"/>
          <w:szCs w:val="16"/>
        </w:rPr>
        <w:t>*”</w:t>
      </w:r>
      <w:r>
        <w:rPr>
          <w:rFonts w:ascii="Arial Narrow" w:hAnsi="Arial Narrow"/>
          <w:sz w:val="16"/>
          <w:szCs w:val="16"/>
        </w:rPr>
        <w:t>in</w:t>
      </w:r>
      <w:r w:rsidRPr="00683E52">
        <w:rPr>
          <w:rFonts w:ascii="Arial Narrow" w:hAnsi="Arial Narrow"/>
          <w:sz w:val="16"/>
          <w:szCs w:val="16"/>
        </w:rPr>
        <w:t xml:space="preserve"> </w:t>
      </w:r>
      <w:r>
        <w:rPr>
          <w:rFonts w:ascii="Arial Narrow" w:hAnsi="Arial Narrow"/>
          <w:sz w:val="16"/>
          <w:szCs w:val="16"/>
        </w:rPr>
        <w:t>space</w:t>
      </w:r>
      <w:r w:rsidRPr="00683E52">
        <w:rPr>
          <w:rFonts w:ascii="Arial Narrow" w:hAnsi="Arial Narrow"/>
          <w:sz w:val="16"/>
          <w:szCs w:val="16"/>
        </w:rPr>
        <w:t xml:space="preserve">” </w:t>
      </w:r>
      <w:r>
        <w:rPr>
          <w:rFonts w:ascii="Arial Narrow" w:hAnsi="Arial Narrow"/>
          <w:sz w:val="16"/>
          <w:szCs w:val="16"/>
        </w:rPr>
        <w:t>means</w:t>
      </w:r>
      <w:r w:rsidRPr="00683E52">
        <w:rPr>
          <w:rFonts w:ascii="Arial Narrow" w:hAnsi="Arial Narrow"/>
          <w:sz w:val="16"/>
          <w:szCs w:val="16"/>
        </w:rPr>
        <w:t xml:space="preserve"> </w:t>
      </w:r>
      <w:r>
        <w:rPr>
          <w:rFonts w:ascii="Arial Narrow" w:hAnsi="Arial Narrow"/>
          <w:sz w:val="16"/>
          <w:szCs w:val="16"/>
        </w:rPr>
        <w:t>accounting</w:t>
      </w:r>
      <w:r w:rsidRPr="00683E52">
        <w:rPr>
          <w:rFonts w:ascii="Arial Narrow" w:hAnsi="Arial Narrow"/>
          <w:sz w:val="16"/>
          <w:szCs w:val="16"/>
        </w:rPr>
        <w:t xml:space="preserve"> </w:t>
      </w:r>
      <w:r>
        <w:rPr>
          <w:rFonts w:ascii="Arial Narrow" w:hAnsi="Arial Narrow"/>
          <w:sz w:val="16"/>
          <w:szCs w:val="16"/>
        </w:rPr>
        <w:t>for</w:t>
      </w:r>
      <w:r w:rsidRPr="00683E52">
        <w:rPr>
          <w:rFonts w:ascii="Arial Narrow" w:hAnsi="Arial Narrow"/>
          <w:sz w:val="16"/>
          <w:szCs w:val="16"/>
        </w:rPr>
        <w:t xml:space="preserve"> </w:t>
      </w:r>
      <w:r>
        <w:rPr>
          <w:rFonts w:ascii="Arial Narrow" w:hAnsi="Arial Narrow"/>
          <w:sz w:val="16"/>
          <w:szCs w:val="16"/>
        </w:rPr>
        <w:t>the</w:t>
      </w:r>
      <w:r w:rsidRPr="00683E52">
        <w:rPr>
          <w:rFonts w:ascii="Arial Narrow" w:hAnsi="Arial Narrow"/>
          <w:sz w:val="16"/>
          <w:szCs w:val="16"/>
        </w:rPr>
        <w:t xml:space="preserve"> </w:t>
      </w:r>
      <w:r>
        <w:rPr>
          <w:rFonts w:ascii="Arial Narrow" w:hAnsi="Arial Narrow"/>
          <w:sz w:val="16"/>
          <w:szCs w:val="16"/>
        </w:rPr>
        <w:t>multivariate</w:t>
      </w:r>
      <w:r w:rsidRPr="00683E52">
        <w:rPr>
          <w:rFonts w:ascii="Arial Narrow" w:hAnsi="Arial Narrow"/>
          <w:sz w:val="16"/>
          <w:szCs w:val="16"/>
        </w:rPr>
        <w:t xml:space="preserve"> </w:t>
      </w:r>
      <w:r>
        <w:rPr>
          <w:rFonts w:ascii="Arial Narrow" w:hAnsi="Arial Narrow"/>
          <w:sz w:val="16"/>
          <w:szCs w:val="16"/>
        </w:rPr>
        <w:t>nature</w:t>
      </w:r>
      <w:r w:rsidRPr="00683E52">
        <w:rPr>
          <w:rFonts w:ascii="Arial Narrow" w:hAnsi="Arial Narrow"/>
          <w:sz w:val="16"/>
          <w:szCs w:val="16"/>
        </w:rPr>
        <w:t xml:space="preserve"> </w:t>
      </w:r>
      <w:r>
        <w:rPr>
          <w:rFonts w:ascii="Arial Narrow" w:hAnsi="Arial Narrow"/>
          <w:sz w:val="16"/>
          <w:szCs w:val="16"/>
        </w:rPr>
        <w:t>of</w:t>
      </w:r>
      <w:r w:rsidRPr="00683E52">
        <w:rPr>
          <w:rFonts w:ascii="Arial Narrow" w:hAnsi="Arial Narrow"/>
          <w:sz w:val="16"/>
          <w:szCs w:val="16"/>
        </w:rPr>
        <w:t xml:space="preserve"> </w:t>
      </w:r>
      <w:r>
        <w:rPr>
          <w:rFonts w:ascii="Arial Narrow" w:hAnsi="Arial Narrow"/>
          <w:sz w:val="16"/>
          <w:szCs w:val="16"/>
        </w:rPr>
        <w:t>data</w:t>
      </w:r>
      <w:r w:rsidRPr="00683E52">
        <w:rPr>
          <w:rFonts w:ascii="Arial Narrow" w:hAnsi="Arial Narrow"/>
          <w:sz w:val="16"/>
          <w:szCs w:val="16"/>
        </w:rPr>
        <w:t xml:space="preserve"> </w:t>
      </w:r>
      <w:r>
        <w:rPr>
          <w:rFonts w:ascii="Arial Narrow" w:hAnsi="Arial Narrow"/>
          <w:sz w:val="16"/>
          <w:szCs w:val="16"/>
        </w:rPr>
        <w:t>yet</w:t>
      </w:r>
      <w:r w:rsidRPr="00683E52">
        <w:rPr>
          <w:rFonts w:ascii="Arial Narrow" w:hAnsi="Arial Narrow"/>
          <w:sz w:val="16"/>
          <w:szCs w:val="16"/>
        </w:rPr>
        <w:t xml:space="preserve"> </w:t>
      </w:r>
      <w:r>
        <w:rPr>
          <w:rFonts w:ascii="Arial Narrow" w:hAnsi="Arial Narrow"/>
          <w:sz w:val="16"/>
          <w:szCs w:val="16"/>
        </w:rPr>
        <w:t>ignoring</w:t>
      </w:r>
      <w:r w:rsidRPr="00683E52">
        <w:rPr>
          <w:rFonts w:ascii="Arial Narrow" w:hAnsi="Arial Narrow"/>
          <w:sz w:val="16"/>
          <w:szCs w:val="16"/>
        </w:rPr>
        <w:t xml:space="preserve"> </w:t>
      </w:r>
      <w:r>
        <w:rPr>
          <w:rFonts w:ascii="Arial Narrow" w:hAnsi="Arial Narrow"/>
          <w:sz w:val="16"/>
          <w:szCs w:val="16"/>
        </w:rPr>
        <w:t>covariational</w:t>
      </w:r>
      <w:r w:rsidRPr="00683E52">
        <w:rPr>
          <w:rFonts w:ascii="Arial Narrow" w:hAnsi="Arial Narrow"/>
          <w:sz w:val="16"/>
          <w:szCs w:val="16"/>
        </w:rPr>
        <w:t xml:space="preserve"> </w:t>
      </w:r>
      <w:r>
        <w:rPr>
          <w:rFonts w:ascii="Arial Narrow" w:hAnsi="Arial Narrow"/>
          <w:sz w:val="16"/>
          <w:szCs w:val="16"/>
        </w:rPr>
        <w:t>associations</w:t>
      </w:r>
      <w:r w:rsidRPr="00683E52">
        <w:rPr>
          <w:rFonts w:ascii="Arial Narrow" w:hAnsi="Arial Narrow"/>
          <w:sz w:val="16"/>
          <w:szCs w:val="16"/>
        </w:rPr>
        <w:t xml:space="preserve">. </w:t>
      </w:r>
      <w:r w:rsidRPr="0086445F">
        <w:rPr>
          <w:rFonts w:ascii="Arial Narrow" w:hAnsi="Arial Narrow"/>
          <w:sz w:val="16"/>
          <w:szCs w:val="16"/>
        </w:rPr>
        <w:t>“</w:t>
      </w:r>
      <w:r>
        <w:rPr>
          <w:rFonts w:ascii="Arial Narrow" w:hAnsi="Arial Narrow"/>
          <w:sz w:val="16"/>
          <w:szCs w:val="16"/>
        </w:rPr>
        <w:t>univariate</w:t>
      </w:r>
      <w:r w:rsidRPr="0086445F">
        <w:rPr>
          <w:rFonts w:ascii="Arial Narrow" w:hAnsi="Arial Narrow"/>
          <w:sz w:val="16"/>
          <w:szCs w:val="16"/>
        </w:rPr>
        <w:t xml:space="preserve">” </w:t>
      </w:r>
      <w:r>
        <w:rPr>
          <w:rFonts w:ascii="Arial Narrow" w:hAnsi="Arial Narrow"/>
          <w:sz w:val="16"/>
          <w:szCs w:val="16"/>
        </w:rPr>
        <w:t>means</w:t>
      </w:r>
      <w:r w:rsidRPr="0086445F">
        <w:rPr>
          <w:rFonts w:ascii="Arial Narrow" w:hAnsi="Arial Narrow"/>
          <w:sz w:val="16"/>
          <w:szCs w:val="16"/>
        </w:rPr>
        <w:t xml:space="preserve"> </w:t>
      </w:r>
      <w:r>
        <w:rPr>
          <w:rFonts w:ascii="Arial Narrow" w:hAnsi="Arial Narrow"/>
          <w:sz w:val="16"/>
          <w:szCs w:val="16"/>
        </w:rPr>
        <w:t>ignoring</w:t>
      </w:r>
      <w:r w:rsidRPr="0086445F">
        <w:rPr>
          <w:rFonts w:ascii="Arial Narrow" w:hAnsi="Arial Narrow"/>
          <w:sz w:val="16"/>
          <w:szCs w:val="16"/>
        </w:rPr>
        <w:t xml:space="preserve"> </w:t>
      </w:r>
      <w:r>
        <w:rPr>
          <w:rFonts w:ascii="Arial Narrow" w:hAnsi="Arial Narrow"/>
          <w:sz w:val="16"/>
          <w:szCs w:val="16"/>
        </w:rPr>
        <w:t>multivariate</w:t>
      </w:r>
      <w:r w:rsidRPr="0086445F">
        <w:rPr>
          <w:rFonts w:ascii="Arial Narrow" w:hAnsi="Arial Narrow"/>
          <w:sz w:val="16"/>
          <w:szCs w:val="16"/>
        </w:rPr>
        <w:t>/</w:t>
      </w:r>
      <w:r w:rsidR="003E759C">
        <w:rPr>
          <w:rFonts w:ascii="Arial Narrow" w:hAnsi="Arial Narrow"/>
          <w:sz w:val="16"/>
          <w:szCs w:val="16"/>
        </w:rPr>
        <w:t>spatia</w:t>
      </w:r>
      <w:r>
        <w:rPr>
          <w:rFonts w:ascii="Arial Narrow" w:hAnsi="Arial Narrow"/>
          <w:sz w:val="16"/>
          <w:szCs w:val="16"/>
        </w:rPr>
        <w:t>l</w:t>
      </w:r>
      <w:r w:rsidRPr="0086445F">
        <w:rPr>
          <w:rFonts w:ascii="Arial Narrow" w:hAnsi="Arial Narrow"/>
          <w:sz w:val="16"/>
          <w:szCs w:val="16"/>
        </w:rPr>
        <w:t xml:space="preserve"> </w:t>
      </w:r>
      <w:r>
        <w:rPr>
          <w:rFonts w:ascii="Arial Narrow" w:hAnsi="Arial Narrow"/>
          <w:sz w:val="16"/>
          <w:szCs w:val="16"/>
        </w:rPr>
        <w:t>nature</w:t>
      </w:r>
      <w:r w:rsidRPr="0086445F">
        <w:rPr>
          <w:rFonts w:ascii="Arial Narrow" w:hAnsi="Arial Narrow"/>
          <w:sz w:val="16"/>
          <w:szCs w:val="16"/>
        </w:rPr>
        <w:t xml:space="preserve"> </w:t>
      </w:r>
      <w:r>
        <w:rPr>
          <w:rFonts w:ascii="Arial Narrow" w:hAnsi="Arial Narrow"/>
          <w:sz w:val="16"/>
          <w:szCs w:val="16"/>
        </w:rPr>
        <w:t>of</w:t>
      </w:r>
      <w:r w:rsidRPr="0086445F">
        <w:rPr>
          <w:rFonts w:ascii="Arial Narrow" w:hAnsi="Arial Narrow"/>
          <w:sz w:val="16"/>
          <w:szCs w:val="16"/>
        </w:rPr>
        <w:t xml:space="preserve"> </w:t>
      </w:r>
      <w:r>
        <w:rPr>
          <w:rFonts w:ascii="Arial Narrow" w:hAnsi="Arial Narrow"/>
          <w:sz w:val="16"/>
          <w:szCs w:val="16"/>
        </w:rPr>
        <w:t>data</w:t>
      </w:r>
      <w:r w:rsidRPr="0086445F">
        <w:rPr>
          <w:rFonts w:ascii="Arial Narrow" w:hAnsi="Arial Narrow"/>
          <w:sz w:val="16"/>
          <w:szCs w:val="16"/>
        </w:rPr>
        <w:t xml:space="preserve">: </w:t>
      </w:r>
      <w:r>
        <w:rPr>
          <w:rFonts w:ascii="Arial Narrow" w:hAnsi="Arial Narrow"/>
          <w:sz w:val="16"/>
          <w:szCs w:val="16"/>
        </w:rPr>
        <w:t>the index is summed or averaged over terms computed for individual variables</w:t>
      </w:r>
      <w:r w:rsidRPr="0086445F">
        <w:rPr>
          <w:rFonts w:ascii="Arial Narrow" w:hAnsi="Arial Narrow"/>
          <w:sz w:val="16"/>
          <w:szCs w:val="16"/>
        </w:rPr>
        <w:t>.</w:t>
      </w:r>
    </w:p>
    <w:p w14:paraId="7B5FD8C6" w14:textId="77777777" w:rsidR="0086445F" w:rsidRPr="0086445F" w:rsidRDefault="0086445F" w:rsidP="0086445F">
      <w:pPr>
        <w:rPr>
          <w:rFonts w:ascii="Arial Narrow" w:hAnsi="Arial Narrow" w:cs="Arial"/>
          <w:sz w:val="16"/>
          <w:szCs w:val="16"/>
        </w:rPr>
      </w:pPr>
      <w:r w:rsidRPr="0086445F">
        <w:rPr>
          <w:rFonts w:ascii="Arial Narrow" w:hAnsi="Arial Narrow"/>
          <w:sz w:val="16"/>
          <w:szCs w:val="16"/>
        </w:rPr>
        <w:t>**</w:t>
      </w:r>
      <w:r>
        <w:rPr>
          <w:rFonts w:ascii="Arial Narrow" w:hAnsi="Arial Narrow"/>
          <w:sz w:val="16"/>
          <w:szCs w:val="16"/>
        </w:rPr>
        <w:t>under</w:t>
      </w:r>
      <w:r w:rsidRPr="0086445F">
        <w:rPr>
          <w:rFonts w:ascii="Arial Narrow" w:hAnsi="Arial Narrow"/>
          <w:sz w:val="16"/>
          <w:szCs w:val="16"/>
        </w:rPr>
        <w:t xml:space="preserve"> </w:t>
      </w:r>
      <w:r>
        <w:rPr>
          <w:rFonts w:ascii="Arial Narrow" w:hAnsi="Arial Narrow"/>
          <w:sz w:val="16"/>
          <w:szCs w:val="16"/>
        </w:rPr>
        <w:t>same</w:t>
      </w:r>
      <w:r w:rsidRPr="0086445F">
        <w:rPr>
          <w:rFonts w:ascii="Arial Narrow" w:hAnsi="Arial Narrow"/>
          <w:sz w:val="16"/>
          <w:szCs w:val="16"/>
        </w:rPr>
        <w:t xml:space="preserve"> </w:t>
      </w:r>
      <w:r>
        <w:rPr>
          <w:rFonts w:ascii="Arial Narrow" w:hAnsi="Arial Narrow"/>
          <w:sz w:val="16"/>
          <w:szCs w:val="16"/>
        </w:rPr>
        <w:t>within</w:t>
      </w:r>
      <w:r w:rsidRPr="0086445F">
        <w:rPr>
          <w:rFonts w:ascii="Arial Narrow" w:hAnsi="Arial Narrow"/>
          <w:sz w:val="16"/>
          <w:szCs w:val="16"/>
        </w:rPr>
        <w:t>-</w:t>
      </w:r>
      <w:r>
        <w:rPr>
          <w:rFonts w:ascii="Arial Narrow" w:hAnsi="Arial Narrow"/>
          <w:sz w:val="16"/>
          <w:szCs w:val="16"/>
        </w:rPr>
        <w:t>cluster</w:t>
      </w:r>
      <w:r w:rsidRPr="0086445F">
        <w:rPr>
          <w:rFonts w:ascii="Arial Narrow" w:hAnsi="Arial Narrow"/>
          <w:sz w:val="16"/>
          <w:szCs w:val="16"/>
        </w:rPr>
        <w:t xml:space="preserve"> </w:t>
      </w:r>
      <w:r>
        <w:rPr>
          <w:rFonts w:ascii="Arial Narrow" w:hAnsi="Arial Narrow"/>
          <w:sz w:val="16"/>
          <w:szCs w:val="16"/>
        </w:rPr>
        <w:t>variances</w:t>
      </w:r>
      <w:r w:rsidRPr="0086445F">
        <w:rPr>
          <w:rFonts w:ascii="Arial Narrow" w:hAnsi="Arial Narrow"/>
          <w:sz w:val="16"/>
          <w:szCs w:val="16"/>
        </w:rPr>
        <w:t xml:space="preserve"> </w:t>
      </w:r>
      <w:r>
        <w:rPr>
          <w:rFonts w:ascii="Arial Narrow" w:hAnsi="Arial Narrow"/>
          <w:sz w:val="16"/>
          <w:szCs w:val="16"/>
        </w:rPr>
        <w:t>and</w:t>
      </w:r>
      <w:r w:rsidRPr="0086445F">
        <w:rPr>
          <w:rFonts w:ascii="Arial Narrow" w:hAnsi="Arial Narrow"/>
          <w:sz w:val="16"/>
          <w:szCs w:val="16"/>
        </w:rPr>
        <w:t xml:space="preserve"> </w:t>
      </w:r>
      <w:r>
        <w:rPr>
          <w:rFonts w:ascii="Arial Narrow" w:hAnsi="Arial Narrow"/>
          <w:sz w:val="16"/>
          <w:szCs w:val="16"/>
        </w:rPr>
        <w:t>not changing between-centroid distances</w:t>
      </w:r>
      <w:r w:rsidRPr="0086445F">
        <w:rPr>
          <w:rFonts w:ascii="Arial Narrow" w:hAnsi="Arial Narrow" w:cs="Arial"/>
          <w:sz w:val="16"/>
          <w:szCs w:val="16"/>
        </w:rPr>
        <w:t>.</w:t>
      </w:r>
    </w:p>
    <w:p w14:paraId="270C1945" w14:textId="77777777" w:rsidR="0086445F" w:rsidRPr="0086445F" w:rsidRDefault="0086445F" w:rsidP="0086445F">
      <w:pPr>
        <w:rPr>
          <w:rFonts w:ascii="Arial Narrow" w:hAnsi="Arial Narrow" w:cs="Arial"/>
          <w:sz w:val="16"/>
          <w:szCs w:val="16"/>
        </w:rPr>
      </w:pPr>
      <w:r w:rsidRPr="0086445F">
        <w:rPr>
          <w:rFonts w:ascii="Arial Narrow" w:hAnsi="Arial Narrow" w:cs="Arial"/>
          <w:sz w:val="16"/>
          <w:szCs w:val="16"/>
        </w:rPr>
        <w:t>***</w:t>
      </w:r>
      <w:r>
        <w:rPr>
          <w:rFonts w:ascii="Arial Narrow" w:hAnsi="Arial Narrow"/>
          <w:sz w:val="16"/>
          <w:szCs w:val="16"/>
        </w:rPr>
        <w:t>under</w:t>
      </w:r>
      <w:r w:rsidRPr="0086445F">
        <w:rPr>
          <w:rFonts w:ascii="Arial Narrow" w:hAnsi="Arial Narrow"/>
          <w:sz w:val="16"/>
          <w:szCs w:val="16"/>
        </w:rPr>
        <w:t xml:space="preserve"> </w:t>
      </w:r>
      <w:r>
        <w:rPr>
          <w:rFonts w:ascii="Arial Narrow" w:hAnsi="Arial Narrow"/>
          <w:sz w:val="16"/>
          <w:szCs w:val="16"/>
        </w:rPr>
        <w:t>same</w:t>
      </w:r>
      <w:r w:rsidRPr="0086445F">
        <w:rPr>
          <w:rFonts w:ascii="Arial Narrow" w:hAnsi="Arial Narrow"/>
          <w:sz w:val="16"/>
          <w:szCs w:val="16"/>
        </w:rPr>
        <w:t xml:space="preserve"> </w:t>
      </w:r>
      <w:r>
        <w:rPr>
          <w:rFonts w:ascii="Arial Narrow" w:hAnsi="Arial Narrow"/>
          <w:sz w:val="16"/>
          <w:szCs w:val="16"/>
        </w:rPr>
        <w:t>within</w:t>
      </w:r>
      <w:r w:rsidRPr="0086445F">
        <w:rPr>
          <w:rFonts w:ascii="Arial Narrow" w:hAnsi="Arial Narrow"/>
          <w:sz w:val="16"/>
          <w:szCs w:val="16"/>
        </w:rPr>
        <w:t>-</w:t>
      </w:r>
      <w:r>
        <w:rPr>
          <w:rFonts w:ascii="Arial Narrow" w:hAnsi="Arial Narrow"/>
          <w:sz w:val="16"/>
          <w:szCs w:val="16"/>
        </w:rPr>
        <w:t>cluster</w:t>
      </w:r>
      <w:r w:rsidRPr="0086445F">
        <w:rPr>
          <w:rFonts w:ascii="Arial Narrow" w:hAnsi="Arial Narrow"/>
          <w:sz w:val="16"/>
          <w:szCs w:val="16"/>
        </w:rPr>
        <w:t xml:space="preserve"> </w:t>
      </w:r>
      <w:r>
        <w:rPr>
          <w:rFonts w:ascii="Arial Narrow" w:hAnsi="Arial Narrow"/>
          <w:sz w:val="16"/>
          <w:szCs w:val="16"/>
        </w:rPr>
        <w:t>variances</w:t>
      </w:r>
      <w:r w:rsidRPr="0086445F">
        <w:rPr>
          <w:rFonts w:ascii="Arial Narrow" w:hAnsi="Arial Narrow" w:cs="Arial"/>
          <w:sz w:val="16"/>
          <w:szCs w:val="16"/>
        </w:rPr>
        <w:t xml:space="preserve">; </w:t>
      </w:r>
      <w:r>
        <w:rPr>
          <w:rFonts w:ascii="Arial Narrow" w:hAnsi="Arial Narrow" w:cs="Arial"/>
          <w:sz w:val="16"/>
          <w:szCs w:val="16"/>
        </w:rPr>
        <w:t>ellipsoid clusters are all parallel to each other</w:t>
      </w:r>
      <w:r w:rsidRPr="0086445F">
        <w:rPr>
          <w:rFonts w:ascii="Arial Narrow" w:hAnsi="Arial Narrow" w:cs="Arial"/>
          <w:sz w:val="16"/>
          <w:szCs w:val="16"/>
        </w:rPr>
        <w:t>.</w:t>
      </w:r>
    </w:p>
    <w:p w14:paraId="163230EE" w14:textId="77777777" w:rsidR="0086445F" w:rsidRDefault="0086445F" w:rsidP="0086445F">
      <w:pPr>
        <w:rPr>
          <w:rFonts w:ascii="Arial Narrow" w:hAnsi="Arial Narrow" w:cs="Arial"/>
          <w:sz w:val="16"/>
          <w:szCs w:val="16"/>
        </w:rPr>
      </w:pPr>
      <w:r w:rsidRPr="0086445F">
        <w:rPr>
          <w:rFonts w:ascii="Arial Narrow" w:hAnsi="Arial Narrow" w:cs="Arial"/>
          <w:sz w:val="16"/>
          <w:szCs w:val="16"/>
        </w:rPr>
        <w:t>****</w:t>
      </w:r>
      <w:r w:rsidR="00C21D28">
        <w:rPr>
          <w:rFonts w:ascii="Arial Narrow" w:hAnsi="Arial Narrow" w:cs="Arial"/>
          <w:sz w:val="16"/>
          <w:szCs w:val="16"/>
        </w:rPr>
        <w:t xml:space="preserve">closely located clusters: </w:t>
      </w:r>
      <w:r>
        <w:rPr>
          <w:rFonts w:ascii="Arial Narrow" w:hAnsi="Arial Narrow" w:cs="Arial"/>
          <w:sz w:val="16"/>
          <w:szCs w:val="16"/>
        </w:rPr>
        <w:t>pile</w:t>
      </w:r>
      <w:r w:rsidR="00683E52">
        <w:rPr>
          <w:rFonts w:ascii="Arial Narrow" w:hAnsi="Arial Narrow" w:cs="Arial"/>
          <w:sz w:val="16"/>
          <w:szCs w:val="16"/>
        </w:rPr>
        <w:t xml:space="preserve"> vs </w:t>
      </w:r>
      <w:r>
        <w:rPr>
          <w:rFonts w:ascii="Arial Narrow" w:hAnsi="Arial Narrow" w:cs="Arial"/>
          <w:sz w:val="16"/>
          <w:szCs w:val="16"/>
        </w:rPr>
        <w:t>chain</w:t>
      </w:r>
      <w:r w:rsidR="004F2BA0">
        <w:rPr>
          <w:rFonts w:ascii="Arial Narrow" w:hAnsi="Arial Narrow" w:cs="Arial"/>
          <w:sz w:val="16"/>
          <w:szCs w:val="16"/>
        </w:rPr>
        <w:t>;</w:t>
      </w:r>
      <w:r w:rsidRPr="0086445F">
        <w:rPr>
          <w:rFonts w:ascii="Arial Narrow" w:hAnsi="Arial Narrow" w:cs="Arial"/>
          <w:sz w:val="16"/>
          <w:szCs w:val="16"/>
        </w:rPr>
        <w:t xml:space="preserve"> </w:t>
      </w:r>
      <w:r>
        <w:rPr>
          <w:rFonts w:ascii="Arial Narrow" w:hAnsi="Arial Narrow" w:cs="Arial"/>
          <w:sz w:val="16"/>
          <w:szCs w:val="16"/>
        </w:rPr>
        <w:t>ring</w:t>
      </w:r>
      <w:r w:rsidR="00683E52">
        <w:rPr>
          <w:rFonts w:ascii="Arial Narrow" w:hAnsi="Arial Narrow" w:cs="Arial"/>
          <w:sz w:val="16"/>
          <w:szCs w:val="16"/>
        </w:rPr>
        <w:t xml:space="preserve"> vs </w:t>
      </w:r>
      <w:r>
        <w:rPr>
          <w:rFonts w:ascii="Arial Narrow" w:hAnsi="Arial Narrow" w:cs="Arial"/>
          <w:sz w:val="16"/>
          <w:szCs w:val="16"/>
        </w:rPr>
        <w:t>star</w:t>
      </w:r>
    </w:p>
    <w:p w14:paraId="1E8BCB2B" w14:textId="77777777" w:rsidR="0086445F" w:rsidRPr="0086445F" w:rsidRDefault="0086445F" w:rsidP="0086445F">
      <w:pPr>
        <w:rPr>
          <w:rFonts w:ascii="Arial Narrow" w:hAnsi="Arial Narrow" w:cs="Arial"/>
          <w:sz w:val="16"/>
          <w:szCs w:val="16"/>
        </w:rPr>
      </w:pPr>
      <w:r>
        <w:rPr>
          <w:rFonts w:ascii="Arial Narrow" w:hAnsi="Arial Narrow" w:cs="Arial"/>
          <w:noProof/>
          <w:sz w:val="16"/>
          <w:szCs w:val="16"/>
          <w:lang w:val="ru-RU" w:eastAsia="ru-RU"/>
        </w:rPr>
        <w:drawing>
          <wp:inline distT="0" distB="0" distL="0" distR="0" wp14:anchorId="23BFB770" wp14:editId="0CED0B3F">
            <wp:extent cx="2028825" cy="4762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476250"/>
                    </a:xfrm>
                    <a:prstGeom prst="rect">
                      <a:avLst/>
                    </a:prstGeom>
                    <a:noFill/>
                    <a:ln>
                      <a:noFill/>
                    </a:ln>
                  </pic:spPr>
                </pic:pic>
              </a:graphicData>
            </a:graphic>
          </wp:inline>
        </w:drawing>
      </w:r>
    </w:p>
    <w:p w14:paraId="73FDE6A4" w14:textId="77777777" w:rsidR="00857855" w:rsidRPr="0086445F" w:rsidRDefault="00857855">
      <w:pPr>
        <w:rPr>
          <w:sz w:val="20"/>
        </w:rPr>
      </w:pPr>
    </w:p>
    <w:p w14:paraId="6E86205B" w14:textId="77777777" w:rsidR="00AA517E" w:rsidRPr="00AA517E" w:rsidRDefault="00AA517E" w:rsidP="00AA517E">
      <w:pPr>
        <w:rPr>
          <w:sz w:val="20"/>
        </w:rPr>
      </w:pPr>
      <w:r>
        <w:rPr>
          <w:b/>
          <w:sz w:val="20"/>
        </w:rPr>
        <w:t>Internal</w:t>
      </w:r>
      <w:r w:rsidRPr="00AA517E">
        <w:rPr>
          <w:b/>
          <w:sz w:val="20"/>
        </w:rPr>
        <w:t xml:space="preserve"> </w:t>
      </w:r>
      <w:r>
        <w:rPr>
          <w:b/>
          <w:sz w:val="20"/>
        </w:rPr>
        <w:t>clustering</w:t>
      </w:r>
      <w:r w:rsidRPr="00AA517E">
        <w:rPr>
          <w:b/>
          <w:sz w:val="20"/>
        </w:rPr>
        <w:t xml:space="preserve"> </w:t>
      </w:r>
      <w:r w:rsidR="00D868D5">
        <w:rPr>
          <w:b/>
          <w:sz w:val="20"/>
        </w:rPr>
        <w:t>criteria</w:t>
      </w:r>
      <w:r w:rsidRPr="00AA517E">
        <w:rPr>
          <w:sz w:val="20"/>
        </w:rPr>
        <w:t xml:space="preserve"> </w:t>
      </w:r>
      <w:r>
        <w:rPr>
          <w:sz w:val="20"/>
        </w:rPr>
        <w:t>or</w:t>
      </w:r>
      <w:r w:rsidRPr="00AA517E">
        <w:rPr>
          <w:sz w:val="20"/>
        </w:rPr>
        <w:t xml:space="preserve"> </w:t>
      </w:r>
      <w:r>
        <w:rPr>
          <w:sz w:val="20"/>
        </w:rPr>
        <w:t>indices</w:t>
      </w:r>
      <w:r w:rsidRPr="00AA517E">
        <w:rPr>
          <w:sz w:val="20"/>
        </w:rPr>
        <w:t xml:space="preserve"> </w:t>
      </w:r>
      <w:r>
        <w:rPr>
          <w:sz w:val="20"/>
        </w:rPr>
        <w:t>exist</w:t>
      </w:r>
      <w:r w:rsidRPr="00AA517E">
        <w:rPr>
          <w:sz w:val="20"/>
        </w:rPr>
        <w:t xml:space="preserve"> </w:t>
      </w:r>
      <w:r>
        <w:rPr>
          <w:sz w:val="20"/>
        </w:rPr>
        <w:t>to</w:t>
      </w:r>
      <w:r w:rsidRPr="00AA517E">
        <w:rPr>
          <w:sz w:val="20"/>
        </w:rPr>
        <w:t xml:space="preserve"> </w:t>
      </w:r>
      <w:r>
        <w:rPr>
          <w:sz w:val="20"/>
        </w:rPr>
        <w:t>assess</w:t>
      </w:r>
      <w:r w:rsidRPr="00AA517E">
        <w:rPr>
          <w:sz w:val="20"/>
        </w:rPr>
        <w:t xml:space="preserve"> </w:t>
      </w:r>
      <w:r>
        <w:rPr>
          <w:sz w:val="20"/>
        </w:rPr>
        <w:t xml:space="preserve">internal validity of a partition of objects into groups </w:t>
      </w:r>
      <w:r w:rsidRPr="00AA517E">
        <w:rPr>
          <w:sz w:val="20"/>
        </w:rPr>
        <w:t>(</w:t>
      </w:r>
      <w:r>
        <w:rPr>
          <w:sz w:val="20"/>
        </w:rPr>
        <w:t>clusters or other classes</w:t>
      </w:r>
      <w:r w:rsidRPr="00AA517E">
        <w:rPr>
          <w:sz w:val="20"/>
        </w:rPr>
        <w:t>).</w:t>
      </w:r>
    </w:p>
    <w:p w14:paraId="2A9429C9" w14:textId="77777777" w:rsidR="00AA517E" w:rsidRDefault="00AA517E" w:rsidP="00AA517E">
      <w:pPr>
        <w:rPr>
          <w:sz w:val="20"/>
        </w:rPr>
      </w:pPr>
    </w:p>
    <w:p w14:paraId="11FD7425" w14:textId="0F678C3B" w:rsidR="00AA517E" w:rsidRPr="00694E51" w:rsidRDefault="00AA517E" w:rsidP="00AA517E">
      <w:pPr>
        <w:rPr>
          <w:sz w:val="20"/>
          <w:u w:val="single"/>
        </w:rPr>
      </w:pPr>
      <w:r>
        <w:rPr>
          <w:sz w:val="20"/>
          <w:u w:val="single"/>
        </w:rPr>
        <w:t>Internal</w:t>
      </w:r>
      <w:r w:rsidRPr="00694E51">
        <w:rPr>
          <w:sz w:val="20"/>
          <w:u w:val="single"/>
        </w:rPr>
        <w:t xml:space="preserve"> </w:t>
      </w:r>
      <w:r>
        <w:rPr>
          <w:sz w:val="20"/>
          <w:u w:val="single"/>
        </w:rPr>
        <w:t>validity</w:t>
      </w:r>
      <w:r w:rsidRPr="00694E51">
        <w:rPr>
          <w:sz w:val="20"/>
          <w:u w:val="single"/>
        </w:rPr>
        <w:t xml:space="preserve">: </w:t>
      </w:r>
      <w:r w:rsidR="00501BFC">
        <w:rPr>
          <w:sz w:val="20"/>
          <w:u w:val="single"/>
        </w:rPr>
        <w:t>general</w:t>
      </w:r>
      <w:r w:rsidR="00501BFC" w:rsidRPr="00694E51">
        <w:rPr>
          <w:sz w:val="20"/>
          <w:u w:val="single"/>
        </w:rPr>
        <w:t xml:space="preserve"> </w:t>
      </w:r>
      <w:r w:rsidR="00501BFC">
        <w:rPr>
          <w:sz w:val="20"/>
          <w:u w:val="single"/>
        </w:rPr>
        <w:t>idea</w:t>
      </w:r>
    </w:p>
    <w:p w14:paraId="4B2E1269" w14:textId="1A5067BE" w:rsidR="00501BFC" w:rsidRPr="00501BFC" w:rsidRDefault="00501BFC" w:rsidP="00501BFC">
      <w:pPr>
        <w:rPr>
          <w:sz w:val="20"/>
        </w:rPr>
      </w:pPr>
      <w:r>
        <w:rPr>
          <w:sz w:val="20"/>
        </w:rPr>
        <w:t>Internal</w:t>
      </w:r>
      <w:r w:rsidRPr="00501BFC">
        <w:rPr>
          <w:sz w:val="20"/>
        </w:rPr>
        <w:t xml:space="preserve"> </w:t>
      </w:r>
      <w:r>
        <w:rPr>
          <w:sz w:val="20"/>
        </w:rPr>
        <w:t>validity</w:t>
      </w:r>
      <w:r w:rsidRPr="00501BFC">
        <w:rPr>
          <w:sz w:val="20"/>
        </w:rPr>
        <w:t xml:space="preserve"> </w:t>
      </w:r>
      <w:r>
        <w:rPr>
          <w:sz w:val="20"/>
        </w:rPr>
        <w:t>of</w:t>
      </w:r>
      <w:r w:rsidRPr="00501BFC">
        <w:rPr>
          <w:sz w:val="20"/>
        </w:rPr>
        <w:t xml:space="preserve"> </w:t>
      </w:r>
      <w:r>
        <w:rPr>
          <w:sz w:val="20"/>
        </w:rPr>
        <w:t>a</w:t>
      </w:r>
      <w:r w:rsidRPr="00501BFC">
        <w:rPr>
          <w:sz w:val="20"/>
        </w:rPr>
        <w:t xml:space="preserve"> </w:t>
      </w:r>
      <w:r>
        <w:rPr>
          <w:sz w:val="20"/>
        </w:rPr>
        <w:t>partition</w:t>
      </w:r>
      <w:r w:rsidRPr="00501BFC">
        <w:rPr>
          <w:sz w:val="20"/>
        </w:rPr>
        <w:t xml:space="preserve"> </w:t>
      </w:r>
      <w:r>
        <w:rPr>
          <w:sz w:val="20"/>
        </w:rPr>
        <w:t>of</w:t>
      </w:r>
      <w:r w:rsidRPr="00501BFC">
        <w:rPr>
          <w:sz w:val="20"/>
        </w:rPr>
        <w:t xml:space="preserve"> </w:t>
      </w:r>
      <w:r>
        <w:rPr>
          <w:sz w:val="20"/>
        </w:rPr>
        <w:t>a</w:t>
      </w:r>
      <w:r w:rsidRPr="00501BFC">
        <w:rPr>
          <w:sz w:val="20"/>
        </w:rPr>
        <w:t xml:space="preserve"> </w:t>
      </w:r>
      <w:r>
        <w:rPr>
          <w:sz w:val="20"/>
        </w:rPr>
        <w:t>set</w:t>
      </w:r>
      <w:r w:rsidRPr="00501BFC">
        <w:rPr>
          <w:sz w:val="20"/>
        </w:rPr>
        <w:t xml:space="preserve"> </w:t>
      </w:r>
      <w:r>
        <w:rPr>
          <w:sz w:val="20"/>
        </w:rPr>
        <w:t>of</w:t>
      </w:r>
      <w:r w:rsidRPr="00501BFC">
        <w:rPr>
          <w:sz w:val="20"/>
        </w:rPr>
        <w:t xml:space="preserve"> </w:t>
      </w:r>
      <w:r>
        <w:rPr>
          <w:sz w:val="20"/>
        </w:rPr>
        <w:t>objects</w:t>
      </w:r>
      <w:r w:rsidRPr="00501BFC">
        <w:rPr>
          <w:sz w:val="20"/>
        </w:rPr>
        <w:t xml:space="preserve"> </w:t>
      </w:r>
      <w:r>
        <w:rPr>
          <w:sz w:val="20"/>
        </w:rPr>
        <w:t>is</w:t>
      </w:r>
      <w:r w:rsidRPr="00501BFC">
        <w:rPr>
          <w:sz w:val="20"/>
        </w:rPr>
        <w:t xml:space="preserve"> </w:t>
      </w:r>
      <w:r>
        <w:rPr>
          <w:sz w:val="20"/>
        </w:rPr>
        <w:t>its</w:t>
      </w:r>
      <w:r w:rsidRPr="00501BFC">
        <w:rPr>
          <w:sz w:val="20"/>
        </w:rPr>
        <w:t xml:space="preserve"> </w:t>
      </w:r>
      <w:r>
        <w:rPr>
          <w:sz w:val="20"/>
        </w:rPr>
        <w:t>justifiedness</w:t>
      </w:r>
      <w:r w:rsidRPr="00501BFC">
        <w:rPr>
          <w:sz w:val="20"/>
        </w:rPr>
        <w:t xml:space="preserve"> </w:t>
      </w:r>
      <w:r>
        <w:rPr>
          <w:sz w:val="20"/>
        </w:rPr>
        <w:t>from</w:t>
      </w:r>
      <w:r w:rsidRPr="00501BFC">
        <w:rPr>
          <w:sz w:val="20"/>
        </w:rPr>
        <w:t xml:space="preserve"> </w:t>
      </w:r>
      <w:r>
        <w:rPr>
          <w:sz w:val="20"/>
        </w:rPr>
        <w:t>the</w:t>
      </w:r>
      <w:r w:rsidRPr="00501BFC">
        <w:rPr>
          <w:sz w:val="20"/>
        </w:rPr>
        <w:t xml:space="preserve"> </w:t>
      </w:r>
      <w:r>
        <w:rPr>
          <w:sz w:val="20"/>
        </w:rPr>
        <w:t>perspective</w:t>
      </w:r>
      <w:r w:rsidRPr="00501BFC">
        <w:rPr>
          <w:sz w:val="20"/>
        </w:rPr>
        <w:t xml:space="preserve"> </w:t>
      </w:r>
      <w:r>
        <w:rPr>
          <w:sz w:val="20"/>
        </w:rPr>
        <w:t>of that information about the set of objects which was</w:t>
      </w:r>
      <w:r w:rsidRPr="00501BFC">
        <w:rPr>
          <w:sz w:val="20"/>
        </w:rPr>
        <w:t xml:space="preserve"> </w:t>
      </w:r>
      <w:r>
        <w:rPr>
          <w:sz w:val="20"/>
          <w:u w:val="single"/>
        </w:rPr>
        <w:t>used</w:t>
      </w:r>
      <w:r w:rsidRPr="00501BFC">
        <w:rPr>
          <w:sz w:val="20"/>
        </w:rPr>
        <w:t xml:space="preserve"> </w:t>
      </w:r>
      <w:r>
        <w:rPr>
          <w:sz w:val="20"/>
        </w:rPr>
        <w:t>by the procedure having done the partition</w:t>
      </w:r>
      <w:r w:rsidRPr="00501BFC">
        <w:rPr>
          <w:sz w:val="20"/>
        </w:rPr>
        <w:t xml:space="preserve">. </w:t>
      </w:r>
      <w:r>
        <w:rPr>
          <w:sz w:val="20"/>
        </w:rPr>
        <w:t>Consequently</w:t>
      </w:r>
      <w:r w:rsidRPr="00501BFC">
        <w:rPr>
          <w:sz w:val="20"/>
        </w:rPr>
        <w:t xml:space="preserve">, </w:t>
      </w:r>
      <w:r>
        <w:rPr>
          <w:sz w:val="20"/>
        </w:rPr>
        <w:t>internal</w:t>
      </w:r>
      <w:r w:rsidRPr="00501BFC">
        <w:rPr>
          <w:sz w:val="20"/>
        </w:rPr>
        <w:t xml:space="preserve"> </w:t>
      </w:r>
      <w:r>
        <w:rPr>
          <w:sz w:val="20"/>
        </w:rPr>
        <w:t>validity</w:t>
      </w:r>
      <w:r w:rsidRPr="00501BFC">
        <w:rPr>
          <w:sz w:val="20"/>
        </w:rPr>
        <w:t xml:space="preserve"> </w:t>
      </w:r>
      <w:r>
        <w:rPr>
          <w:sz w:val="20"/>
        </w:rPr>
        <w:t>answers</w:t>
      </w:r>
      <w:r w:rsidRPr="00501BFC">
        <w:rPr>
          <w:sz w:val="20"/>
        </w:rPr>
        <w:t xml:space="preserve"> </w:t>
      </w:r>
      <w:r>
        <w:rPr>
          <w:sz w:val="20"/>
        </w:rPr>
        <w:t>the</w:t>
      </w:r>
      <w:r w:rsidRPr="00501BFC">
        <w:rPr>
          <w:sz w:val="20"/>
        </w:rPr>
        <w:t xml:space="preserve"> </w:t>
      </w:r>
      <w:r>
        <w:rPr>
          <w:sz w:val="20"/>
        </w:rPr>
        <w:t>question</w:t>
      </w:r>
      <w:r w:rsidRPr="00501BFC">
        <w:rPr>
          <w:sz w:val="20"/>
        </w:rPr>
        <w:t xml:space="preserve">, </w:t>
      </w:r>
      <w:r>
        <w:rPr>
          <w:sz w:val="20"/>
        </w:rPr>
        <w:t>was</w:t>
      </w:r>
      <w:r w:rsidRPr="00501BFC">
        <w:rPr>
          <w:sz w:val="20"/>
        </w:rPr>
        <w:t xml:space="preserve"> </w:t>
      </w:r>
      <w:r>
        <w:rPr>
          <w:sz w:val="20"/>
        </w:rPr>
        <w:t>that characteristic of the objects information accounted of “successfully” or “fully” in the act of partition</w:t>
      </w:r>
      <w:r w:rsidRPr="00501BFC">
        <w:rPr>
          <w:sz w:val="20"/>
        </w:rPr>
        <w:t>. (</w:t>
      </w:r>
      <w:r>
        <w:rPr>
          <w:sz w:val="20"/>
        </w:rPr>
        <w:t>And</w:t>
      </w:r>
      <w:r w:rsidRPr="00501BFC">
        <w:rPr>
          <w:sz w:val="20"/>
        </w:rPr>
        <w:t xml:space="preserve"> </w:t>
      </w:r>
      <w:r>
        <w:rPr>
          <w:sz w:val="20"/>
        </w:rPr>
        <w:t>contrary</w:t>
      </w:r>
      <w:r w:rsidRPr="00501BFC">
        <w:rPr>
          <w:sz w:val="20"/>
        </w:rPr>
        <w:t xml:space="preserve">, </w:t>
      </w:r>
      <w:r>
        <w:rPr>
          <w:sz w:val="20"/>
        </w:rPr>
        <w:t>external</w:t>
      </w:r>
      <w:r w:rsidRPr="00501BFC">
        <w:rPr>
          <w:sz w:val="20"/>
        </w:rPr>
        <w:t xml:space="preserve"> </w:t>
      </w:r>
      <w:r>
        <w:rPr>
          <w:sz w:val="20"/>
        </w:rPr>
        <w:t>validity</w:t>
      </w:r>
      <w:r w:rsidRPr="00501BFC">
        <w:rPr>
          <w:sz w:val="20"/>
        </w:rPr>
        <w:t xml:space="preserve"> </w:t>
      </w:r>
      <w:r>
        <w:rPr>
          <w:sz w:val="20"/>
        </w:rPr>
        <w:t>of</w:t>
      </w:r>
      <w:r w:rsidRPr="00501BFC">
        <w:rPr>
          <w:sz w:val="20"/>
        </w:rPr>
        <w:t xml:space="preserve"> </w:t>
      </w:r>
      <w:r>
        <w:rPr>
          <w:sz w:val="20"/>
        </w:rPr>
        <w:t>a</w:t>
      </w:r>
      <w:r w:rsidRPr="00501BFC">
        <w:rPr>
          <w:sz w:val="20"/>
        </w:rPr>
        <w:t xml:space="preserve"> </w:t>
      </w:r>
      <w:r>
        <w:rPr>
          <w:sz w:val="20"/>
        </w:rPr>
        <w:t>partition</w:t>
      </w:r>
      <w:r w:rsidRPr="00501BFC">
        <w:rPr>
          <w:sz w:val="20"/>
        </w:rPr>
        <w:t xml:space="preserve"> </w:t>
      </w:r>
      <w:r>
        <w:rPr>
          <w:sz w:val="20"/>
        </w:rPr>
        <w:t>is</w:t>
      </w:r>
      <w:r w:rsidRPr="00501BFC">
        <w:rPr>
          <w:sz w:val="20"/>
        </w:rPr>
        <w:t xml:space="preserve"> </w:t>
      </w:r>
      <w:r>
        <w:rPr>
          <w:sz w:val="20"/>
        </w:rPr>
        <w:t>how</w:t>
      </w:r>
      <w:r w:rsidRPr="00501BFC">
        <w:rPr>
          <w:sz w:val="20"/>
        </w:rPr>
        <w:t xml:space="preserve"> </w:t>
      </w:r>
      <w:r>
        <w:rPr>
          <w:sz w:val="20"/>
        </w:rPr>
        <w:t>well</w:t>
      </w:r>
      <w:r w:rsidRPr="00501BFC">
        <w:rPr>
          <w:sz w:val="20"/>
        </w:rPr>
        <w:t xml:space="preserve"> </w:t>
      </w:r>
      <w:r>
        <w:rPr>
          <w:sz w:val="20"/>
        </w:rPr>
        <w:t>the</w:t>
      </w:r>
      <w:r w:rsidRPr="00501BFC">
        <w:rPr>
          <w:sz w:val="20"/>
        </w:rPr>
        <w:t xml:space="preserve"> </w:t>
      </w:r>
      <w:r>
        <w:rPr>
          <w:sz w:val="20"/>
        </w:rPr>
        <w:t xml:space="preserve">partition corresponds to that information about the set of objects which was </w:t>
      </w:r>
      <w:r w:rsidRPr="00D042BC">
        <w:rPr>
          <w:sz w:val="20"/>
          <w:u w:val="single"/>
        </w:rPr>
        <w:t>not</w:t>
      </w:r>
      <w:r>
        <w:rPr>
          <w:sz w:val="20"/>
        </w:rPr>
        <w:t xml:space="preserve"> used in the act of partition</w:t>
      </w:r>
      <w:r w:rsidRPr="00501BFC">
        <w:rPr>
          <w:sz w:val="20"/>
        </w:rPr>
        <w:t>.)</w:t>
      </w:r>
    </w:p>
    <w:p w14:paraId="418531AB" w14:textId="77777777" w:rsidR="00501BFC" w:rsidRPr="00501BFC" w:rsidRDefault="00501BFC" w:rsidP="00501BFC">
      <w:pPr>
        <w:rPr>
          <w:sz w:val="20"/>
          <w:u w:val="single"/>
        </w:rPr>
      </w:pPr>
    </w:p>
    <w:p w14:paraId="5BFFE1C2" w14:textId="19437EC7" w:rsidR="00D042BC" w:rsidRPr="00D042BC" w:rsidRDefault="00D042BC" w:rsidP="00D042BC">
      <w:pPr>
        <w:rPr>
          <w:sz w:val="20"/>
          <w:u w:val="single"/>
        </w:rPr>
      </w:pPr>
      <w:r>
        <w:rPr>
          <w:sz w:val="20"/>
          <w:u w:val="single"/>
        </w:rPr>
        <w:t>Internal</w:t>
      </w:r>
      <w:r w:rsidRPr="00D042BC">
        <w:rPr>
          <w:sz w:val="20"/>
          <w:u w:val="single"/>
        </w:rPr>
        <w:t xml:space="preserve"> </w:t>
      </w:r>
      <w:r>
        <w:rPr>
          <w:sz w:val="20"/>
          <w:u w:val="single"/>
        </w:rPr>
        <w:t>validity</w:t>
      </w:r>
      <w:r w:rsidRPr="00D042BC">
        <w:rPr>
          <w:sz w:val="20"/>
          <w:u w:val="single"/>
        </w:rPr>
        <w:t xml:space="preserve">: </w:t>
      </w:r>
      <w:r>
        <w:rPr>
          <w:sz w:val="20"/>
          <w:u w:val="single"/>
        </w:rPr>
        <w:t>operationally</w:t>
      </w:r>
    </w:p>
    <w:p w14:paraId="53E199B8" w14:textId="77777777" w:rsidR="00D042BC" w:rsidRPr="0067728D" w:rsidRDefault="00D042BC" w:rsidP="00D042BC">
      <w:pPr>
        <w:rPr>
          <w:sz w:val="20"/>
        </w:rPr>
      </w:pPr>
      <w:r>
        <w:rPr>
          <w:sz w:val="20"/>
        </w:rPr>
        <w:t>Internal validity of a grouping is greater when there greater is the extent of similar objects falling in the same group while dissimilar – in different groups</w:t>
      </w:r>
      <w:r w:rsidRPr="00AA517E">
        <w:rPr>
          <w:sz w:val="20"/>
        </w:rPr>
        <w:t xml:space="preserve">. </w:t>
      </w:r>
      <w:r>
        <w:rPr>
          <w:sz w:val="20"/>
        </w:rPr>
        <w:t>In</w:t>
      </w:r>
      <w:r w:rsidRPr="00AA517E">
        <w:rPr>
          <w:sz w:val="20"/>
        </w:rPr>
        <w:t xml:space="preserve"> </w:t>
      </w:r>
      <w:r>
        <w:rPr>
          <w:sz w:val="20"/>
        </w:rPr>
        <w:t>other</w:t>
      </w:r>
      <w:r w:rsidRPr="00AA517E">
        <w:rPr>
          <w:sz w:val="20"/>
        </w:rPr>
        <w:t xml:space="preserve"> </w:t>
      </w:r>
      <w:r>
        <w:rPr>
          <w:sz w:val="20"/>
        </w:rPr>
        <w:t>words</w:t>
      </w:r>
      <w:r w:rsidRPr="00AA517E">
        <w:rPr>
          <w:sz w:val="20"/>
        </w:rPr>
        <w:t xml:space="preserve">, </w:t>
      </w:r>
      <w:r>
        <w:rPr>
          <w:sz w:val="20"/>
        </w:rPr>
        <w:t>same-group points must, in majority</w:t>
      </w:r>
      <w:r w:rsidRPr="00AA517E">
        <w:rPr>
          <w:sz w:val="20"/>
        </w:rPr>
        <w:t xml:space="preserve">, </w:t>
      </w:r>
      <w:r>
        <w:rPr>
          <w:sz w:val="20"/>
        </w:rPr>
        <w:t>be more similar to each other than different-group points are</w:t>
      </w:r>
      <w:r w:rsidRPr="00AA517E">
        <w:rPr>
          <w:sz w:val="20"/>
        </w:rPr>
        <w:t xml:space="preserve">. </w:t>
      </w:r>
      <w:r>
        <w:rPr>
          <w:sz w:val="20"/>
        </w:rPr>
        <w:t>Or</w:t>
      </w:r>
      <w:r w:rsidRPr="00F52BC1">
        <w:rPr>
          <w:sz w:val="20"/>
        </w:rPr>
        <w:t xml:space="preserve">, </w:t>
      </w:r>
      <w:r>
        <w:rPr>
          <w:sz w:val="20"/>
        </w:rPr>
        <w:t>to</w:t>
      </w:r>
      <w:r w:rsidRPr="00F52BC1">
        <w:rPr>
          <w:sz w:val="20"/>
        </w:rPr>
        <w:t xml:space="preserve"> </w:t>
      </w:r>
      <w:r>
        <w:rPr>
          <w:sz w:val="20"/>
        </w:rPr>
        <w:t>formulate</w:t>
      </w:r>
      <w:r w:rsidRPr="00F52BC1">
        <w:rPr>
          <w:sz w:val="20"/>
        </w:rPr>
        <w:t xml:space="preserve"> </w:t>
      </w:r>
      <w:r>
        <w:rPr>
          <w:sz w:val="20"/>
        </w:rPr>
        <w:t>in</w:t>
      </w:r>
      <w:r w:rsidRPr="00F52BC1">
        <w:rPr>
          <w:sz w:val="20"/>
        </w:rPr>
        <w:t xml:space="preserve"> </w:t>
      </w:r>
      <w:r>
        <w:rPr>
          <w:sz w:val="20"/>
        </w:rPr>
        <w:t>terms</w:t>
      </w:r>
      <w:r w:rsidRPr="00F52BC1">
        <w:rPr>
          <w:sz w:val="20"/>
        </w:rPr>
        <w:t xml:space="preserve"> </w:t>
      </w:r>
      <w:r>
        <w:rPr>
          <w:sz w:val="20"/>
        </w:rPr>
        <w:t>of</w:t>
      </w:r>
      <w:r w:rsidRPr="00F52BC1">
        <w:rPr>
          <w:sz w:val="20"/>
        </w:rPr>
        <w:t xml:space="preserve"> </w:t>
      </w:r>
      <w:r>
        <w:rPr>
          <w:sz w:val="20"/>
        </w:rPr>
        <w:t>density</w:t>
      </w:r>
      <w:r w:rsidRPr="00F52BC1">
        <w:rPr>
          <w:sz w:val="20"/>
        </w:rPr>
        <w:t xml:space="preserve">: </w:t>
      </w:r>
      <w:r>
        <w:rPr>
          <w:sz w:val="20"/>
        </w:rPr>
        <w:t>the</w:t>
      </w:r>
      <w:r w:rsidRPr="00F52BC1">
        <w:rPr>
          <w:sz w:val="20"/>
        </w:rPr>
        <w:t xml:space="preserve"> </w:t>
      </w:r>
      <w:r>
        <w:rPr>
          <w:sz w:val="20"/>
        </w:rPr>
        <w:t>more</w:t>
      </w:r>
      <w:r w:rsidRPr="00F52BC1">
        <w:rPr>
          <w:sz w:val="20"/>
        </w:rPr>
        <w:t xml:space="preserve"> </w:t>
      </w:r>
      <w:r>
        <w:rPr>
          <w:sz w:val="20"/>
        </w:rPr>
        <w:t>dense are groups inside and the less is density outside them</w:t>
      </w:r>
      <w:r w:rsidRPr="00F52BC1">
        <w:rPr>
          <w:sz w:val="20"/>
        </w:rPr>
        <w:t xml:space="preserve"> (</w:t>
      </w:r>
      <w:r>
        <w:rPr>
          <w:sz w:val="20"/>
        </w:rPr>
        <w:t>or the more distant groups draw apart</w:t>
      </w:r>
      <w:r w:rsidRPr="00F52BC1">
        <w:rPr>
          <w:sz w:val="20"/>
        </w:rPr>
        <w:t>)</w:t>
      </w:r>
      <w:r>
        <w:rPr>
          <w:sz w:val="20"/>
        </w:rPr>
        <w:t xml:space="preserve"> the higher is internal validity</w:t>
      </w:r>
      <w:r w:rsidRPr="00F52BC1">
        <w:rPr>
          <w:sz w:val="20"/>
        </w:rPr>
        <w:t xml:space="preserve">. </w:t>
      </w:r>
      <w:r>
        <w:rPr>
          <w:sz w:val="20"/>
        </w:rPr>
        <w:t>Different</w:t>
      </w:r>
      <w:r w:rsidRPr="005F0EB5">
        <w:rPr>
          <w:sz w:val="20"/>
        </w:rPr>
        <w:t xml:space="preserve"> </w:t>
      </w:r>
      <w:r>
        <w:rPr>
          <w:sz w:val="20"/>
        </w:rPr>
        <w:t>clustering</w:t>
      </w:r>
      <w:r w:rsidRPr="005F0EB5">
        <w:rPr>
          <w:sz w:val="20"/>
        </w:rPr>
        <w:t xml:space="preserve"> </w:t>
      </w:r>
      <w:r>
        <w:rPr>
          <w:sz w:val="20"/>
        </w:rPr>
        <w:t>criteria, depending on their formula,</w:t>
      </w:r>
      <w:r w:rsidRPr="005F0EB5">
        <w:rPr>
          <w:sz w:val="20"/>
        </w:rPr>
        <w:t xml:space="preserve"> </w:t>
      </w:r>
      <w:r>
        <w:rPr>
          <w:i/>
          <w:sz w:val="20"/>
        </w:rPr>
        <w:t>differently realize</w:t>
      </w:r>
      <w:r w:rsidRPr="005F0EB5">
        <w:rPr>
          <w:i/>
          <w:sz w:val="20"/>
        </w:rPr>
        <w:t xml:space="preserve"> </w:t>
      </w:r>
      <w:r>
        <w:rPr>
          <w:i/>
          <w:sz w:val="20"/>
        </w:rPr>
        <w:t>and</w:t>
      </w:r>
      <w:r w:rsidRPr="005F0EB5">
        <w:rPr>
          <w:i/>
          <w:sz w:val="20"/>
        </w:rPr>
        <w:t xml:space="preserve"> accentuate </w:t>
      </w:r>
      <w:r>
        <w:rPr>
          <w:sz w:val="20"/>
        </w:rPr>
        <w:t>that intuitive principle when testing internal validity</w:t>
      </w:r>
      <w:r w:rsidRPr="0067728D">
        <w:rPr>
          <w:sz w:val="20"/>
        </w:rPr>
        <w:t>.</w:t>
      </w:r>
    </w:p>
    <w:p w14:paraId="3A08286C" w14:textId="77777777" w:rsidR="00857855" w:rsidRPr="0024512B" w:rsidRDefault="00857855">
      <w:pPr>
        <w:rPr>
          <w:sz w:val="20"/>
        </w:rPr>
      </w:pPr>
    </w:p>
    <w:p w14:paraId="66037A98" w14:textId="77777777" w:rsidR="007548CD" w:rsidRPr="0024512B" w:rsidRDefault="007548CD" w:rsidP="007548CD">
      <w:pPr>
        <w:rPr>
          <w:sz w:val="20"/>
          <w:u w:val="single"/>
        </w:rPr>
      </w:pPr>
      <w:r>
        <w:rPr>
          <w:sz w:val="20"/>
          <w:u w:val="single"/>
        </w:rPr>
        <w:t>What</w:t>
      </w:r>
      <w:r w:rsidRPr="0024512B">
        <w:rPr>
          <w:sz w:val="20"/>
          <w:u w:val="single"/>
        </w:rPr>
        <w:t xml:space="preserve"> </w:t>
      </w:r>
      <w:r>
        <w:rPr>
          <w:sz w:val="20"/>
          <w:u w:val="single"/>
        </w:rPr>
        <w:t>input</w:t>
      </w:r>
    </w:p>
    <w:p w14:paraId="2E82FE60" w14:textId="77777777" w:rsidR="007548CD" w:rsidRPr="007548CD" w:rsidRDefault="007548CD" w:rsidP="007548CD">
      <w:pPr>
        <w:rPr>
          <w:sz w:val="20"/>
        </w:rPr>
      </w:pPr>
      <w:r>
        <w:rPr>
          <w:sz w:val="20"/>
        </w:rPr>
        <w:t>Partition</w:t>
      </w:r>
      <w:r w:rsidRPr="007548CD">
        <w:rPr>
          <w:sz w:val="20"/>
        </w:rPr>
        <w:t xml:space="preserve"> (</w:t>
      </w:r>
      <w:r>
        <w:rPr>
          <w:sz w:val="20"/>
        </w:rPr>
        <w:t>grouping</w:t>
      </w:r>
      <w:r w:rsidRPr="007548CD">
        <w:rPr>
          <w:sz w:val="20"/>
        </w:rPr>
        <w:t xml:space="preserve">) </w:t>
      </w:r>
      <w:r>
        <w:rPr>
          <w:sz w:val="20"/>
        </w:rPr>
        <w:t>of</w:t>
      </w:r>
      <w:r w:rsidRPr="007548CD">
        <w:rPr>
          <w:sz w:val="20"/>
        </w:rPr>
        <w:t xml:space="preserve"> </w:t>
      </w:r>
      <w:r>
        <w:rPr>
          <w:sz w:val="20"/>
        </w:rPr>
        <w:t>objects</w:t>
      </w:r>
      <w:r w:rsidRPr="007548CD">
        <w:rPr>
          <w:sz w:val="20"/>
        </w:rPr>
        <w:t xml:space="preserve">, </w:t>
      </w:r>
      <w:r>
        <w:rPr>
          <w:sz w:val="20"/>
        </w:rPr>
        <w:t>and</w:t>
      </w:r>
      <w:r w:rsidRPr="007548CD">
        <w:rPr>
          <w:sz w:val="20"/>
        </w:rPr>
        <w:t xml:space="preserve"> </w:t>
      </w:r>
      <w:r>
        <w:rPr>
          <w:sz w:val="20"/>
        </w:rPr>
        <w:t>set</w:t>
      </w:r>
      <w:r w:rsidRPr="007548CD">
        <w:rPr>
          <w:sz w:val="20"/>
        </w:rPr>
        <w:t xml:space="preserve"> – </w:t>
      </w:r>
      <w:r>
        <w:rPr>
          <w:sz w:val="20"/>
        </w:rPr>
        <w:t>data</w:t>
      </w:r>
      <w:r w:rsidRPr="007548CD">
        <w:rPr>
          <w:sz w:val="20"/>
        </w:rPr>
        <w:t xml:space="preserve"> (</w:t>
      </w:r>
      <w:r>
        <w:rPr>
          <w:sz w:val="20"/>
        </w:rPr>
        <w:t>cases</w:t>
      </w:r>
      <w:r w:rsidRPr="007548CD">
        <w:rPr>
          <w:sz w:val="20"/>
        </w:rPr>
        <w:t xml:space="preserve"> </w:t>
      </w:r>
      <w:r>
        <w:rPr>
          <w:sz w:val="20"/>
        </w:rPr>
        <w:t>X</w:t>
      </w:r>
      <w:r w:rsidRPr="007548CD">
        <w:rPr>
          <w:sz w:val="20"/>
        </w:rPr>
        <w:t xml:space="preserve"> </w:t>
      </w:r>
      <w:r>
        <w:rPr>
          <w:sz w:val="20"/>
        </w:rPr>
        <w:t>variables) or matrix of proximities between objects</w:t>
      </w:r>
      <w:r w:rsidRPr="007548CD">
        <w:rPr>
          <w:sz w:val="20"/>
        </w:rPr>
        <w:t xml:space="preserve">. </w:t>
      </w:r>
      <w:r>
        <w:rPr>
          <w:sz w:val="20"/>
        </w:rPr>
        <w:t>The set provides information about similarity between the objects</w:t>
      </w:r>
      <w:r w:rsidRPr="007548CD">
        <w:rPr>
          <w:sz w:val="20"/>
        </w:rPr>
        <w:t>.</w:t>
      </w:r>
    </w:p>
    <w:p w14:paraId="72656497" w14:textId="77777777" w:rsidR="00857855" w:rsidRPr="007548CD" w:rsidRDefault="00857855">
      <w:pPr>
        <w:rPr>
          <w:sz w:val="20"/>
        </w:rPr>
      </w:pPr>
    </w:p>
    <w:p w14:paraId="36D0EC24" w14:textId="77777777" w:rsidR="00857855" w:rsidRDefault="00E876B4">
      <w:pPr>
        <w:rPr>
          <w:sz w:val="20"/>
        </w:rPr>
      </w:pPr>
      <w:r>
        <w:rPr>
          <w:noProof/>
          <w:sz w:val="20"/>
          <w:lang w:val="ru-RU" w:eastAsia="ru-RU"/>
        </w:rPr>
        <w:lastRenderedPageBreak/>
        <w:drawing>
          <wp:inline distT="0" distB="0" distL="0" distR="0" wp14:anchorId="7CD53544" wp14:editId="1A69798D">
            <wp:extent cx="4914900" cy="45815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4581525"/>
                    </a:xfrm>
                    <a:prstGeom prst="rect">
                      <a:avLst/>
                    </a:prstGeom>
                    <a:noFill/>
                    <a:ln>
                      <a:noFill/>
                    </a:ln>
                  </pic:spPr>
                </pic:pic>
              </a:graphicData>
            </a:graphic>
          </wp:inline>
        </w:drawing>
      </w:r>
    </w:p>
    <w:p w14:paraId="08000184" w14:textId="77777777" w:rsidR="00E876B4" w:rsidRDefault="00E876B4">
      <w:pPr>
        <w:rPr>
          <w:sz w:val="20"/>
        </w:rPr>
      </w:pPr>
    </w:p>
    <w:p w14:paraId="0346CFAB" w14:textId="77777777" w:rsidR="00E0141D" w:rsidRPr="00E0141D" w:rsidRDefault="00E0141D" w:rsidP="00E0141D">
      <w:pPr>
        <w:rPr>
          <w:sz w:val="20"/>
          <w:u w:val="single"/>
        </w:rPr>
      </w:pPr>
      <w:r>
        <w:rPr>
          <w:sz w:val="20"/>
          <w:u w:val="single"/>
        </w:rPr>
        <w:t>Partition</w:t>
      </w:r>
      <w:r w:rsidRPr="00E0141D">
        <w:rPr>
          <w:sz w:val="20"/>
          <w:u w:val="single"/>
        </w:rPr>
        <w:t>/</w:t>
      </w:r>
      <w:r>
        <w:rPr>
          <w:sz w:val="20"/>
          <w:u w:val="single"/>
        </w:rPr>
        <w:t>grouping</w:t>
      </w:r>
      <w:r w:rsidRPr="00E0141D">
        <w:rPr>
          <w:sz w:val="20"/>
          <w:u w:val="single"/>
        </w:rPr>
        <w:t xml:space="preserve">: </w:t>
      </w:r>
      <w:r>
        <w:rPr>
          <w:sz w:val="20"/>
          <w:u w:val="single"/>
        </w:rPr>
        <w:t>what</w:t>
      </w:r>
    </w:p>
    <w:p w14:paraId="4E9974C3" w14:textId="77777777" w:rsidR="00E0141D" w:rsidRPr="0009073F" w:rsidRDefault="00E0141D" w:rsidP="00E0141D">
      <w:pPr>
        <w:rPr>
          <w:sz w:val="20"/>
        </w:rPr>
      </w:pPr>
      <w:r w:rsidRPr="00E0141D">
        <w:rPr>
          <w:sz w:val="20"/>
        </w:rPr>
        <w:t xml:space="preserve">Internal clustering </w:t>
      </w:r>
      <w:r w:rsidR="00D868D5">
        <w:rPr>
          <w:sz w:val="20"/>
        </w:rPr>
        <w:t>criteria</w:t>
      </w:r>
      <w:r w:rsidRPr="00E0141D">
        <w:rPr>
          <w:sz w:val="20"/>
        </w:rPr>
        <w:t xml:space="preserve"> </w:t>
      </w:r>
      <w:r>
        <w:rPr>
          <w:sz w:val="20"/>
        </w:rPr>
        <w:t xml:space="preserve">are applicable </w:t>
      </w:r>
      <w:r w:rsidRPr="00E0141D">
        <w:rPr>
          <w:sz w:val="20"/>
        </w:rPr>
        <w:t>not</w:t>
      </w:r>
      <w:r>
        <w:rPr>
          <w:sz w:val="20"/>
        </w:rPr>
        <w:t xml:space="preserve"> only to results of clustering</w:t>
      </w:r>
      <w:r w:rsidRPr="00E0141D">
        <w:rPr>
          <w:sz w:val="20"/>
        </w:rPr>
        <w:t xml:space="preserve">. </w:t>
      </w:r>
      <w:r>
        <w:rPr>
          <w:sz w:val="20"/>
        </w:rPr>
        <w:t>Any</w:t>
      </w:r>
      <w:r w:rsidRPr="0009073F">
        <w:rPr>
          <w:sz w:val="20"/>
        </w:rPr>
        <w:t xml:space="preserve"> </w:t>
      </w:r>
      <w:r>
        <w:rPr>
          <w:sz w:val="20"/>
        </w:rPr>
        <w:t>partition</w:t>
      </w:r>
      <w:r w:rsidR="0009073F" w:rsidRPr="0009073F">
        <w:rPr>
          <w:sz w:val="20"/>
        </w:rPr>
        <w:t xml:space="preserve"> </w:t>
      </w:r>
      <w:r w:rsidR="0009073F">
        <w:rPr>
          <w:sz w:val="20"/>
        </w:rPr>
        <w:t>in</w:t>
      </w:r>
      <w:r w:rsidR="0009073F" w:rsidRPr="0009073F">
        <w:rPr>
          <w:sz w:val="20"/>
        </w:rPr>
        <w:t xml:space="preserve"> </w:t>
      </w:r>
      <w:r w:rsidR="0009073F">
        <w:rPr>
          <w:sz w:val="20"/>
        </w:rPr>
        <w:t>classes</w:t>
      </w:r>
      <w:r w:rsidR="0009073F" w:rsidRPr="0009073F">
        <w:rPr>
          <w:sz w:val="20"/>
        </w:rPr>
        <w:t xml:space="preserve"> </w:t>
      </w:r>
      <w:r w:rsidR="0009073F">
        <w:rPr>
          <w:sz w:val="20"/>
        </w:rPr>
        <w:t>of</w:t>
      </w:r>
      <w:r w:rsidRPr="0009073F">
        <w:rPr>
          <w:sz w:val="20"/>
        </w:rPr>
        <w:t xml:space="preserve"> </w:t>
      </w:r>
      <w:r w:rsidR="0009073F">
        <w:rPr>
          <w:i/>
          <w:sz w:val="20"/>
        </w:rPr>
        <w:t>any</w:t>
      </w:r>
      <w:r w:rsidRPr="0009073F">
        <w:rPr>
          <w:sz w:val="20"/>
        </w:rPr>
        <w:t xml:space="preserve"> </w:t>
      </w:r>
      <w:r w:rsidR="0009073F">
        <w:rPr>
          <w:sz w:val="20"/>
        </w:rPr>
        <w:t>origin</w:t>
      </w:r>
      <w:r w:rsidR="0009073F" w:rsidRPr="0009073F">
        <w:rPr>
          <w:sz w:val="20"/>
        </w:rPr>
        <w:t xml:space="preserve"> </w:t>
      </w:r>
      <w:r w:rsidRPr="0009073F">
        <w:rPr>
          <w:sz w:val="20"/>
        </w:rPr>
        <w:t>(</w:t>
      </w:r>
      <w:r w:rsidR="0009073F">
        <w:rPr>
          <w:sz w:val="20"/>
        </w:rPr>
        <w:t>cluster</w:t>
      </w:r>
      <w:r w:rsidR="0009073F" w:rsidRPr="0009073F">
        <w:rPr>
          <w:sz w:val="20"/>
        </w:rPr>
        <w:t xml:space="preserve"> </w:t>
      </w:r>
      <w:r w:rsidR="0009073F">
        <w:rPr>
          <w:sz w:val="20"/>
        </w:rPr>
        <w:t>analysis</w:t>
      </w:r>
      <w:r w:rsidRPr="0009073F">
        <w:rPr>
          <w:sz w:val="20"/>
        </w:rPr>
        <w:t xml:space="preserve">, </w:t>
      </w:r>
      <w:r w:rsidR="0009073F">
        <w:rPr>
          <w:sz w:val="20"/>
        </w:rPr>
        <w:t>machine or manual classification</w:t>
      </w:r>
      <w:r w:rsidRPr="0009073F">
        <w:rPr>
          <w:sz w:val="20"/>
        </w:rPr>
        <w:t xml:space="preserve">), </w:t>
      </w:r>
      <w:r w:rsidR="0009073F">
        <w:rPr>
          <w:sz w:val="20"/>
        </w:rPr>
        <w:t>if these groups do not intersect by</w:t>
      </w:r>
      <w:r w:rsidRPr="0009073F">
        <w:rPr>
          <w:sz w:val="20"/>
        </w:rPr>
        <w:t xml:space="preserve"> </w:t>
      </w:r>
      <w:r w:rsidR="0009073F">
        <w:rPr>
          <w:i/>
          <w:sz w:val="20"/>
        </w:rPr>
        <w:t>membership</w:t>
      </w:r>
      <w:r w:rsidRPr="0009073F">
        <w:rPr>
          <w:sz w:val="20"/>
        </w:rPr>
        <w:t xml:space="preserve"> </w:t>
      </w:r>
      <w:r w:rsidR="0009073F">
        <w:rPr>
          <w:sz w:val="20"/>
        </w:rPr>
        <w:t>of elements</w:t>
      </w:r>
      <w:r w:rsidRPr="0009073F">
        <w:rPr>
          <w:sz w:val="20"/>
        </w:rPr>
        <w:t xml:space="preserve"> (</w:t>
      </w:r>
      <w:r w:rsidR="0009073F">
        <w:rPr>
          <w:sz w:val="20"/>
        </w:rPr>
        <w:t xml:space="preserve">while </w:t>
      </w:r>
      <w:r w:rsidR="003E759C">
        <w:rPr>
          <w:sz w:val="20"/>
        </w:rPr>
        <w:t>spatia</w:t>
      </w:r>
      <w:r w:rsidR="0009073F">
        <w:rPr>
          <w:sz w:val="20"/>
        </w:rPr>
        <w:t>lly, the classes might intersect</w:t>
      </w:r>
      <w:r w:rsidRPr="0009073F">
        <w:rPr>
          <w:sz w:val="20"/>
        </w:rPr>
        <w:t xml:space="preserve">), </w:t>
      </w:r>
      <w:r w:rsidR="0009073F">
        <w:rPr>
          <w:sz w:val="20"/>
        </w:rPr>
        <w:t>can be checked for internal validi</w:t>
      </w:r>
      <w:r w:rsidR="002E1EBC">
        <w:rPr>
          <w:sz w:val="20"/>
        </w:rPr>
        <w:t>ty</w:t>
      </w:r>
      <w:r w:rsidR="0009073F">
        <w:rPr>
          <w:sz w:val="20"/>
        </w:rPr>
        <w:t xml:space="preserve"> by those indices</w:t>
      </w:r>
      <w:r w:rsidRPr="0009073F">
        <w:rPr>
          <w:sz w:val="20"/>
        </w:rPr>
        <w:t xml:space="preserve">. </w:t>
      </w:r>
      <w:r w:rsidR="00D868D5">
        <w:rPr>
          <w:sz w:val="20"/>
        </w:rPr>
        <w:t>Criteria</w:t>
      </w:r>
      <w:r w:rsidR="0009073F">
        <w:rPr>
          <w:sz w:val="20"/>
        </w:rPr>
        <w:t xml:space="preserve"> presented in this document are meant for nonhierarchical classification</w:t>
      </w:r>
      <w:r w:rsidRPr="0009073F">
        <w:rPr>
          <w:sz w:val="20"/>
        </w:rPr>
        <w:t xml:space="preserve">, </w:t>
      </w:r>
      <w:r w:rsidR="0009073F">
        <w:rPr>
          <w:sz w:val="20"/>
        </w:rPr>
        <w:t>That is, groups don’t divide in subgroups in the being assessed partition</w:t>
      </w:r>
      <w:r w:rsidRPr="0009073F">
        <w:rPr>
          <w:sz w:val="20"/>
        </w:rPr>
        <w:t>.</w:t>
      </w:r>
    </w:p>
    <w:p w14:paraId="70214C08" w14:textId="77777777" w:rsidR="00E0141D" w:rsidRPr="0009073F" w:rsidRDefault="00E0141D">
      <w:pPr>
        <w:rPr>
          <w:sz w:val="20"/>
        </w:rPr>
      </w:pPr>
    </w:p>
    <w:p w14:paraId="486ED507" w14:textId="77777777" w:rsidR="008644F3" w:rsidRPr="0024512B" w:rsidRDefault="008644F3" w:rsidP="008644F3">
      <w:pPr>
        <w:rPr>
          <w:sz w:val="20"/>
          <w:u w:val="single"/>
        </w:rPr>
      </w:pPr>
      <w:r>
        <w:rPr>
          <w:sz w:val="20"/>
          <w:u w:val="single"/>
        </w:rPr>
        <w:t>Usage</w:t>
      </w:r>
      <w:r w:rsidRPr="0024512B">
        <w:rPr>
          <w:sz w:val="20"/>
          <w:u w:val="single"/>
        </w:rPr>
        <w:t xml:space="preserve">: </w:t>
      </w:r>
      <w:r w:rsidR="002C7381">
        <w:rPr>
          <w:sz w:val="20"/>
          <w:u w:val="single"/>
        </w:rPr>
        <w:t>comparing</w:t>
      </w:r>
      <w:r w:rsidRPr="0024512B">
        <w:rPr>
          <w:sz w:val="20"/>
          <w:u w:val="single"/>
        </w:rPr>
        <w:t xml:space="preserve"> </w:t>
      </w:r>
      <w:r>
        <w:rPr>
          <w:sz w:val="20"/>
          <w:u w:val="single"/>
        </w:rPr>
        <w:t>different</w:t>
      </w:r>
      <w:r w:rsidRPr="0024512B">
        <w:rPr>
          <w:sz w:val="20"/>
          <w:u w:val="single"/>
        </w:rPr>
        <w:t xml:space="preserve"> </w:t>
      </w:r>
      <w:r w:rsidRPr="00B42E12">
        <w:rPr>
          <w:sz w:val="20"/>
          <w:u w:val="single"/>
        </w:rPr>
        <w:t>k</w:t>
      </w:r>
    </w:p>
    <w:p w14:paraId="5EEF4CC6" w14:textId="77777777" w:rsidR="008644F3" w:rsidRPr="004944A0" w:rsidRDefault="008644F3" w:rsidP="008644F3">
      <w:pPr>
        <w:rPr>
          <w:sz w:val="20"/>
        </w:rPr>
      </w:pPr>
      <w:r>
        <w:rPr>
          <w:sz w:val="20"/>
        </w:rPr>
        <w:t>Most</w:t>
      </w:r>
      <w:r w:rsidRPr="004944A0">
        <w:rPr>
          <w:sz w:val="20"/>
        </w:rPr>
        <w:t xml:space="preserve"> </w:t>
      </w:r>
      <w:r>
        <w:rPr>
          <w:sz w:val="20"/>
        </w:rPr>
        <w:t>often</w:t>
      </w:r>
      <w:r w:rsidRPr="004944A0">
        <w:rPr>
          <w:sz w:val="20"/>
        </w:rPr>
        <w:t xml:space="preserve">, </w:t>
      </w:r>
      <w:r>
        <w:rPr>
          <w:sz w:val="20"/>
        </w:rPr>
        <w:t>internal</w:t>
      </w:r>
      <w:r w:rsidRPr="004944A0">
        <w:rPr>
          <w:sz w:val="20"/>
        </w:rPr>
        <w:t xml:space="preserve"> </w:t>
      </w:r>
      <w:r>
        <w:rPr>
          <w:sz w:val="20"/>
        </w:rPr>
        <w:t>clustering</w:t>
      </w:r>
      <w:r w:rsidRPr="004944A0">
        <w:rPr>
          <w:sz w:val="20"/>
        </w:rPr>
        <w:t xml:space="preserve"> </w:t>
      </w:r>
      <w:r w:rsidR="00D868D5">
        <w:rPr>
          <w:sz w:val="20"/>
        </w:rPr>
        <w:t>criteria</w:t>
      </w:r>
      <w:r w:rsidRPr="004944A0">
        <w:rPr>
          <w:sz w:val="20"/>
        </w:rPr>
        <w:t xml:space="preserve"> </w:t>
      </w:r>
      <w:r>
        <w:rPr>
          <w:sz w:val="20"/>
        </w:rPr>
        <w:t>are</w:t>
      </w:r>
      <w:r w:rsidRPr="004944A0">
        <w:rPr>
          <w:sz w:val="20"/>
        </w:rPr>
        <w:t xml:space="preserve"> </w:t>
      </w:r>
      <w:r>
        <w:rPr>
          <w:sz w:val="20"/>
        </w:rPr>
        <w:t>used</w:t>
      </w:r>
      <w:r w:rsidRPr="004944A0">
        <w:rPr>
          <w:sz w:val="20"/>
        </w:rPr>
        <w:t xml:space="preserve"> </w:t>
      </w:r>
      <w:r>
        <w:rPr>
          <w:sz w:val="20"/>
        </w:rPr>
        <w:t>for</w:t>
      </w:r>
      <w:r w:rsidRPr="004944A0">
        <w:rPr>
          <w:sz w:val="20"/>
        </w:rPr>
        <w:t xml:space="preserve"> </w:t>
      </w:r>
      <w:r>
        <w:rPr>
          <w:sz w:val="20"/>
        </w:rPr>
        <w:t>comparing</w:t>
      </w:r>
      <w:r w:rsidRPr="004944A0">
        <w:rPr>
          <w:sz w:val="20"/>
        </w:rPr>
        <w:t xml:space="preserve"> </w:t>
      </w:r>
      <w:r>
        <w:rPr>
          <w:sz w:val="20"/>
        </w:rPr>
        <w:t>cluster</w:t>
      </w:r>
      <w:r w:rsidRPr="004944A0">
        <w:rPr>
          <w:sz w:val="20"/>
        </w:rPr>
        <w:t xml:space="preserve"> </w:t>
      </w:r>
      <w:r>
        <w:rPr>
          <w:sz w:val="20"/>
        </w:rPr>
        <w:t>partitions</w:t>
      </w:r>
      <w:r w:rsidRPr="004944A0">
        <w:rPr>
          <w:sz w:val="20"/>
        </w:rPr>
        <w:t xml:space="preserve"> </w:t>
      </w:r>
      <w:r>
        <w:rPr>
          <w:sz w:val="20"/>
        </w:rPr>
        <w:t>with</w:t>
      </w:r>
      <w:r w:rsidRPr="004944A0">
        <w:rPr>
          <w:i/>
          <w:sz w:val="20"/>
        </w:rPr>
        <w:t xml:space="preserve"> </w:t>
      </w:r>
      <w:r>
        <w:rPr>
          <w:i/>
          <w:sz w:val="20"/>
        </w:rPr>
        <w:t>different</w:t>
      </w:r>
      <w:r w:rsidRPr="004944A0">
        <w:rPr>
          <w:i/>
          <w:sz w:val="20"/>
        </w:rPr>
        <w:t xml:space="preserve"> </w:t>
      </w:r>
      <w:r>
        <w:rPr>
          <w:i/>
          <w:sz w:val="20"/>
        </w:rPr>
        <w:t>number</w:t>
      </w:r>
      <w:r w:rsidRPr="004944A0">
        <w:rPr>
          <w:i/>
          <w:sz w:val="20"/>
        </w:rPr>
        <w:t xml:space="preserve"> </w:t>
      </w:r>
      <w:r>
        <w:rPr>
          <w:i/>
          <w:sz w:val="20"/>
        </w:rPr>
        <w:t>of</w:t>
      </w:r>
      <w:r w:rsidRPr="004944A0">
        <w:rPr>
          <w:i/>
          <w:sz w:val="20"/>
        </w:rPr>
        <w:t xml:space="preserve"> </w:t>
      </w:r>
      <w:r>
        <w:rPr>
          <w:i/>
          <w:sz w:val="20"/>
        </w:rPr>
        <w:t>clusters</w:t>
      </w:r>
      <w:r w:rsidRPr="004944A0">
        <w:rPr>
          <w:i/>
          <w:sz w:val="20"/>
        </w:rPr>
        <w:t xml:space="preserve"> </w:t>
      </w:r>
      <w:r w:rsidRPr="00B42E12">
        <w:rPr>
          <w:i/>
          <w:sz w:val="20"/>
        </w:rPr>
        <w:t>k</w:t>
      </w:r>
      <w:r w:rsidRPr="004944A0">
        <w:rPr>
          <w:sz w:val="20"/>
        </w:rPr>
        <w:t xml:space="preserve"> </w:t>
      </w:r>
      <w:r w:rsidR="004944A0">
        <w:rPr>
          <w:sz w:val="20"/>
        </w:rPr>
        <w:t>obtained</w:t>
      </w:r>
      <w:r w:rsidR="004944A0" w:rsidRPr="004944A0">
        <w:rPr>
          <w:sz w:val="20"/>
        </w:rPr>
        <w:t xml:space="preserve"> </w:t>
      </w:r>
      <w:r w:rsidR="004944A0">
        <w:rPr>
          <w:sz w:val="20"/>
        </w:rPr>
        <w:t>via</w:t>
      </w:r>
      <w:r w:rsidR="004944A0" w:rsidRPr="004944A0">
        <w:rPr>
          <w:sz w:val="20"/>
        </w:rPr>
        <w:t xml:space="preserve"> </w:t>
      </w:r>
      <w:r w:rsidR="004944A0">
        <w:rPr>
          <w:sz w:val="20"/>
        </w:rPr>
        <w:t>the</w:t>
      </w:r>
      <w:r w:rsidR="004944A0" w:rsidRPr="004944A0">
        <w:rPr>
          <w:sz w:val="20"/>
        </w:rPr>
        <w:t xml:space="preserve"> </w:t>
      </w:r>
      <w:r w:rsidR="004944A0">
        <w:rPr>
          <w:sz w:val="20"/>
        </w:rPr>
        <w:t>same</w:t>
      </w:r>
      <w:r w:rsidR="004944A0" w:rsidRPr="004944A0">
        <w:rPr>
          <w:sz w:val="20"/>
        </w:rPr>
        <w:t xml:space="preserve"> </w:t>
      </w:r>
      <w:r w:rsidR="004944A0">
        <w:rPr>
          <w:sz w:val="20"/>
        </w:rPr>
        <w:t>method</w:t>
      </w:r>
      <w:r w:rsidR="004944A0" w:rsidRPr="004944A0">
        <w:rPr>
          <w:sz w:val="20"/>
        </w:rPr>
        <w:t xml:space="preserve"> </w:t>
      </w:r>
      <w:r w:rsidR="004944A0">
        <w:rPr>
          <w:sz w:val="20"/>
        </w:rPr>
        <w:t>of</w:t>
      </w:r>
      <w:r w:rsidR="004944A0" w:rsidRPr="004944A0">
        <w:rPr>
          <w:sz w:val="20"/>
        </w:rPr>
        <w:t xml:space="preserve"> </w:t>
      </w:r>
      <w:r w:rsidR="004944A0">
        <w:rPr>
          <w:sz w:val="20"/>
        </w:rPr>
        <w:t>clustering</w:t>
      </w:r>
      <w:r w:rsidRPr="004944A0">
        <w:rPr>
          <w:sz w:val="20"/>
        </w:rPr>
        <w:t xml:space="preserve"> (</w:t>
      </w:r>
      <w:r w:rsidR="004944A0">
        <w:rPr>
          <w:sz w:val="20"/>
        </w:rPr>
        <w:t>or other method of grouping</w:t>
      </w:r>
      <w:r w:rsidRPr="004944A0">
        <w:rPr>
          <w:sz w:val="20"/>
        </w:rPr>
        <w:t xml:space="preserve">) </w:t>
      </w:r>
      <w:r w:rsidR="004944A0">
        <w:rPr>
          <w:sz w:val="20"/>
        </w:rPr>
        <w:t>basing on the same input set</w:t>
      </w:r>
      <w:r w:rsidRPr="004944A0">
        <w:rPr>
          <w:sz w:val="20"/>
        </w:rPr>
        <w:t xml:space="preserve"> (</w:t>
      </w:r>
      <w:r w:rsidR="004944A0">
        <w:rPr>
          <w:sz w:val="20"/>
        </w:rPr>
        <w:t>same proximity matrix or same data</w:t>
      </w:r>
      <w:r w:rsidRPr="004944A0">
        <w:rPr>
          <w:sz w:val="20"/>
        </w:rPr>
        <w:t xml:space="preserve">). </w:t>
      </w:r>
      <w:r w:rsidR="004944A0">
        <w:rPr>
          <w:sz w:val="20"/>
        </w:rPr>
        <w:t>The purpose of such comparison is to choose the best</w:t>
      </w:r>
      <w:r w:rsidRPr="004944A0">
        <w:rPr>
          <w:sz w:val="20"/>
        </w:rPr>
        <w:t xml:space="preserve"> </w:t>
      </w:r>
      <w:r>
        <w:rPr>
          <w:sz w:val="20"/>
        </w:rPr>
        <w:t>k</w:t>
      </w:r>
      <w:r w:rsidRPr="004944A0">
        <w:rPr>
          <w:sz w:val="20"/>
        </w:rPr>
        <w:t xml:space="preserve">, </w:t>
      </w:r>
      <w:r w:rsidR="004944A0">
        <w:rPr>
          <w:sz w:val="20"/>
        </w:rPr>
        <w:t>i.e. the partition with the most valid number of clusters</w:t>
      </w:r>
      <w:r w:rsidRPr="004944A0">
        <w:rPr>
          <w:sz w:val="20"/>
        </w:rPr>
        <w:t>.</w:t>
      </w:r>
      <w:r w:rsidR="004944A0">
        <w:rPr>
          <w:sz w:val="20"/>
        </w:rPr>
        <w:t xml:space="preserve"> In that context </w:t>
      </w:r>
      <w:r w:rsidR="004944A0" w:rsidRPr="004944A0">
        <w:rPr>
          <w:sz w:val="20"/>
        </w:rPr>
        <w:t xml:space="preserve">internal clustering </w:t>
      </w:r>
      <w:r w:rsidR="00D868D5">
        <w:rPr>
          <w:sz w:val="20"/>
        </w:rPr>
        <w:t>criteria</w:t>
      </w:r>
      <w:r w:rsidR="004944A0" w:rsidRPr="004944A0">
        <w:rPr>
          <w:sz w:val="20"/>
        </w:rPr>
        <w:t xml:space="preserve"> </w:t>
      </w:r>
      <w:r w:rsidR="004944A0">
        <w:rPr>
          <w:sz w:val="20"/>
        </w:rPr>
        <w:t xml:space="preserve">are also called sometimes </w:t>
      </w:r>
      <w:r>
        <w:rPr>
          <w:sz w:val="20"/>
        </w:rPr>
        <w:t>stopping</w:t>
      </w:r>
      <w:r w:rsidRPr="004944A0">
        <w:rPr>
          <w:sz w:val="20"/>
        </w:rPr>
        <w:t xml:space="preserve"> </w:t>
      </w:r>
      <w:r>
        <w:rPr>
          <w:sz w:val="20"/>
        </w:rPr>
        <w:t>rules</w:t>
      </w:r>
      <w:r w:rsidR="004944A0">
        <w:rPr>
          <w:sz w:val="20"/>
        </w:rPr>
        <w:t xml:space="preserve"> of clusterization</w:t>
      </w:r>
      <w:r w:rsidRPr="004944A0">
        <w:rPr>
          <w:sz w:val="20"/>
        </w:rPr>
        <w:t>.</w:t>
      </w:r>
      <w:r w:rsidR="00295E2B">
        <w:rPr>
          <w:sz w:val="20"/>
        </w:rPr>
        <w:t xml:space="preserve"> See details further.</w:t>
      </w:r>
    </w:p>
    <w:p w14:paraId="1D6142F7" w14:textId="77777777" w:rsidR="00E876B4" w:rsidRDefault="00E876B4">
      <w:pPr>
        <w:rPr>
          <w:sz w:val="20"/>
        </w:rPr>
      </w:pPr>
    </w:p>
    <w:p w14:paraId="3752BAF3" w14:textId="77777777" w:rsidR="002254E8" w:rsidRPr="0024512B" w:rsidRDefault="002C7381" w:rsidP="002254E8">
      <w:pPr>
        <w:rPr>
          <w:sz w:val="20"/>
          <w:u w:val="single"/>
        </w:rPr>
      </w:pPr>
      <w:r w:rsidRPr="0024512B">
        <w:rPr>
          <w:sz w:val="20"/>
          <w:u w:val="single"/>
        </w:rPr>
        <w:t>Usage: compar</w:t>
      </w:r>
      <w:r>
        <w:rPr>
          <w:sz w:val="20"/>
          <w:u w:val="single"/>
        </w:rPr>
        <w:t>ing</w:t>
      </w:r>
      <w:r w:rsidR="002254E8" w:rsidRPr="0024512B">
        <w:rPr>
          <w:sz w:val="20"/>
          <w:u w:val="single"/>
        </w:rPr>
        <w:t xml:space="preserve"> different </w:t>
      </w:r>
      <w:r w:rsidR="002254E8">
        <w:rPr>
          <w:sz w:val="20"/>
          <w:u w:val="single"/>
        </w:rPr>
        <w:t>methods</w:t>
      </w:r>
    </w:p>
    <w:p w14:paraId="7BDABF1C" w14:textId="77777777" w:rsidR="002254E8" w:rsidRPr="00B84F85" w:rsidRDefault="00B84F85" w:rsidP="002254E8">
      <w:pPr>
        <w:rPr>
          <w:sz w:val="20"/>
        </w:rPr>
      </w:pPr>
      <w:r>
        <w:rPr>
          <w:sz w:val="20"/>
        </w:rPr>
        <w:t>You</w:t>
      </w:r>
      <w:r w:rsidRPr="00B84F85">
        <w:rPr>
          <w:sz w:val="20"/>
        </w:rPr>
        <w:t xml:space="preserve"> </w:t>
      </w:r>
      <w:r>
        <w:rPr>
          <w:sz w:val="20"/>
        </w:rPr>
        <w:t>may</w:t>
      </w:r>
      <w:r w:rsidRPr="00B84F85">
        <w:rPr>
          <w:sz w:val="20"/>
        </w:rPr>
        <w:t xml:space="preserve"> </w:t>
      </w:r>
      <w:r w:rsidR="002E1EBC">
        <w:rPr>
          <w:sz w:val="20"/>
        </w:rPr>
        <w:t xml:space="preserve">also </w:t>
      </w:r>
      <w:r>
        <w:rPr>
          <w:sz w:val="20"/>
        </w:rPr>
        <w:t>compare</w:t>
      </w:r>
      <w:r w:rsidRPr="00B84F85">
        <w:rPr>
          <w:sz w:val="20"/>
        </w:rPr>
        <w:t xml:space="preserve"> </w:t>
      </w:r>
      <w:r>
        <w:rPr>
          <w:sz w:val="20"/>
        </w:rPr>
        <w:t>partitions</w:t>
      </w:r>
      <w:r w:rsidR="002254E8" w:rsidRPr="00B84F85">
        <w:rPr>
          <w:sz w:val="20"/>
        </w:rPr>
        <w:t xml:space="preserve"> (</w:t>
      </w:r>
      <w:r>
        <w:rPr>
          <w:sz w:val="20"/>
        </w:rPr>
        <w:t>with</w:t>
      </w:r>
      <w:r w:rsidRPr="00B84F85">
        <w:rPr>
          <w:sz w:val="20"/>
        </w:rPr>
        <w:t xml:space="preserve"> </w:t>
      </w:r>
      <w:r w:rsidR="002E1EBC">
        <w:rPr>
          <w:sz w:val="20"/>
        </w:rPr>
        <w:t xml:space="preserve">the </w:t>
      </w:r>
      <w:r>
        <w:rPr>
          <w:sz w:val="20"/>
        </w:rPr>
        <w:t>same</w:t>
      </w:r>
      <w:r w:rsidRPr="00B84F85">
        <w:rPr>
          <w:sz w:val="20"/>
        </w:rPr>
        <w:t xml:space="preserve"> </w:t>
      </w:r>
      <w:r>
        <w:rPr>
          <w:sz w:val="20"/>
        </w:rPr>
        <w:t>or</w:t>
      </w:r>
      <w:r w:rsidRPr="00B84F85">
        <w:rPr>
          <w:sz w:val="20"/>
        </w:rPr>
        <w:t xml:space="preserve"> </w:t>
      </w:r>
      <w:r>
        <w:rPr>
          <w:sz w:val="20"/>
        </w:rPr>
        <w:t>different</w:t>
      </w:r>
      <w:r w:rsidRPr="00B84F85">
        <w:rPr>
          <w:sz w:val="20"/>
        </w:rPr>
        <w:t xml:space="preserve"> </w:t>
      </w:r>
      <w:r>
        <w:rPr>
          <w:sz w:val="20"/>
        </w:rPr>
        <w:t>number</w:t>
      </w:r>
      <w:r w:rsidR="002254E8" w:rsidRPr="00B84F85">
        <w:rPr>
          <w:sz w:val="20"/>
        </w:rPr>
        <w:t xml:space="preserve"> </w:t>
      </w:r>
      <w:r w:rsidR="002254E8">
        <w:rPr>
          <w:sz w:val="20"/>
        </w:rPr>
        <w:t>k</w:t>
      </w:r>
      <w:r w:rsidR="002254E8" w:rsidRPr="00B84F85">
        <w:rPr>
          <w:sz w:val="20"/>
        </w:rPr>
        <w:t xml:space="preserve"> </w:t>
      </w:r>
      <w:r>
        <w:rPr>
          <w:sz w:val="20"/>
        </w:rPr>
        <w:t>of</w:t>
      </w:r>
      <w:r w:rsidRPr="00B84F85">
        <w:rPr>
          <w:sz w:val="20"/>
        </w:rPr>
        <w:t xml:space="preserve"> </w:t>
      </w:r>
      <w:r>
        <w:rPr>
          <w:sz w:val="20"/>
        </w:rPr>
        <w:t>clusters</w:t>
      </w:r>
      <w:r w:rsidRPr="00B84F85">
        <w:rPr>
          <w:sz w:val="20"/>
        </w:rPr>
        <w:t>/</w:t>
      </w:r>
      <w:r>
        <w:rPr>
          <w:sz w:val="20"/>
        </w:rPr>
        <w:t>classes</w:t>
      </w:r>
      <w:r w:rsidR="002254E8" w:rsidRPr="00B84F85">
        <w:rPr>
          <w:sz w:val="20"/>
        </w:rPr>
        <w:t>)</w:t>
      </w:r>
      <w:r w:rsidRPr="00B84F85">
        <w:rPr>
          <w:sz w:val="20"/>
        </w:rPr>
        <w:t xml:space="preserve"> </w:t>
      </w:r>
      <w:r w:rsidR="002E1EBC">
        <w:rPr>
          <w:sz w:val="20"/>
        </w:rPr>
        <w:t>given</w:t>
      </w:r>
      <w:r w:rsidRPr="00B84F85">
        <w:rPr>
          <w:sz w:val="20"/>
        </w:rPr>
        <w:t xml:space="preserve"> </w:t>
      </w:r>
      <w:r>
        <w:rPr>
          <w:sz w:val="20"/>
        </w:rPr>
        <w:t>by</w:t>
      </w:r>
      <w:r w:rsidR="002254E8" w:rsidRPr="00B84F85">
        <w:rPr>
          <w:sz w:val="20"/>
        </w:rPr>
        <w:t xml:space="preserve"> </w:t>
      </w:r>
      <w:r>
        <w:rPr>
          <w:i/>
          <w:sz w:val="20"/>
        </w:rPr>
        <w:t xml:space="preserve">different </w:t>
      </w:r>
      <w:r w:rsidR="002E1EBC">
        <w:rPr>
          <w:i/>
          <w:sz w:val="20"/>
        </w:rPr>
        <w:t>procedures/</w:t>
      </w:r>
      <w:r>
        <w:rPr>
          <w:i/>
          <w:sz w:val="20"/>
        </w:rPr>
        <w:t>modes</w:t>
      </w:r>
      <w:r w:rsidR="002254E8" w:rsidRPr="00B84F85">
        <w:rPr>
          <w:sz w:val="20"/>
        </w:rPr>
        <w:t xml:space="preserve"> (</w:t>
      </w:r>
      <w:r>
        <w:rPr>
          <w:sz w:val="20"/>
        </w:rPr>
        <w:t>for example</w:t>
      </w:r>
      <w:r w:rsidR="002254E8" w:rsidRPr="00B84F85">
        <w:rPr>
          <w:sz w:val="20"/>
        </w:rPr>
        <w:t xml:space="preserve">, </w:t>
      </w:r>
      <w:r>
        <w:rPr>
          <w:sz w:val="20"/>
        </w:rPr>
        <w:t>different methods of cluster analysis</w:t>
      </w:r>
      <w:r w:rsidR="002254E8" w:rsidRPr="00B84F85">
        <w:rPr>
          <w:sz w:val="20"/>
        </w:rPr>
        <w:t xml:space="preserve">) </w:t>
      </w:r>
      <w:r>
        <w:rPr>
          <w:sz w:val="20"/>
        </w:rPr>
        <w:t>basing on the same input set</w:t>
      </w:r>
      <w:r w:rsidR="002254E8" w:rsidRPr="00B84F85">
        <w:rPr>
          <w:sz w:val="20"/>
        </w:rPr>
        <w:t xml:space="preserve">. </w:t>
      </w:r>
      <w:r>
        <w:rPr>
          <w:sz w:val="20"/>
        </w:rPr>
        <w:t>Generally</w:t>
      </w:r>
      <w:r w:rsidR="002254E8" w:rsidRPr="00B84F85">
        <w:rPr>
          <w:sz w:val="20"/>
        </w:rPr>
        <w:t xml:space="preserve">, </w:t>
      </w:r>
      <w:r>
        <w:rPr>
          <w:sz w:val="20"/>
        </w:rPr>
        <w:t>it</w:t>
      </w:r>
      <w:r w:rsidRPr="00B84F85">
        <w:rPr>
          <w:sz w:val="20"/>
        </w:rPr>
        <w:t>’</w:t>
      </w:r>
      <w:r>
        <w:rPr>
          <w:sz w:val="20"/>
        </w:rPr>
        <w:t>s</w:t>
      </w:r>
      <w:r w:rsidRPr="00B84F85">
        <w:rPr>
          <w:sz w:val="20"/>
        </w:rPr>
        <w:t xml:space="preserve"> </w:t>
      </w:r>
      <w:r>
        <w:rPr>
          <w:sz w:val="20"/>
        </w:rPr>
        <w:t>all</w:t>
      </w:r>
      <w:r w:rsidRPr="00B84F85">
        <w:rPr>
          <w:sz w:val="20"/>
        </w:rPr>
        <w:t xml:space="preserve"> </w:t>
      </w:r>
      <w:r>
        <w:rPr>
          <w:sz w:val="20"/>
        </w:rPr>
        <w:t>the</w:t>
      </w:r>
      <w:r w:rsidRPr="00B84F85">
        <w:rPr>
          <w:sz w:val="20"/>
        </w:rPr>
        <w:t xml:space="preserve"> </w:t>
      </w:r>
      <w:r>
        <w:rPr>
          <w:sz w:val="20"/>
        </w:rPr>
        <w:t>same</w:t>
      </w:r>
      <w:r w:rsidRPr="00B84F85">
        <w:rPr>
          <w:sz w:val="20"/>
        </w:rPr>
        <w:t xml:space="preserve"> </w:t>
      </w:r>
      <w:r w:rsidR="002E1EBC">
        <w:rPr>
          <w:sz w:val="20"/>
        </w:rPr>
        <w:t>for</w:t>
      </w:r>
      <w:r w:rsidRPr="00B84F85">
        <w:rPr>
          <w:sz w:val="20"/>
        </w:rPr>
        <w:t xml:space="preserve"> </w:t>
      </w:r>
      <w:r>
        <w:rPr>
          <w:sz w:val="20"/>
        </w:rPr>
        <w:t>a</w:t>
      </w:r>
      <w:r w:rsidRPr="00B84F85">
        <w:rPr>
          <w:sz w:val="20"/>
        </w:rPr>
        <w:t xml:space="preserve"> </w:t>
      </w:r>
      <w:r>
        <w:rPr>
          <w:sz w:val="20"/>
        </w:rPr>
        <w:t>criterion</w:t>
      </w:r>
      <w:r w:rsidR="00CD32F7">
        <w:rPr>
          <w:sz w:val="20"/>
        </w:rPr>
        <w:t>,</w:t>
      </w:r>
      <w:r w:rsidRPr="00B84F85">
        <w:rPr>
          <w:sz w:val="20"/>
        </w:rPr>
        <w:t xml:space="preserve"> </w:t>
      </w:r>
      <w:r>
        <w:rPr>
          <w:sz w:val="20"/>
        </w:rPr>
        <w:t>which</w:t>
      </w:r>
      <w:r w:rsidRPr="00B84F85">
        <w:rPr>
          <w:sz w:val="20"/>
        </w:rPr>
        <w:t xml:space="preserve"> </w:t>
      </w:r>
      <w:r>
        <w:rPr>
          <w:sz w:val="20"/>
        </w:rPr>
        <w:t>way</w:t>
      </w:r>
      <w:r w:rsidR="002254E8" w:rsidRPr="00B84F85">
        <w:rPr>
          <w:sz w:val="20"/>
        </w:rPr>
        <w:t xml:space="preserve"> – </w:t>
      </w:r>
      <w:r>
        <w:rPr>
          <w:sz w:val="20"/>
        </w:rPr>
        <w:t>same or not</w:t>
      </w:r>
      <w:r w:rsidR="002254E8" w:rsidRPr="00B84F85">
        <w:rPr>
          <w:sz w:val="20"/>
        </w:rPr>
        <w:t xml:space="preserve"> – </w:t>
      </w:r>
      <w:r>
        <w:rPr>
          <w:sz w:val="20"/>
        </w:rPr>
        <w:t>the being compared groupings were obtained</w:t>
      </w:r>
      <w:r w:rsidR="002254E8" w:rsidRPr="00B84F85">
        <w:rPr>
          <w:sz w:val="20"/>
        </w:rPr>
        <w:t xml:space="preserve">, </w:t>
      </w:r>
      <w:r>
        <w:rPr>
          <w:sz w:val="20"/>
        </w:rPr>
        <w:t>you may even don’t know which way</w:t>
      </w:r>
      <w:r w:rsidR="00CD32F7">
        <w:rPr>
          <w:sz w:val="20"/>
        </w:rPr>
        <w:t xml:space="preserve"> it were</w:t>
      </w:r>
      <w:r w:rsidR="002254E8" w:rsidRPr="00B84F85">
        <w:rPr>
          <w:sz w:val="20"/>
        </w:rPr>
        <w:t xml:space="preserve">. </w:t>
      </w:r>
      <w:r>
        <w:rPr>
          <w:sz w:val="20"/>
        </w:rPr>
        <w:t xml:space="preserve">If you are comparing different methods under the same value of </w:t>
      </w:r>
      <w:r w:rsidR="002254E8">
        <w:rPr>
          <w:sz w:val="20"/>
        </w:rPr>
        <w:t>k</w:t>
      </w:r>
      <w:r>
        <w:rPr>
          <w:sz w:val="20"/>
        </w:rPr>
        <w:t xml:space="preserve"> you then are selecting the “better” method</w:t>
      </w:r>
      <w:r w:rsidR="002254E8" w:rsidRPr="00B84F85">
        <w:rPr>
          <w:sz w:val="20"/>
        </w:rPr>
        <w:t xml:space="preserve"> (</w:t>
      </w:r>
      <w:r>
        <w:rPr>
          <w:sz w:val="20"/>
        </w:rPr>
        <w:t>at that</w:t>
      </w:r>
      <w:r w:rsidR="002254E8" w:rsidRPr="00B84F85">
        <w:rPr>
          <w:sz w:val="20"/>
        </w:rPr>
        <w:t xml:space="preserve"> </w:t>
      </w:r>
      <w:r w:rsidR="002254E8">
        <w:rPr>
          <w:sz w:val="20"/>
        </w:rPr>
        <w:t>k</w:t>
      </w:r>
      <w:r w:rsidR="002254E8" w:rsidRPr="00B84F85">
        <w:rPr>
          <w:sz w:val="20"/>
        </w:rPr>
        <w:t>).</w:t>
      </w:r>
    </w:p>
    <w:p w14:paraId="11E29647" w14:textId="77777777" w:rsidR="008644F3" w:rsidRPr="00B84F85" w:rsidRDefault="008644F3">
      <w:pPr>
        <w:rPr>
          <w:sz w:val="20"/>
        </w:rPr>
      </w:pPr>
    </w:p>
    <w:p w14:paraId="3CABD412" w14:textId="77777777" w:rsidR="002C7381" w:rsidRPr="002C7381" w:rsidRDefault="002C7381" w:rsidP="002C7381">
      <w:pPr>
        <w:rPr>
          <w:sz w:val="20"/>
          <w:u w:val="single"/>
        </w:rPr>
      </w:pPr>
      <w:r>
        <w:rPr>
          <w:sz w:val="20"/>
          <w:u w:val="single"/>
        </w:rPr>
        <w:t>Usage: comparing</w:t>
      </w:r>
      <w:r w:rsidRPr="002C7381">
        <w:rPr>
          <w:sz w:val="20"/>
          <w:u w:val="single"/>
        </w:rPr>
        <w:t xml:space="preserve"> </w:t>
      </w:r>
      <w:r>
        <w:rPr>
          <w:sz w:val="20"/>
          <w:u w:val="single"/>
        </w:rPr>
        <w:t>not identical sets of objects</w:t>
      </w:r>
    </w:p>
    <w:p w14:paraId="26F38BCF" w14:textId="77777777" w:rsidR="002C7381" w:rsidRPr="00155F0C" w:rsidRDefault="00B157AC" w:rsidP="002C7381">
      <w:pPr>
        <w:rPr>
          <w:sz w:val="20"/>
        </w:rPr>
      </w:pPr>
      <w:r>
        <w:rPr>
          <w:sz w:val="20"/>
        </w:rPr>
        <w:t>This is possible</w:t>
      </w:r>
      <w:r w:rsidR="002C7381" w:rsidRPr="002C7381">
        <w:rPr>
          <w:sz w:val="20"/>
        </w:rPr>
        <w:t xml:space="preserve">. </w:t>
      </w:r>
      <w:r>
        <w:rPr>
          <w:sz w:val="20"/>
        </w:rPr>
        <w:t xml:space="preserve">One should understand that for a clustering criterion objects </w:t>
      </w:r>
      <w:r w:rsidR="002C7381" w:rsidRPr="00B157AC">
        <w:rPr>
          <w:sz w:val="20"/>
        </w:rPr>
        <w:t>“</w:t>
      </w:r>
      <w:r w:rsidR="002C7381">
        <w:rPr>
          <w:sz w:val="20"/>
        </w:rPr>
        <w:t>i</w:t>
      </w:r>
      <w:r w:rsidR="002C7381" w:rsidRPr="00B157AC">
        <w:rPr>
          <w:sz w:val="20"/>
        </w:rPr>
        <w:t xml:space="preserve">” </w:t>
      </w:r>
      <w:r>
        <w:rPr>
          <w:sz w:val="20"/>
        </w:rPr>
        <w:t>in the set</w:t>
      </w:r>
      <w:r w:rsidR="002C7381" w:rsidRPr="00B157AC">
        <w:rPr>
          <w:sz w:val="20"/>
        </w:rPr>
        <w:t xml:space="preserve"> – </w:t>
      </w:r>
      <w:r w:rsidR="00155F0C">
        <w:rPr>
          <w:sz w:val="20"/>
        </w:rPr>
        <w:t>are just anonymous rows</w:t>
      </w:r>
      <w:r w:rsidR="002C7381" w:rsidRPr="00B157AC">
        <w:rPr>
          <w:sz w:val="20"/>
        </w:rPr>
        <w:t xml:space="preserve">. </w:t>
      </w:r>
      <w:r w:rsidR="00155F0C">
        <w:rPr>
          <w:sz w:val="20"/>
        </w:rPr>
        <w:t>Therefore it will be correct to compare</w:t>
      </w:r>
      <w:r w:rsidR="00107784">
        <w:rPr>
          <w:sz w:val="20"/>
        </w:rPr>
        <w:t>,</w:t>
      </w:r>
      <w:r w:rsidR="00155F0C">
        <w:rPr>
          <w:sz w:val="20"/>
        </w:rPr>
        <w:t xml:space="preserve"> by the criterion value</w:t>
      </w:r>
      <w:r w:rsidR="00107784">
        <w:rPr>
          <w:sz w:val="20"/>
        </w:rPr>
        <w:t>,</w:t>
      </w:r>
      <w:r w:rsidR="00155F0C">
        <w:rPr>
          <w:sz w:val="20"/>
        </w:rPr>
        <w:t xml:space="preserve"> partitions</w:t>
      </w:r>
      <w:r w:rsidR="002C7381" w:rsidRPr="00155F0C">
        <w:rPr>
          <w:sz w:val="20"/>
        </w:rPr>
        <w:t xml:space="preserve"> </w:t>
      </w:r>
      <w:r w:rsidR="002C7381">
        <w:rPr>
          <w:sz w:val="20"/>
        </w:rPr>
        <w:t>P</w:t>
      </w:r>
      <w:r w:rsidR="002C7381" w:rsidRPr="00155F0C">
        <w:rPr>
          <w:sz w:val="20"/>
        </w:rPr>
        <w:t xml:space="preserve">1 </w:t>
      </w:r>
      <w:r w:rsidR="00155F0C">
        <w:rPr>
          <w:sz w:val="20"/>
        </w:rPr>
        <w:t>and</w:t>
      </w:r>
      <w:r w:rsidR="002C7381" w:rsidRPr="00155F0C">
        <w:rPr>
          <w:sz w:val="20"/>
        </w:rPr>
        <w:t xml:space="preserve"> </w:t>
      </w:r>
      <w:r w:rsidR="002C7381">
        <w:rPr>
          <w:sz w:val="20"/>
        </w:rPr>
        <w:t>P</w:t>
      </w:r>
      <w:r w:rsidR="002C7381" w:rsidRPr="00155F0C">
        <w:rPr>
          <w:sz w:val="20"/>
        </w:rPr>
        <w:t>2</w:t>
      </w:r>
      <w:r w:rsidR="00155F0C">
        <w:rPr>
          <w:sz w:val="20"/>
        </w:rPr>
        <w:t xml:space="preserve"> which partly or completely are comprised of not the same objects</w:t>
      </w:r>
      <w:r w:rsidR="002C7381" w:rsidRPr="00155F0C">
        <w:rPr>
          <w:sz w:val="20"/>
        </w:rPr>
        <w:t xml:space="preserve">. </w:t>
      </w:r>
      <w:r w:rsidR="00155F0C">
        <w:rPr>
          <w:sz w:val="20"/>
        </w:rPr>
        <w:t>At</w:t>
      </w:r>
      <w:r w:rsidR="00155F0C" w:rsidRPr="00155F0C">
        <w:rPr>
          <w:sz w:val="20"/>
        </w:rPr>
        <w:t xml:space="preserve"> </w:t>
      </w:r>
      <w:r w:rsidR="00155F0C">
        <w:rPr>
          <w:sz w:val="20"/>
        </w:rPr>
        <w:t>so</w:t>
      </w:r>
      <w:r w:rsidR="00155F0C" w:rsidRPr="00155F0C">
        <w:rPr>
          <w:sz w:val="20"/>
        </w:rPr>
        <w:t xml:space="preserve"> </w:t>
      </w:r>
      <w:r w:rsidR="00155F0C">
        <w:rPr>
          <w:sz w:val="20"/>
        </w:rPr>
        <w:t>doing</w:t>
      </w:r>
      <w:r w:rsidR="002C7381" w:rsidRPr="00155F0C">
        <w:rPr>
          <w:sz w:val="20"/>
        </w:rPr>
        <w:t xml:space="preserve"> </w:t>
      </w:r>
      <w:r w:rsidR="002C7381">
        <w:rPr>
          <w:sz w:val="20"/>
        </w:rPr>
        <w:t>k</w:t>
      </w:r>
      <w:r w:rsidR="002C7381" w:rsidRPr="00155F0C">
        <w:rPr>
          <w:sz w:val="20"/>
        </w:rPr>
        <w:t xml:space="preserve"> </w:t>
      </w:r>
      <w:r w:rsidR="00155F0C">
        <w:rPr>
          <w:sz w:val="20"/>
        </w:rPr>
        <w:t>may be one or different in the partitions</w:t>
      </w:r>
      <w:r w:rsidR="002C7381" w:rsidRPr="00155F0C">
        <w:rPr>
          <w:sz w:val="20"/>
        </w:rPr>
        <w:t xml:space="preserve">. </w:t>
      </w:r>
      <w:r w:rsidR="00155F0C">
        <w:rPr>
          <w:sz w:val="20"/>
        </w:rPr>
        <w:t>However</w:t>
      </w:r>
      <w:r w:rsidR="00155F0C" w:rsidRPr="00155F0C">
        <w:rPr>
          <w:sz w:val="20"/>
        </w:rPr>
        <w:t xml:space="preserve">, </w:t>
      </w:r>
      <w:r w:rsidR="00155F0C">
        <w:rPr>
          <w:sz w:val="20"/>
        </w:rPr>
        <w:t>if</w:t>
      </w:r>
      <w:r w:rsidR="002C7381" w:rsidRPr="00155F0C">
        <w:rPr>
          <w:sz w:val="20"/>
        </w:rPr>
        <w:t xml:space="preserve"> </w:t>
      </w:r>
      <w:r w:rsidR="002C7381">
        <w:rPr>
          <w:sz w:val="20"/>
        </w:rPr>
        <w:t>P</w:t>
      </w:r>
      <w:r w:rsidR="002C7381" w:rsidRPr="00155F0C">
        <w:rPr>
          <w:sz w:val="20"/>
        </w:rPr>
        <w:t xml:space="preserve">1 </w:t>
      </w:r>
      <w:r w:rsidR="00155F0C">
        <w:rPr>
          <w:sz w:val="20"/>
        </w:rPr>
        <w:t>and</w:t>
      </w:r>
      <w:r w:rsidR="002C7381" w:rsidRPr="00155F0C">
        <w:rPr>
          <w:sz w:val="20"/>
        </w:rPr>
        <w:t xml:space="preserve"> </w:t>
      </w:r>
      <w:r w:rsidR="002C7381">
        <w:rPr>
          <w:sz w:val="20"/>
        </w:rPr>
        <w:t>P</w:t>
      </w:r>
      <w:r w:rsidR="002C7381" w:rsidRPr="00155F0C">
        <w:rPr>
          <w:sz w:val="20"/>
        </w:rPr>
        <w:t xml:space="preserve">2 </w:t>
      </w:r>
      <w:r w:rsidR="00155F0C">
        <w:rPr>
          <w:sz w:val="20"/>
        </w:rPr>
        <w:t xml:space="preserve">consist of different number of objects one may use criterion only if it is insensitive to the number of objects </w:t>
      </w:r>
      <w:r w:rsidR="002C7381">
        <w:rPr>
          <w:sz w:val="20"/>
        </w:rPr>
        <w:t>N</w:t>
      </w:r>
      <w:r w:rsidR="002C7381" w:rsidRPr="00155F0C">
        <w:rPr>
          <w:sz w:val="20"/>
        </w:rPr>
        <w:t>.</w:t>
      </w:r>
    </w:p>
    <w:p w14:paraId="684752CC" w14:textId="77777777" w:rsidR="00857855" w:rsidRPr="00155F0C" w:rsidRDefault="00857855">
      <w:pPr>
        <w:rPr>
          <w:sz w:val="20"/>
        </w:rPr>
      </w:pPr>
    </w:p>
    <w:p w14:paraId="13404AB5" w14:textId="77777777" w:rsidR="00074E4B" w:rsidRPr="00074E4B" w:rsidRDefault="00074E4B" w:rsidP="00074E4B">
      <w:pPr>
        <w:rPr>
          <w:sz w:val="20"/>
          <w:u w:val="single"/>
        </w:rPr>
      </w:pPr>
      <w:r>
        <w:rPr>
          <w:sz w:val="20"/>
          <w:u w:val="single"/>
        </w:rPr>
        <w:t>Usage</w:t>
      </w:r>
      <w:r w:rsidRPr="00074E4B">
        <w:rPr>
          <w:sz w:val="20"/>
          <w:u w:val="single"/>
        </w:rPr>
        <w:t xml:space="preserve">: </w:t>
      </w:r>
      <w:r w:rsidR="009F5080">
        <w:rPr>
          <w:sz w:val="20"/>
          <w:u w:val="single"/>
        </w:rPr>
        <w:t>with</w:t>
      </w:r>
      <w:r>
        <w:rPr>
          <w:sz w:val="20"/>
          <w:u w:val="single"/>
        </w:rPr>
        <w:t xml:space="preserve"> different</w:t>
      </w:r>
      <w:r w:rsidRPr="00074E4B">
        <w:rPr>
          <w:sz w:val="20"/>
          <w:u w:val="single"/>
        </w:rPr>
        <w:t xml:space="preserve"> </w:t>
      </w:r>
      <w:r>
        <w:rPr>
          <w:sz w:val="20"/>
          <w:u w:val="single"/>
        </w:rPr>
        <w:t>variants</w:t>
      </w:r>
      <w:r w:rsidRPr="00074E4B">
        <w:rPr>
          <w:sz w:val="20"/>
          <w:u w:val="single"/>
        </w:rPr>
        <w:t xml:space="preserve"> </w:t>
      </w:r>
      <w:r>
        <w:rPr>
          <w:sz w:val="20"/>
          <w:u w:val="single"/>
        </w:rPr>
        <w:t>of</w:t>
      </w:r>
      <w:r w:rsidRPr="00074E4B">
        <w:rPr>
          <w:sz w:val="20"/>
          <w:u w:val="single"/>
        </w:rPr>
        <w:t xml:space="preserve"> </w:t>
      </w:r>
      <w:r>
        <w:rPr>
          <w:sz w:val="20"/>
          <w:u w:val="single"/>
        </w:rPr>
        <w:t>input</w:t>
      </w:r>
      <w:r w:rsidRPr="00074E4B">
        <w:rPr>
          <w:sz w:val="20"/>
          <w:u w:val="single"/>
        </w:rPr>
        <w:t xml:space="preserve"> (</w:t>
      </w:r>
      <w:r>
        <w:rPr>
          <w:sz w:val="20"/>
          <w:u w:val="single"/>
        </w:rPr>
        <w:t>not identical features or not identical proximity matrices</w:t>
      </w:r>
      <w:r w:rsidRPr="00074E4B">
        <w:rPr>
          <w:sz w:val="20"/>
          <w:u w:val="single"/>
        </w:rPr>
        <w:t>)</w:t>
      </w:r>
    </w:p>
    <w:p w14:paraId="247EB921" w14:textId="0C41B155" w:rsidR="00074E4B" w:rsidRPr="0024512B" w:rsidRDefault="00074E4B" w:rsidP="00074E4B">
      <w:pPr>
        <w:rPr>
          <w:sz w:val="20"/>
        </w:rPr>
      </w:pPr>
      <w:r>
        <w:rPr>
          <w:sz w:val="20"/>
        </w:rPr>
        <w:t>This</w:t>
      </w:r>
      <w:r w:rsidRPr="00074E4B">
        <w:rPr>
          <w:sz w:val="20"/>
        </w:rPr>
        <w:t xml:space="preserve"> </w:t>
      </w:r>
      <w:r>
        <w:rPr>
          <w:sz w:val="20"/>
        </w:rPr>
        <w:t>is</w:t>
      </w:r>
      <w:r w:rsidRPr="00074E4B">
        <w:rPr>
          <w:sz w:val="20"/>
        </w:rPr>
        <w:t xml:space="preserve"> </w:t>
      </w:r>
      <w:r>
        <w:rPr>
          <w:sz w:val="20"/>
        </w:rPr>
        <w:t>possible</w:t>
      </w:r>
      <w:r w:rsidRPr="00074E4B">
        <w:rPr>
          <w:sz w:val="20"/>
        </w:rPr>
        <w:t xml:space="preserve">, </w:t>
      </w:r>
      <w:r>
        <w:rPr>
          <w:sz w:val="20"/>
        </w:rPr>
        <w:t xml:space="preserve">but it is </w:t>
      </w:r>
      <w:r w:rsidR="00B71421">
        <w:rPr>
          <w:sz w:val="20"/>
        </w:rPr>
        <w:t xml:space="preserve">a </w:t>
      </w:r>
      <w:r>
        <w:rPr>
          <w:sz w:val="20"/>
        </w:rPr>
        <w:t>subtle and problematic point</w:t>
      </w:r>
      <w:r w:rsidR="00D042BC">
        <w:rPr>
          <w:sz w:val="20"/>
        </w:rPr>
        <w:t xml:space="preserve"> (because it starts to go away from the idea of internal validity)</w:t>
      </w:r>
      <w:r w:rsidRPr="00074E4B">
        <w:rPr>
          <w:sz w:val="20"/>
        </w:rPr>
        <w:t xml:space="preserve">. </w:t>
      </w:r>
      <w:r w:rsidR="007D4F9C">
        <w:rPr>
          <w:sz w:val="20"/>
        </w:rPr>
        <w:t>Speaking</w:t>
      </w:r>
      <w:r w:rsidR="007D4F9C" w:rsidRPr="007D4F9C">
        <w:rPr>
          <w:sz w:val="20"/>
        </w:rPr>
        <w:t xml:space="preserve"> </w:t>
      </w:r>
      <w:r w:rsidR="00107784">
        <w:rPr>
          <w:sz w:val="20"/>
        </w:rPr>
        <w:t xml:space="preserve">now </w:t>
      </w:r>
      <w:r w:rsidR="00A37809">
        <w:rPr>
          <w:sz w:val="20"/>
        </w:rPr>
        <w:t xml:space="preserve">here </w:t>
      </w:r>
      <w:r w:rsidR="007D4F9C">
        <w:rPr>
          <w:sz w:val="20"/>
        </w:rPr>
        <w:t>of</w:t>
      </w:r>
      <w:r w:rsidR="007D4F9C" w:rsidRPr="007D4F9C">
        <w:rPr>
          <w:sz w:val="20"/>
        </w:rPr>
        <w:t xml:space="preserve"> </w:t>
      </w:r>
      <w:r w:rsidR="00107784">
        <w:rPr>
          <w:sz w:val="20"/>
        </w:rPr>
        <w:t xml:space="preserve">the </w:t>
      </w:r>
      <w:r w:rsidR="007D4F9C">
        <w:rPr>
          <w:sz w:val="20"/>
        </w:rPr>
        <w:t>direct</w:t>
      </w:r>
      <w:r w:rsidR="007D4F9C" w:rsidRPr="007D4F9C">
        <w:rPr>
          <w:sz w:val="20"/>
        </w:rPr>
        <w:t xml:space="preserve"> </w:t>
      </w:r>
      <w:r w:rsidR="007D4F9C">
        <w:rPr>
          <w:sz w:val="20"/>
        </w:rPr>
        <w:t>comparison</w:t>
      </w:r>
      <w:r w:rsidR="007D4F9C" w:rsidRPr="007D4F9C">
        <w:rPr>
          <w:sz w:val="20"/>
        </w:rPr>
        <w:t xml:space="preserve"> </w:t>
      </w:r>
      <w:r w:rsidR="007D4F9C">
        <w:rPr>
          <w:sz w:val="20"/>
        </w:rPr>
        <w:t>of</w:t>
      </w:r>
      <w:r w:rsidR="007D4F9C" w:rsidRPr="007D4F9C">
        <w:rPr>
          <w:sz w:val="20"/>
        </w:rPr>
        <w:t xml:space="preserve"> </w:t>
      </w:r>
      <w:r w:rsidR="007D4F9C">
        <w:rPr>
          <w:sz w:val="20"/>
        </w:rPr>
        <w:t>a</w:t>
      </w:r>
      <w:r w:rsidR="007D4F9C" w:rsidRPr="007D4F9C">
        <w:rPr>
          <w:sz w:val="20"/>
        </w:rPr>
        <w:t xml:space="preserve"> </w:t>
      </w:r>
      <w:r w:rsidR="007D4F9C">
        <w:rPr>
          <w:sz w:val="20"/>
        </w:rPr>
        <w:t>criterion</w:t>
      </w:r>
      <w:r w:rsidR="007D4F9C" w:rsidRPr="007D4F9C">
        <w:rPr>
          <w:sz w:val="20"/>
        </w:rPr>
        <w:t>’</w:t>
      </w:r>
      <w:r w:rsidR="007D4F9C">
        <w:rPr>
          <w:sz w:val="20"/>
        </w:rPr>
        <w:t>s</w:t>
      </w:r>
      <w:r w:rsidR="007D4F9C" w:rsidRPr="007D4F9C">
        <w:rPr>
          <w:sz w:val="20"/>
        </w:rPr>
        <w:t xml:space="preserve"> </w:t>
      </w:r>
      <w:r w:rsidR="007D4F9C">
        <w:rPr>
          <w:sz w:val="20"/>
        </w:rPr>
        <w:t>values</w:t>
      </w:r>
      <w:r w:rsidR="007D4F9C" w:rsidRPr="007D4F9C">
        <w:rPr>
          <w:sz w:val="20"/>
        </w:rPr>
        <w:t xml:space="preserve"> </w:t>
      </w:r>
      <w:r>
        <w:rPr>
          <w:sz w:val="20"/>
        </w:rPr>
        <w:t>val</w:t>
      </w:r>
      <w:r w:rsidRPr="007D4F9C">
        <w:rPr>
          <w:sz w:val="20"/>
        </w:rPr>
        <w:t xml:space="preserve">1 </w:t>
      </w:r>
      <w:r w:rsidR="007D4F9C">
        <w:rPr>
          <w:sz w:val="20"/>
        </w:rPr>
        <w:t>and</w:t>
      </w:r>
      <w:r w:rsidRPr="007D4F9C">
        <w:rPr>
          <w:sz w:val="20"/>
        </w:rPr>
        <w:t xml:space="preserve"> </w:t>
      </w:r>
      <w:r>
        <w:rPr>
          <w:sz w:val="20"/>
        </w:rPr>
        <w:t>val</w:t>
      </w:r>
      <w:r w:rsidRPr="007D4F9C">
        <w:rPr>
          <w:sz w:val="20"/>
        </w:rPr>
        <w:t xml:space="preserve">2, </w:t>
      </w:r>
      <w:r w:rsidR="007D4F9C">
        <w:rPr>
          <w:sz w:val="20"/>
        </w:rPr>
        <w:t>where</w:t>
      </w:r>
      <w:r w:rsidRPr="007D4F9C">
        <w:rPr>
          <w:sz w:val="20"/>
        </w:rPr>
        <w:t xml:space="preserve"> </w:t>
      </w:r>
      <w:r>
        <w:rPr>
          <w:sz w:val="20"/>
        </w:rPr>
        <w:t>val</w:t>
      </w:r>
      <w:r w:rsidRPr="007D4F9C">
        <w:rPr>
          <w:sz w:val="20"/>
        </w:rPr>
        <w:t xml:space="preserve">1 </w:t>
      </w:r>
      <w:r w:rsidR="007D4F9C">
        <w:rPr>
          <w:sz w:val="20"/>
        </w:rPr>
        <w:t>was obtained from input dataset</w:t>
      </w:r>
      <w:r w:rsidRPr="007D4F9C">
        <w:rPr>
          <w:sz w:val="20"/>
        </w:rPr>
        <w:t xml:space="preserve"> (</w:t>
      </w:r>
      <w:r w:rsidR="007D4F9C">
        <w:rPr>
          <w:sz w:val="20"/>
        </w:rPr>
        <w:t>variables or proximities</w:t>
      </w:r>
      <w:r w:rsidRPr="007D4F9C">
        <w:rPr>
          <w:sz w:val="20"/>
        </w:rPr>
        <w:t xml:space="preserve">) </w:t>
      </w:r>
      <w:r>
        <w:rPr>
          <w:sz w:val="20"/>
        </w:rPr>
        <w:t>X</w:t>
      </w:r>
      <w:r w:rsidRPr="007D4F9C">
        <w:rPr>
          <w:sz w:val="20"/>
        </w:rPr>
        <w:t>1</w:t>
      </w:r>
      <w:r w:rsidR="007D4F9C">
        <w:rPr>
          <w:sz w:val="20"/>
        </w:rPr>
        <w:t xml:space="preserve"> and partition </w:t>
      </w:r>
      <w:r>
        <w:rPr>
          <w:sz w:val="20"/>
        </w:rPr>
        <w:t>P</w:t>
      </w:r>
      <w:r w:rsidRPr="007D4F9C">
        <w:rPr>
          <w:sz w:val="20"/>
        </w:rPr>
        <w:t xml:space="preserve">1, </w:t>
      </w:r>
      <w:r w:rsidR="007D4F9C">
        <w:rPr>
          <w:sz w:val="20"/>
        </w:rPr>
        <w:t>but</w:t>
      </w:r>
      <w:r w:rsidRPr="007D4F9C">
        <w:rPr>
          <w:sz w:val="20"/>
        </w:rPr>
        <w:t xml:space="preserve"> </w:t>
      </w:r>
      <w:r>
        <w:rPr>
          <w:sz w:val="20"/>
        </w:rPr>
        <w:t>val</w:t>
      </w:r>
      <w:r w:rsidRPr="007D4F9C">
        <w:rPr>
          <w:sz w:val="20"/>
        </w:rPr>
        <w:t xml:space="preserve">2 </w:t>
      </w:r>
      <w:r w:rsidR="007D4F9C">
        <w:rPr>
          <w:sz w:val="20"/>
        </w:rPr>
        <w:t>was obtained</w:t>
      </w:r>
      <w:r w:rsidRPr="007D4F9C">
        <w:rPr>
          <w:sz w:val="20"/>
        </w:rPr>
        <w:t xml:space="preserve"> </w:t>
      </w:r>
      <w:r w:rsidR="007D4F9C">
        <w:rPr>
          <w:sz w:val="20"/>
        </w:rPr>
        <w:t xml:space="preserve">from dataset </w:t>
      </w:r>
      <w:r>
        <w:rPr>
          <w:sz w:val="20"/>
        </w:rPr>
        <w:t>X</w:t>
      </w:r>
      <w:r w:rsidRPr="007D4F9C">
        <w:rPr>
          <w:sz w:val="20"/>
        </w:rPr>
        <w:t xml:space="preserve">2 </w:t>
      </w:r>
      <w:r w:rsidR="007D4F9C">
        <w:rPr>
          <w:sz w:val="20"/>
        </w:rPr>
        <w:t>and partition</w:t>
      </w:r>
      <w:r w:rsidRPr="007D4F9C">
        <w:rPr>
          <w:sz w:val="20"/>
        </w:rPr>
        <w:t xml:space="preserve"> </w:t>
      </w:r>
      <w:r>
        <w:rPr>
          <w:sz w:val="20"/>
        </w:rPr>
        <w:t>P</w:t>
      </w:r>
      <w:r w:rsidRPr="007D4F9C">
        <w:rPr>
          <w:sz w:val="20"/>
        </w:rPr>
        <w:t xml:space="preserve">2. </w:t>
      </w:r>
      <w:r w:rsidR="007D4F9C">
        <w:rPr>
          <w:sz w:val="20"/>
        </w:rPr>
        <w:t>Specifically</w:t>
      </w:r>
      <w:r w:rsidRPr="0024512B">
        <w:rPr>
          <w:sz w:val="20"/>
        </w:rPr>
        <w:t>:</w:t>
      </w:r>
    </w:p>
    <w:p w14:paraId="2C90E362" w14:textId="77777777" w:rsidR="00857855" w:rsidRPr="0024512B" w:rsidRDefault="00857855">
      <w:pPr>
        <w:rPr>
          <w:sz w:val="20"/>
        </w:rPr>
      </w:pPr>
    </w:p>
    <w:p w14:paraId="4D6FE983" w14:textId="77777777" w:rsidR="002D4EF4" w:rsidRDefault="002D4EF4" w:rsidP="002D4EF4">
      <w:pPr>
        <w:rPr>
          <w:sz w:val="20"/>
        </w:rPr>
      </w:pPr>
      <w:r w:rsidRPr="002A5BCA">
        <w:rPr>
          <w:sz w:val="20"/>
        </w:rPr>
        <w:t xml:space="preserve">(1) </w:t>
      </w:r>
      <w:r w:rsidR="002A5BCA">
        <w:rPr>
          <w:sz w:val="20"/>
        </w:rPr>
        <w:t>Might</w:t>
      </w:r>
      <w:r w:rsidR="002A5BCA" w:rsidRPr="002A5BCA">
        <w:rPr>
          <w:sz w:val="20"/>
        </w:rPr>
        <w:t xml:space="preserve"> </w:t>
      </w:r>
      <w:r w:rsidR="002A5BCA">
        <w:rPr>
          <w:sz w:val="20"/>
        </w:rPr>
        <w:t>com</w:t>
      </w:r>
      <w:r w:rsidR="008A5E79">
        <w:rPr>
          <w:sz w:val="20"/>
        </w:rPr>
        <w:t>p</w:t>
      </w:r>
      <w:r w:rsidR="002A5BCA">
        <w:rPr>
          <w:sz w:val="20"/>
        </w:rPr>
        <w:t>are</w:t>
      </w:r>
      <w:r w:rsidR="002A5BCA" w:rsidRPr="002A5BCA">
        <w:rPr>
          <w:sz w:val="20"/>
        </w:rPr>
        <w:t xml:space="preserve"> </w:t>
      </w:r>
      <w:r w:rsidR="002A5BCA">
        <w:rPr>
          <w:sz w:val="20"/>
        </w:rPr>
        <w:t>partitions</w:t>
      </w:r>
      <w:r w:rsidR="002A5BCA" w:rsidRPr="002A5BCA">
        <w:rPr>
          <w:sz w:val="20"/>
        </w:rPr>
        <w:t xml:space="preserve"> </w:t>
      </w:r>
      <w:r w:rsidR="002A5BCA">
        <w:rPr>
          <w:sz w:val="20"/>
        </w:rPr>
        <w:t>with</w:t>
      </w:r>
      <w:r w:rsidR="002A5BCA" w:rsidRPr="002A5BCA">
        <w:rPr>
          <w:sz w:val="20"/>
        </w:rPr>
        <w:t xml:space="preserve"> </w:t>
      </w:r>
      <w:r w:rsidR="002A5BCA">
        <w:rPr>
          <w:sz w:val="20"/>
        </w:rPr>
        <w:t>the</w:t>
      </w:r>
      <w:r w:rsidR="002A5BCA" w:rsidRPr="002A5BCA">
        <w:rPr>
          <w:sz w:val="20"/>
        </w:rPr>
        <w:t xml:space="preserve"> </w:t>
      </w:r>
      <w:r w:rsidR="002A5BCA">
        <w:rPr>
          <w:sz w:val="20"/>
        </w:rPr>
        <w:t>same</w:t>
      </w:r>
      <w:r w:rsidRPr="002A5BCA">
        <w:rPr>
          <w:sz w:val="20"/>
        </w:rPr>
        <w:t xml:space="preserve"> </w:t>
      </w:r>
      <w:r>
        <w:rPr>
          <w:sz w:val="20"/>
        </w:rPr>
        <w:t>k</w:t>
      </w:r>
      <w:r w:rsidRPr="002A5BCA">
        <w:rPr>
          <w:sz w:val="20"/>
        </w:rPr>
        <w:t xml:space="preserve"> </w:t>
      </w:r>
      <w:r w:rsidR="002A5BCA">
        <w:rPr>
          <w:sz w:val="20"/>
        </w:rPr>
        <w:t>and got</w:t>
      </w:r>
      <w:r w:rsidR="00E1215D">
        <w:rPr>
          <w:sz w:val="20"/>
        </w:rPr>
        <w:t>ten</w:t>
      </w:r>
      <w:r w:rsidR="002A5BCA">
        <w:rPr>
          <w:sz w:val="20"/>
        </w:rPr>
        <w:t xml:space="preserve"> from the same method but differing on the used</w:t>
      </w:r>
      <w:r w:rsidRPr="002A5BCA">
        <w:rPr>
          <w:sz w:val="20"/>
        </w:rPr>
        <w:t xml:space="preserve"> </w:t>
      </w:r>
      <w:r w:rsidR="00E7149F">
        <w:rPr>
          <w:i/>
          <w:sz w:val="20"/>
        </w:rPr>
        <w:t>proximity measure</w:t>
      </w:r>
      <w:r w:rsidRPr="002A5BCA">
        <w:rPr>
          <w:sz w:val="20"/>
        </w:rPr>
        <w:t xml:space="preserve"> </w:t>
      </w:r>
      <w:r w:rsidR="002A5BCA">
        <w:rPr>
          <w:sz w:val="20"/>
        </w:rPr>
        <w:t>between the objects</w:t>
      </w:r>
      <w:r w:rsidRPr="002A5BCA">
        <w:rPr>
          <w:sz w:val="20"/>
        </w:rPr>
        <w:t xml:space="preserve">. </w:t>
      </w:r>
      <w:r w:rsidR="002A5BCA">
        <w:rPr>
          <w:sz w:val="20"/>
        </w:rPr>
        <w:t>For</w:t>
      </w:r>
      <w:r w:rsidR="002A5BCA" w:rsidRPr="002A5BCA">
        <w:rPr>
          <w:sz w:val="20"/>
        </w:rPr>
        <w:t xml:space="preserve"> </w:t>
      </w:r>
      <w:r w:rsidR="002A5BCA">
        <w:rPr>
          <w:sz w:val="20"/>
        </w:rPr>
        <w:t>example</w:t>
      </w:r>
      <w:r w:rsidRPr="002A5BCA">
        <w:rPr>
          <w:sz w:val="20"/>
        </w:rPr>
        <w:t xml:space="preserve">, </w:t>
      </w:r>
      <w:r w:rsidR="002A5BCA">
        <w:rPr>
          <w:sz w:val="20"/>
        </w:rPr>
        <w:t xml:space="preserve">one partition could be the result of clustering of matrix of euclidean distances </w:t>
      </w:r>
      <w:r w:rsidRPr="002A5BCA">
        <w:rPr>
          <w:sz w:val="20"/>
        </w:rPr>
        <w:t>(</w:t>
      </w:r>
      <w:r>
        <w:rPr>
          <w:sz w:val="20"/>
        </w:rPr>
        <w:t>L</w:t>
      </w:r>
      <w:r w:rsidRPr="002A5BCA">
        <w:rPr>
          <w:sz w:val="20"/>
        </w:rPr>
        <w:t>2</w:t>
      </w:r>
      <w:r w:rsidR="002A5BCA">
        <w:rPr>
          <w:sz w:val="20"/>
        </w:rPr>
        <w:t xml:space="preserve"> norm</w:t>
      </w:r>
      <w:r w:rsidRPr="002A5BCA">
        <w:rPr>
          <w:sz w:val="20"/>
        </w:rPr>
        <w:t xml:space="preserve">), </w:t>
      </w:r>
      <w:r w:rsidR="002A5BCA">
        <w:rPr>
          <w:sz w:val="20"/>
        </w:rPr>
        <w:t>another</w:t>
      </w:r>
      <w:r w:rsidRPr="002A5BCA">
        <w:rPr>
          <w:sz w:val="20"/>
        </w:rPr>
        <w:t xml:space="preserve"> – </w:t>
      </w:r>
      <w:r w:rsidR="00107784">
        <w:rPr>
          <w:sz w:val="20"/>
        </w:rPr>
        <w:t xml:space="preserve">of </w:t>
      </w:r>
      <w:r w:rsidR="002A5BCA">
        <w:rPr>
          <w:sz w:val="20"/>
        </w:rPr>
        <w:t>matrix of Manhattan distances</w:t>
      </w:r>
      <w:r w:rsidRPr="002A5BCA">
        <w:rPr>
          <w:sz w:val="20"/>
        </w:rPr>
        <w:t xml:space="preserve"> (</w:t>
      </w:r>
      <w:r>
        <w:rPr>
          <w:sz w:val="20"/>
        </w:rPr>
        <w:t>L</w:t>
      </w:r>
      <w:r w:rsidRPr="002A5BCA">
        <w:rPr>
          <w:sz w:val="20"/>
        </w:rPr>
        <w:t>1</w:t>
      </w:r>
      <w:r w:rsidR="002A5BCA">
        <w:rPr>
          <w:sz w:val="20"/>
        </w:rPr>
        <w:t xml:space="preserve"> norm</w:t>
      </w:r>
      <w:r w:rsidRPr="002A5BCA">
        <w:rPr>
          <w:sz w:val="20"/>
        </w:rPr>
        <w:t xml:space="preserve">), </w:t>
      </w:r>
      <w:r w:rsidR="002A5BCA">
        <w:rPr>
          <w:sz w:val="20"/>
        </w:rPr>
        <w:t>third</w:t>
      </w:r>
      <w:r w:rsidRPr="002A5BCA">
        <w:rPr>
          <w:sz w:val="20"/>
        </w:rPr>
        <w:t xml:space="preserve"> – </w:t>
      </w:r>
      <w:r w:rsidR="00107784">
        <w:rPr>
          <w:sz w:val="20"/>
        </w:rPr>
        <w:t xml:space="preserve">of </w:t>
      </w:r>
      <w:r w:rsidR="002A5BCA">
        <w:rPr>
          <w:sz w:val="20"/>
        </w:rPr>
        <w:t xml:space="preserve">matrix of Minkovski distances with </w:t>
      </w:r>
      <w:r>
        <w:rPr>
          <w:sz w:val="20"/>
        </w:rPr>
        <w:t>L</w:t>
      </w:r>
      <w:r w:rsidRPr="002A5BCA">
        <w:rPr>
          <w:sz w:val="20"/>
        </w:rPr>
        <w:t>3</w:t>
      </w:r>
      <w:r w:rsidR="002A5BCA">
        <w:rPr>
          <w:sz w:val="20"/>
        </w:rPr>
        <w:t xml:space="preserve"> norm</w:t>
      </w:r>
      <w:r w:rsidRPr="002A5BCA">
        <w:rPr>
          <w:sz w:val="20"/>
        </w:rPr>
        <w:t xml:space="preserve">. </w:t>
      </w:r>
      <w:r w:rsidR="00551D87">
        <w:rPr>
          <w:sz w:val="20"/>
        </w:rPr>
        <w:t>There</w:t>
      </w:r>
      <w:r w:rsidR="00551D87" w:rsidRPr="00551D87">
        <w:rPr>
          <w:sz w:val="20"/>
        </w:rPr>
        <w:t xml:space="preserve"> </w:t>
      </w:r>
      <w:r w:rsidR="00551D87">
        <w:rPr>
          <w:sz w:val="20"/>
        </w:rPr>
        <w:t>is</w:t>
      </w:r>
      <w:r w:rsidR="00551D87" w:rsidRPr="00551D87">
        <w:rPr>
          <w:sz w:val="20"/>
        </w:rPr>
        <w:t xml:space="preserve"> </w:t>
      </w:r>
      <w:r w:rsidR="00551D87">
        <w:rPr>
          <w:sz w:val="20"/>
        </w:rPr>
        <w:t>nothing</w:t>
      </w:r>
      <w:r w:rsidR="00551D87" w:rsidRPr="00551D87">
        <w:rPr>
          <w:sz w:val="20"/>
        </w:rPr>
        <w:t xml:space="preserve"> </w:t>
      </w:r>
      <w:r w:rsidR="00551D87">
        <w:rPr>
          <w:sz w:val="20"/>
        </w:rPr>
        <w:t>formally</w:t>
      </w:r>
      <w:r w:rsidR="00551D87" w:rsidRPr="00551D87">
        <w:rPr>
          <w:sz w:val="20"/>
        </w:rPr>
        <w:t xml:space="preserve"> </w:t>
      </w:r>
      <w:r w:rsidR="00551D87">
        <w:rPr>
          <w:sz w:val="20"/>
        </w:rPr>
        <w:t>illegitimate</w:t>
      </w:r>
      <w:r w:rsidR="00551D87" w:rsidRPr="00551D87">
        <w:rPr>
          <w:sz w:val="20"/>
        </w:rPr>
        <w:t xml:space="preserve"> </w:t>
      </w:r>
      <w:r w:rsidR="00551D87">
        <w:rPr>
          <w:sz w:val="20"/>
        </w:rPr>
        <w:t>in</w:t>
      </w:r>
      <w:r w:rsidR="00551D87" w:rsidRPr="00551D87">
        <w:rPr>
          <w:sz w:val="20"/>
        </w:rPr>
        <w:t xml:space="preserve"> </w:t>
      </w:r>
      <w:r w:rsidR="00551D87">
        <w:rPr>
          <w:sz w:val="20"/>
        </w:rPr>
        <w:t>such</w:t>
      </w:r>
      <w:r w:rsidR="00551D87" w:rsidRPr="00551D87">
        <w:rPr>
          <w:sz w:val="20"/>
        </w:rPr>
        <w:t xml:space="preserve"> </w:t>
      </w:r>
      <w:r w:rsidR="00551D87">
        <w:rPr>
          <w:sz w:val="20"/>
        </w:rPr>
        <w:t>comparison</w:t>
      </w:r>
      <w:r w:rsidR="00551D87" w:rsidRPr="00551D87">
        <w:rPr>
          <w:sz w:val="20"/>
        </w:rPr>
        <w:t xml:space="preserve"> – </w:t>
      </w:r>
      <w:r w:rsidR="00551D87">
        <w:rPr>
          <w:sz w:val="20"/>
        </w:rPr>
        <w:t xml:space="preserve">if you are ready to </w:t>
      </w:r>
      <w:r w:rsidR="0047761C">
        <w:rPr>
          <w:sz w:val="20"/>
        </w:rPr>
        <w:t>assume</w:t>
      </w:r>
      <w:r w:rsidR="00551D87">
        <w:rPr>
          <w:sz w:val="20"/>
        </w:rPr>
        <w:t xml:space="preserve"> that different types of distances computed on the </w:t>
      </w:r>
      <w:r w:rsidR="00551D87">
        <w:rPr>
          <w:sz w:val="20"/>
        </w:rPr>
        <w:lastRenderedPageBreak/>
        <w:t>same data are</w:t>
      </w:r>
      <w:r w:rsidRPr="00551D87">
        <w:rPr>
          <w:sz w:val="20"/>
        </w:rPr>
        <w:t xml:space="preserve"> </w:t>
      </w:r>
      <w:r w:rsidR="00551D87">
        <w:rPr>
          <w:i/>
          <w:sz w:val="20"/>
        </w:rPr>
        <w:t>immediately comparable</w:t>
      </w:r>
      <w:r w:rsidRPr="00551D87">
        <w:rPr>
          <w:sz w:val="20"/>
        </w:rPr>
        <w:t xml:space="preserve"> </w:t>
      </w:r>
      <w:r w:rsidR="00551D87">
        <w:rPr>
          <w:sz w:val="20"/>
        </w:rPr>
        <w:t>in your case</w:t>
      </w:r>
      <w:r w:rsidRPr="00551D87">
        <w:rPr>
          <w:sz w:val="20"/>
        </w:rPr>
        <w:t xml:space="preserve">. </w:t>
      </w:r>
      <w:r w:rsidR="00551D87">
        <w:rPr>
          <w:sz w:val="20"/>
        </w:rPr>
        <w:t>But</w:t>
      </w:r>
      <w:r w:rsidR="00551D87" w:rsidRPr="00551D87">
        <w:rPr>
          <w:sz w:val="20"/>
        </w:rPr>
        <w:t xml:space="preserve"> </w:t>
      </w:r>
      <w:r w:rsidR="00551D87">
        <w:rPr>
          <w:sz w:val="20"/>
        </w:rPr>
        <w:t>if</w:t>
      </w:r>
      <w:r w:rsidR="00551D87" w:rsidRPr="00551D87">
        <w:rPr>
          <w:sz w:val="20"/>
        </w:rPr>
        <w:t xml:space="preserve"> </w:t>
      </w:r>
      <w:r w:rsidR="00551D87">
        <w:rPr>
          <w:sz w:val="20"/>
        </w:rPr>
        <w:t>they</w:t>
      </w:r>
      <w:r w:rsidRPr="00551D87">
        <w:rPr>
          <w:sz w:val="20"/>
        </w:rPr>
        <w:t xml:space="preserve">, </w:t>
      </w:r>
      <w:r w:rsidR="00551D87">
        <w:rPr>
          <w:sz w:val="20"/>
        </w:rPr>
        <w:t>the</w:t>
      </w:r>
      <w:r w:rsidR="00551D87" w:rsidRPr="00551D87">
        <w:rPr>
          <w:sz w:val="20"/>
        </w:rPr>
        <w:t xml:space="preserve"> </w:t>
      </w:r>
      <w:r w:rsidR="00551D87">
        <w:rPr>
          <w:sz w:val="20"/>
        </w:rPr>
        <w:t>measures</w:t>
      </w:r>
      <w:r w:rsidRPr="00551D87">
        <w:rPr>
          <w:sz w:val="20"/>
        </w:rPr>
        <w:t xml:space="preserve">, </w:t>
      </w:r>
      <w:r w:rsidR="00551D87">
        <w:rPr>
          <w:sz w:val="20"/>
        </w:rPr>
        <w:t>have</w:t>
      </w:r>
      <w:r w:rsidR="00551D87" w:rsidRPr="00551D87">
        <w:rPr>
          <w:sz w:val="20"/>
        </w:rPr>
        <w:t xml:space="preserve"> </w:t>
      </w:r>
      <w:r w:rsidR="00551D87">
        <w:rPr>
          <w:sz w:val="20"/>
        </w:rPr>
        <w:t>systematic</w:t>
      </w:r>
      <w:r w:rsidR="00551D87" w:rsidRPr="00551D87">
        <w:rPr>
          <w:sz w:val="20"/>
        </w:rPr>
        <w:t xml:space="preserve"> </w:t>
      </w:r>
      <w:r w:rsidR="00551D87">
        <w:rPr>
          <w:sz w:val="20"/>
        </w:rPr>
        <w:t>difference</w:t>
      </w:r>
      <w:r w:rsidR="00551D87" w:rsidRPr="00551D87">
        <w:rPr>
          <w:sz w:val="20"/>
        </w:rPr>
        <w:t xml:space="preserve"> </w:t>
      </w:r>
      <w:r w:rsidR="00551D87">
        <w:rPr>
          <w:sz w:val="20"/>
        </w:rPr>
        <w:t>for</w:t>
      </w:r>
      <w:r w:rsidR="00551D87" w:rsidRPr="00551D87">
        <w:rPr>
          <w:sz w:val="20"/>
        </w:rPr>
        <w:t xml:space="preserve"> </w:t>
      </w:r>
      <w:r w:rsidR="00551D87">
        <w:rPr>
          <w:sz w:val="20"/>
        </w:rPr>
        <w:t>you</w:t>
      </w:r>
      <w:r w:rsidR="00107784">
        <w:rPr>
          <w:sz w:val="20"/>
        </w:rPr>
        <w:t xml:space="preserve"> – </w:t>
      </w:r>
      <w:r w:rsidR="00551D87">
        <w:rPr>
          <w:sz w:val="20"/>
        </w:rPr>
        <w:t>the difference one wants to level</w:t>
      </w:r>
      <w:r w:rsidR="007842D7">
        <w:rPr>
          <w:sz w:val="20"/>
        </w:rPr>
        <w:t xml:space="preserve"> out</w:t>
      </w:r>
      <w:r w:rsidR="00551D87">
        <w:rPr>
          <w:sz w:val="20"/>
        </w:rPr>
        <w:t xml:space="preserve"> </w:t>
      </w:r>
      <w:r w:rsidRPr="00551D87">
        <w:rPr>
          <w:sz w:val="20"/>
        </w:rPr>
        <w:t>(</w:t>
      </w:r>
      <w:r w:rsidR="00551D87">
        <w:rPr>
          <w:sz w:val="20"/>
        </w:rPr>
        <w:t>for instance</w:t>
      </w:r>
      <w:r w:rsidRPr="00551D87">
        <w:rPr>
          <w:sz w:val="20"/>
        </w:rPr>
        <w:t xml:space="preserve">, </w:t>
      </w:r>
      <w:r w:rsidR="003F317F">
        <w:rPr>
          <w:sz w:val="20"/>
        </w:rPr>
        <w:t>different</w:t>
      </w:r>
      <w:r w:rsidRPr="00551D87">
        <w:rPr>
          <w:sz w:val="20"/>
        </w:rPr>
        <w:t xml:space="preserve"> </w:t>
      </w:r>
      <w:r w:rsidR="003F317F">
        <w:rPr>
          <w:sz w:val="20"/>
        </w:rPr>
        <w:t>lifting or range among values</w:t>
      </w:r>
      <w:r w:rsidRPr="00551D87">
        <w:rPr>
          <w:sz w:val="20"/>
        </w:rPr>
        <w:t xml:space="preserve">) – </w:t>
      </w:r>
      <w:r w:rsidR="00107784">
        <w:rPr>
          <w:sz w:val="20"/>
        </w:rPr>
        <w:t xml:space="preserve">then </w:t>
      </w:r>
      <w:r w:rsidR="003F317F">
        <w:rPr>
          <w:sz w:val="20"/>
        </w:rPr>
        <w:t>do the corresponding “standardization” of the matrices before computing the clustering criterion</w:t>
      </w:r>
      <w:r w:rsidRPr="00551D87">
        <w:rPr>
          <w:sz w:val="20"/>
        </w:rPr>
        <w:t xml:space="preserve">. </w:t>
      </w:r>
      <w:r w:rsidR="0040092B">
        <w:rPr>
          <w:sz w:val="20"/>
        </w:rPr>
        <w:t>Considering</w:t>
      </w:r>
      <w:r w:rsidR="0040092B" w:rsidRPr="0040092B">
        <w:rPr>
          <w:sz w:val="20"/>
        </w:rPr>
        <w:t xml:space="preserve"> </w:t>
      </w:r>
      <w:r w:rsidR="0040092B">
        <w:rPr>
          <w:sz w:val="20"/>
        </w:rPr>
        <w:t>the</w:t>
      </w:r>
      <w:r w:rsidR="0040092B" w:rsidRPr="0040092B">
        <w:rPr>
          <w:sz w:val="20"/>
        </w:rPr>
        <w:t xml:space="preserve"> </w:t>
      </w:r>
      <w:r w:rsidR="0040092B">
        <w:rPr>
          <w:sz w:val="20"/>
        </w:rPr>
        <w:t>question</w:t>
      </w:r>
      <w:r w:rsidR="0040092B" w:rsidRPr="0040092B">
        <w:rPr>
          <w:sz w:val="20"/>
        </w:rPr>
        <w:t xml:space="preserve"> </w:t>
      </w:r>
      <w:r w:rsidR="00107784">
        <w:rPr>
          <w:sz w:val="20"/>
        </w:rPr>
        <w:t xml:space="preserve">of </w:t>
      </w:r>
      <w:r w:rsidR="0040092B">
        <w:rPr>
          <w:sz w:val="20"/>
        </w:rPr>
        <w:t>distance</w:t>
      </w:r>
      <w:r w:rsidR="0040092B" w:rsidRPr="0040092B">
        <w:rPr>
          <w:sz w:val="20"/>
        </w:rPr>
        <w:t xml:space="preserve"> </w:t>
      </w:r>
      <w:r w:rsidR="0040092B">
        <w:rPr>
          <w:sz w:val="20"/>
        </w:rPr>
        <w:t>matrix</w:t>
      </w:r>
      <w:r w:rsidR="0040092B" w:rsidRPr="0040092B">
        <w:rPr>
          <w:sz w:val="20"/>
        </w:rPr>
        <w:t xml:space="preserve"> </w:t>
      </w:r>
      <w:r w:rsidR="0040092B">
        <w:rPr>
          <w:sz w:val="20"/>
        </w:rPr>
        <w:t>transform</w:t>
      </w:r>
      <w:r w:rsidR="0040092B" w:rsidRPr="0040092B">
        <w:rPr>
          <w:sz w:val="20"/>
        </w:rPr>
        <w:t xml:space="preserve"> </w:t>
      </w:r>
      <w:r w:rsidR="0047761C">
        <w:rPr>
          <w:sz w:val="20"/>
        </w:rPr>
        <w:t>it</w:t>
      </w:r>
      <w:r w:rsidR="0040092B" w:rsidRPr="0040092B">
        <w:rPr>
          <w:sz w:val="20"/>
        </w:rPr>
        <w:t xml:space="preserve"> </w:t>
      </w:r>
      <w:r w:rsidR="0040092B">
        <w:rPr>
          <w:sz w:val="20"/>
        </w:rPr>
        <w:t>is</w:t>
      </w:r>
      <w:r w:rsidR="0040092B" w:rsidRPr="0040092B">
        <w:rPr>
          <w:sz w:val="20"/>
        </w:rPr>
        <w:t xml:space="preserve"> </w:t>
      </w:r>
      <w:r w:rsidR="00107784">
        <w:rPr>
          <w:sz w:val="20"/>
        </w:rPr>
        <w:t>also</w:t>
      </w:r>
      <w:r w:rsidR="00107784" w:rsidRPr="0040092B">
        <w:rPr>
          <w:sz w:val="20"/>
        </w:rPr>
        <w:t xml:space="preserve"> </w:t>
      </w:r>
      <w:r w:rsidR="0040092B">
        <w:rPr>
          <w:sz w:val="20"/>
        </w:rPr>
        <w:t>useful</w:t>
      </w:r>
      <w:r w:rsidR="0040092B" w:rsidRPr="0040092B">
        <w:rPr>
          <w:sz w:val="20"/>
        </w:rPr>
        <w:t xml:space="preserve"> </w:t>
      </w:r>
      <w:r w:rsidR="0040092B">
        <w:rPr>
          <w:sz w:val="20"/>
        </w:rPr>
        <w:t>to</w:t>
      </w:r>
      <w:r w:rsidR="0040092B" w:rsidRPr="0040092B">
        <w:rPr>
          <w:sz w:val="20"/>
        </w:rPr>
        <w:t xml:space="preserve"> </w:t>
      </w:r>
      <w:r w:rsidR="0040092B">
        <w:rPr>
          <w:sz w:val="20"/>
        </w:rPr>
        <w:t xml:space="preserve">inquire about how this or that clustering criterion reacts to </w:t>
      </w:r>
      <w:r w:rsidR="0047761C">
        <w:rPr>
          <w:sz w:val="20"/>
        </w:rPr>
        <w:t>transforming</w:t>
      </w:r>
      <w:r w:rsidR="0040092B">
        <w:rPr>
          <w:sz w:val="20"/>
        </w:rPr>
        <w:t xml:space="preserve"> of matrix elements</w:t>
      </w:r>
      <w:r w:rsidRPr="0040092B">
        <w:rPr>
          <w:sz w:val="20"/>
        </w:rPr>
        <w:t xml:space="preserve">. </w:t>
      </w:r>
      <w:r w:rsidR="0040092B">
        <w:rPr>
          <w:sz w:val="20"/>
        </w:rPr>
        <w:t xml:space="preserve">“Universal” </w:t>
      </w:r>
      <w:r w:rsidR="00D868D5">
        <w:rPr>
          <w:sz w:val="20"/>
        </w:rPr>
        <w:t>criteria</w:t>
      </w:r>
      <w:r w:rsidR="0047761C">
        <w:rPr>
          <w:sz w:val="20"/>
        </w:rPr>
        <w:t xml:space="preserve"> like point-biserial</w:t>
      </w:r>
      <w:r w:rsidR="0047761C" w:rsidRPr="0047761C">
        <w:rPr>
          <w:sz w:val="20"/>
        </w:rPr>
        <w:t xml:space="preserve"> </w:t>
      </w:r>
      <w:r w:rsidR="0040092B">
        <w:rPr>
          <w:sz w:val="20"/>
        </w:rPr>
        <w:t>correlation or C-index don’t react to addition of a constant to proximities</w:t>
      </w:r>
      <w:r w:rsidRPr="0040092B">
        <w:rPr>
          <w:sz w:val="20"/>
        </w:rPr>
        <w:t xml:space="preserve">, </w:t>
      </w:r>
      <w:r w:rsidR="0040092B">
        <w:rPr>
          <w:sz w:val="20"/>
        </w:rPr>
        <w:t>so the overall level of distance magnitudes in matrix is not important to them</w:t>
      </w:r>
      <w:r w:rsidRPr="0040092B">
        <w:rPr>
          <w:sz w:val="20"/>
        </w:rPr>
        <w:t>.</w:t>
      </w:r>
    </w:p>
    <w:p w14:paraId="595E284C" w14:textId="77777777" w:rsidR="00674D39" w:rsidRDefault="00674D39" w:rsidP="002D4EF4">
      <w:pPr>
        <w:rPr>
          <w:sz w:val="20"/>
        </w:rPr>
      </w:pPr>
    </w:p>
    <w:p w14:paraId="0C3CC00F" w14:textId="77777777" w:rsidR="00674D39" w:rsidRPr="000C1ACC" w:rsidRDefault="00674D39" w:rsidP="00674D39">
      <w:pPr>
        <w:rPr>
          <w:sz w:val="20"/>
        </w:rPr>
      </w:pPr>
      <w:r w:rsidRPr="000C1ACC">
        <w:rPr>
          <w:sz w:val="20"/>
        </w:rPr>
        <w:t xml:space="preserve">(2) </w:t>
      </w:r>
      <w:r w:rsidR="000C1ACC">
        <w:rPr>
          <w:sz w:val="20"/>
        </w:rPr>
        <w:t>Might</w:t>
      </w:r>
      <w:r w:rsidR="000C1ACC" w:rsidRPr="000C1ACC">
        <w:rPr>
          <w:sz w:val="20"/>
        </w:rPr>
        <w:t xml:space="preserve"> </w:t>
      </w:r>
      <w:r w:rsidR="000C1ACC">
        <w:rPr>
          <w:sz w:val="20"/>
        </w:rPr>
        <w:t>also</w:t>
      </w:r>
      <w:r w:rsidR="000C1ACC" w:rsidRPr="000C1ACC">
        <w:rPr>
          <w:sz w:val="20"/>
        </w:rPr>
        <w:t xml:space="preserve"> </w:t>
      </w:r>
      <w:r w:rsidR="000C1ACC">
        <w:rPr>
          <w:sz w:val="20"/>
        </w:rPr>
        <w:t>compare</w:t>
      </w:r>
      <w:r w:rsidR="000C1ACC" w:rsidRPr="000C1ACC">
        <w:rPr>
          <w:sz w:val="20"/>
        </w:rPr>
        <w:t xml:space="preserve"> </w:t>
      </w:r>
      <w:r w:rsidR="000C1ACC">
        <w:rPr>
          <w:sz w:val="20"/>
        </w:rPr>
        <w:t>partitions</w:t>
      </w:r>
      <w:r w:rsidR="000C1ACC" w:rsidRPr="000C1ACC">
        <w:rPr>
          <w:sz w:val="20"/>
        </w:rPr>
        <w:t xml:space="preserve"> </w:t>
      </w:r>
      <w:r w:rsidR="000C1ACC">
        <w:rPr>
          <w:sz w:val="20"/>
        </w:rPr>
        <w:t>with</w:t>
      </w:r>
      <w:r w:rsidR="000C1ACC" w:rsidRPr="000C1ACC">
        <w:rPr>
          <w:sz w:val="20"/>
        </w:rPr>
        <w:t xml:space="preserve"> </w:t>
      </w:r>
      <w:r w:rsidR="000C1ACC">
        <w:rPr>
          <w:sz w:val="20"/>
        </w:rPr>
        <w:t>the</w:t>
      </w:r>
      <w:r w:rsidR="000C1ACC" w:rsidRPr="000C1ACC">
        <w:rPr>
          <w:sz w:val="20"/>
        </w:rPr>
        <w:t xml:space="preserve"> </w:t>
      </w:r>
      <w:r w:rsidR="000C1ACC">
        <w:rPr>
          <w:sz w:val="20"/>
        </w:rPr>
        <w:t>same</w:t>
      </w:r>
      <w:r w:rsidR="000C1ACC" w:rsidRPr="000C1ACC">
        <w:rPr>
          <w:sz w:val="20"/>
        </w:rPr>
        <w:t xml:space="preserve"> </w:t>
      </w:r>
      <w:r>
        <w:rPr>
          <w:sz w:val="20"/>
        </w:rPr>
        <w:t>k</w:t>
      </w:r>
      <w:r w:rsidRPr="000C1ACC">
        <w:rPr>
          <w:sz w:val="20"/>
        </w:rPr>
        <w:t xml:space="preserve"> </w:t>
      </w:r>
      <w:r w:rsidR="000C1ACC">
        <w:rPr>
          <w:sz w:val="20"/>
        </w:rPr>
        <w:t>and after the same method</w:t>
      </w:r>
      <w:r w:rsidR="00517FA3">
        <w:rPr>
          <w:sz w:val="20"/>
        </w:rPr>
        <w:t>,</w:t>
      </w:r>
      <w:r w:rsidR="000C1ACC">
        <w:rPr>
          <w:sz w:val="20"/>
        </w:rPr>
        <w:t xml:space="preserve"> but differing on the set of attributes</w:t>
      </w:r>
      <w:r w:rsidRPr="000C1ACC">
        <w:rPr>
          <w:sz w:val="20"/>
        </w:rPr>
        <w:t xml:space="preserve">, </w:t>
      </w:r>
      <w:r w:rsidR="000C1ACC">
        <w:rPr>
          <w:i/>
          <w:sz w:val="20"/>
        </w:rPr>
        <w:t>variables in data</w:t>
      </w:r>
      <w:r w:rsidRPr="000C1ACC">
        <w:rPr>
          <w:sz w:val="20"/>
        </w:rPr>
        <w:t xml:space="preserve">. </w:t>
      </w:r>
      <w:r w:rsidR="000C1ACC">
        <w:rPr>
          <w:sz w:val="20"/>
        </w:rPr>
        <w:t>Here</w:t>
      </w:r>
      <w:r w:rsidR="000C1ACC" w:rsidRPr="000C1ACC">
        <w:rPr>
          <w:sz w:val="20"/>
        </w:rPr>
        <w:t xml:space="preserve"> </w:t>
      </w:r>
      <w:r w:rsidR="000C1ACC">
        <w:rPr>
          <w:sz w:val="20"/>
        </w:rPr>
        <w:t>one</w:t>
      </w:r>
      <w:r w:rsidR="000C1ACC" w:rsidRPr="000C1ACC">
        <w:rPr>
          <w:sz w:val="20"/>
        </w:rPr>
        <w:t xml:space="preserve"> </w:t>
      </w:r>
      <w:r w:rsidR="000C1ACC">
        <w:rPr>
          <w:sz w:val="20"/>
        </w:rPr>
        <w:t>have</w:t>
      </w:r>
      <w:r w:rsidR="000C1ACC" w:rsidRPr="000C1ACC">
        <w:rPr>
          <w:sz w:val="20"/>
        </w:rPr>
        <w:t xml:space="preserve"> </w:t>
      </w:r>
      <w:r w:rsidR="000C1ACC">
        <w:rPr>
          <w:sz w:val="20"/>
        </w:rPr>
        <w:t>to</w:t>
      </w:r>
      <w:r w:rsidR="000C1ACC" w:rsidRPr="000C1ACC">
        <w:rPr>
          <w:sz w:val="20"/>
        </w:rPr>
        <w:t xml:space="preserve"> </w:t>
      </w:r>
      <w:r w:rsidR="000C1ACC">
        <w:rPr>
          <w:sz w:val="20"/>
        </w:rPr>
        <w:t>repeat</w:t>
      </w:r>
      <w:r w:rsidR="000C1ACC" w:rsidRPr="000C1ACC">
        <w:rPr>
          <w:sz w:val="20"/>
        </w:rPr>
        <w:t xml:space="preserve"> </w:t>
      </w:r>
      <w:r w:rsidR="000C1ACC">
        <w:rPr>
          <w:sz w:val="20"/>
        </w:rPr>
        <w:t>all</w:t>
      </w:r>
      <w:r w:rsidR="000C1ACC" w:rsidRPr="000C1ACC">
        <w:rPr>
          <w:sz w:val="20"/>
        </w:rPr>
        <w:t xml:space="preserve"> </w:t>
      </w:r>
      <w:r w:rsidR="000C1ACC">
        <w:rPr>
          <w:sz w:val="20"/>
        </w:rPr>
        <w:t>those</w:t>
      </w:r>
      <w:r w:rsidR="000C1ACC" w:rsidRPr="000C1ACC">
        <w:rPr>
          <w:sz w:val="20"/>
        </w:rPr>
        <w:t xml:space="preserve"> </w:t>
      </w:r>
      <w:r w:rsidR="000C1ACC">
        <w:rPr>
          <w:sz w:val="20"/>
        </w:rPr>
        <w:t>same</w:t>
      </w:r>
      <w:r w:rsidR="000C1ACC" w:rsidRPr="000C1ACC">
        <w:rPr>
          <w:sz w:val="20"/>
        </w:rPr>
        <w:t xml:space="preserve"> warning</w:t>
      </w:r>
      <w:r w:rsidR="000C1ACC">
        <w:rPr>
          <w:sz w:val="20"/>
        </w:rPr>
        <w:t>s</w:t>
      </w:r>
      <w:r w:rsidR="000C1ACC" w:rsidRPr="000C1ACC">
        <w:rPr>
          <w:sz w:val="20"/>
        </w:rPr>
        <w:t xml:space="preserve"> </w:t>
      </w:r>
      <w:r w:rsidR="000C1ACC">
        <w:rPr>
          <w:sz w:val="20"/>
        </w:rPr>
        <w:t>about</w:t>
      </w:r>
      <w:r w:rsidRPr="000C1ACC">
        <w:rPr>
          <w:sz w:val="20"/>
        </w:rPr>
        <w:t xml:space="preserve"> </w:t>
      </w:r>
      <w:r w:rsidR="000C1ACC">
        <w:rPr>
          <w:i/>
          <w:sz w:val="20"/>
        </w:rPr>
        <w:t>comparability</w:t>
      </w:r>
      <w:r w:rsidRPr="000C1ACC">
        <w:rPr>
          <w:sz w:val="20"/>
        </w:rPr>
        <w:t xml:space="preserve"> </w:t>
      </w:r>
      <w:r w:rsidR="000C1ACC">
        <w:rPr>
          <w:sz w:val="20"/>
        </w:rPr>
        <w:t>for you values of those different sets of variables</w:t>
      </w:r>
      <w:r w:rsidRPr="000C1ACC">
        <w:rPr>
          <w:sz w:val="20"/>
        </w:rPr>
        <w:t xml:space="preserve">: </w:t>
      </w:r>
      <w:r w:rsidR="000C1ACC">
        <w:rPr>
          <w:sz w:val="20"/>
        </w:rPr>
        <w:t>if they are incomparable</w:t>
      </w:r>
      <w:r w:rsidRPr="000C1ACC">
        <w:rPr>
          <w:sz w:val="20"/>
        </w:rPr>
        <w:t xml:space="preserve"> (</w:t>
      </w:r>
      <w:r w:rsidR="000C1ACC">
        <w:rPr>
          <w:sz w:val="20"/>
        </w:rPr>
        <w:t>e.g. by level or range</w:t>
      </w:r>
      <w:r w:rsidRPr="000C1ACC">
        <w:rPr>
          <w:sz w:val="20"/>
        </w:rPr>
        <w:t xml:space="preserve">)  – </w:t>
      </w:r>
      <w:r w:rsidR="000C1ACC">
        <w:rPr>
          <w:sz w:val="20"/>
        </w:rPr>
        <w:t>take care to bring them to comparability</w:t>
      </w:r>
      <w:r w:rsidRPr="000C1ACC">
        <w:rPr>
          <w:sz w:val="20"/>
        </w:rPr>
        <w:t xml:space="preserve">. </w:t>
      </w:r>
      <w:r w:rsidR="000C1ACC">
        <w:rPr>
          <w:sz w:val="20"/>
        </w:rPr>
        <w:t>Also</w:t>
      </w:r>
      <w:r w:rsidRPr="000C1ACC">
        <w:rPr>
          <w:sz w:val="20"/>
        </w:rPr>
        <w:t xml:space="preserve">, </w:t>
      </w:r>
      <w:r w:rsidR="000C1ACC">
        <w:rPr>
          <w:sz w:val="20"/>
        </w:rPr>
        <w:t>as</w:t>
      </w:r>
      <w:r w:rsidR="000C1ACC" w:rsidRPr="000C1ACC">
        <w:rPr>
          <w:sz w:val="20"/>
        </w:rPr>
        <w:t xml:space="preserve"> </w:t>
      </w:r>
      <w:r w:rsidR="000C1ACC">
        <w:rPr>
          <w:sz w:val="20"/>
        </w:rPr>
        <w:t>a</w:t>
      </w:r>
      <w:r w:rsidR="000C1ACC" w:rsidRPr="000C1ACC">
        <w:rPr>
          <w:sz w:val="20"/>
        </w:rPr>
        <w:t xml:space="preserve"> </w:t>
      </w:r>
      <w:r w:rsidR="000C1ACC">
        <w:rPr>
          <w:sz w:val="20"/>
        </w:rPr>
        <w:t>rule</w:t>
      </w:r>
      <w:r w:rsidRPr="000C1ACC">
        <w:rPr>
          <w:sz w:val="20"/>
        </w:rPr>
        <w:t xml:space="preserve">, </w:t>
      </w:r>
      <w:r w:rsidR="000C1ACC">
        <w:rPr>
          <w:sz w:val="20"/>
        </w:rPr>
        <w:t>clustering</w:t>
      </w:r>
      <w:r w:rsidR="000C1ACC" w:rsidRPr="000C1ACC">
        <w:rPr>
          <w:sz w:val="20"/>
        </w:rPr>
        <w:t xml:space="preserve"> </w:t>
      </w:r>
      <w:r w:rsidR="00D868D5">
        <w:rPr>
          <w:sz w:val="20"/>
        </w:rPr>
        <w:t>criteria</w:t>
      </w:r>
      <w:r w:rsidR="000C1ACC" w:rsidRPr="000C1ACC">
        <w:rPr>
          <w:sz w:val="20"/>
        </w:rPr>
        <w:t xml:space="preserve"> </w:t>
      </w:r>
      <w:r w:rsidR="000C1ACC">
        <w:rPr>
          <w:sz w:val="20"/>
        </w:rPr>
        <w:t>aren</w:t>
      </w:r>
      <w:r w:rsidR="000C1ACC" w:rsidRPr="000C1ACC">
        <w:rPr>
          <w:sz w:val="20"/>
        </w:rPr>
        <w:t>’</w:t>
      </w:r>
      <w:r w:rsidR="000C1ACC">
        <w:rPr>
          <w:sz w:val="20"/>
        </w:rPr>
        <w:t>t</w:t>
      </w:r>
      <w:r w:rsidR="000C1ACC" w:rsidRPr="000C1ACC">
        <w:rPr>
          <w:sz w:val="20"/>
        </w:rPr>
        <w:t xml:space="preserve"> </w:t>
      </w:r>
      <w:r w:rsidR="000C1ACC">
        <w:rPr>
          <w:sz w:val="20"/>
        </w:rPr>
        <w:t>indifferent</w:t>
      </w:r>
      <w:r w:rsidR="000C1ACC" w:rsidRPr="000C1ACC">
        <w:rPr>
          <w:sz w:val="20"/>
        </w:rPr>
        <w:t xml:space="preserve"> </w:t>
      </w:r>
      <w:r w:rsidR="000C1ACC">
        <w:rPr>
          <w:sz w:val="20"/>
        </w:rPr>
        <w:t>to</w:t>
      </w:r>
      <w:r w:rsidR="000C1ACC" w:rsidRPr="000C1ACC">
        <w:rPr>
          <w:sz w:val="20"/>
        </w:rPr>
        <w:t xml:space="preserve"> </w:t>
      </w:r>
      <w:r w:rsidR="000C1ACC">
        <w:rPr>
          <w:sz w:val="20"/>
        </w:rPr>
        <w:t>the</w:t>
      </w:r>
      <w:r w:rsidR="000C1ACC" w:rsidRPr="000C1ACC">
        <w:rPr>
          <w:sz w:val="20"/>
        </w:rPr>
        <w:t xml:space="preserve"> </w:t>
      </w:r>
      <w:r w:rsidR="000C1ACC">
        <w:rPr>
          <w:sz w:val="20"/>
        </w:rPr>
        <w:t>number</w:t>
      </w:r>
      <w:r w:rsidR="000C1ACC" w:rsidRPr="000C1ACC">
        <w:rPr>
          <w:sz w:val="20"/>
        </w:rPr>
        <w:t xml:space="preserve"> </w:t>
      </w:r>
      <w:r w:rsidR="000C1ACC">
        <w:rPr>
          <w:sz w:val="20"/>
        </w:rPr>
        <w:t>of</w:t>
      </w:r>
      <w:r w:rsidR="000C1ACC" w:rsidRPr="000C1ACC">
        <w:rPr>
          <w:sz w:val="20"/>
        </w:rPr>
        <w:t xml:space="preserve"> </w:t>
      </w:r>
      <w:r w:rsidR="000C1ACC">
        <w:rPr>
          <w:sz w:val="20"/>
        </w:rPr>
        <w:t>variables</w:t>
      </w:r>
      <w:r w:rsidRPr="000C1ACC">
        <w:rPr>
          <w:sz w:val="20"/>
        </w:rPr>
        <w:t xml:space="preserve">: </w:t>
      </w:r>
      <w:r w:rsidR="000C1ACC">
        <w:rPr>
          <w:sz w:val="20"/>
        </w:rPr>
        <w:t>it would be incorrect</w:t>
      </w:r>
      <w:r w:rsidR="00517FA3">
        <w:rPr>
          <w:sz w:val="20"/>
        </w:rPr>
        <w:t>,</w:t>
      </w:r>
      <w:r w:rsidR="000C1ACC">
        <w:rPr>
          <w:sz w:val="20"/>
        </w:rPr>
        <w:t xml:space="preserve"> in general case</w:t>
      </w:r>
      <w:r w:rsidR="00517FA3">
        <w:rPr>
          <w:sz w:val="20"/>
        </w:rPr>
        <w:t>,</w:t>
      </w:r>
      <w:r w:rsidR="000C1ACC">
        <w:rPr>
          <w:sz w:val="20"/>
        </w:rPr>
        <w:t xml:space="preserve"> to compare directly criterion value obtained on data with </w:t>
      </w:r>
      <w:r w:rsidRPr="000C1ACC">
        <w:rPr>
          <w:sz w:val="20"/>
        </w:rPr>
        <w:t>2</w:t>
      </w:r>
      <w:r w:rsidR="000C1ACC">
        <w:rPr>
          <w:sz w:val="20"/>
        </w:rPr>
        <w:t xml:space="preserve"> variables with value obtained on data with 5 variables</w:t>
      </w:r>
      <w:r w:rsidRPr="000C1ACC">
        <w:rPr>
          <w:sz w:val="20"/>
        </w:rPr>
        <w:t>.</w:t>
      </w:r>
    </w:p>
    <w:p w14:paraId="11A0A7C4" w14:textId="77777777" w:rsidR="00674D39" w:rsidRPr="000C1ACC" w:rsidRDefault="00674D39" w:rsidP="002D4EF4">
      <w:pPr>
        <w:rPr>
          <w:sz w:val="20"/>
        </w:rPr>
      </w:pPr>
    </w:p>
    <w:p w14:paraId="5B50B30A" w14:textId="459ED971" w:rsidR="00C82C87" w:rsidRPr="00BC587A" w:rsidRDefault="00C82C87" w:rsidP="00C82C87">
      <w:pPr>
        <w:rPr>
          <w:sz w:val="20"/>
        </w:rPr>
      </w:pPr>
      <w:r w:rsidRPr="00BC587A">
        <w:rPr>
          <w:sz w:val="20"/>
        </w:rPr>
        <w:t xml:space="preserve">(3) </w:t>
      </w:r>
      <w:r w:rsidR="00BC587A">
        <w:rPr>
          <w:sz w:val="20"/>
        </w:rPr>
        <w:t>Let</w:t>
      </w:r>
      <w:r w:rsidR="00BC587A" w:rsidRPr="00BC587A">
        <w:rPr>
          <w:sz w:val="20"/>
        </w:rPr>
        <w:t>’</w:t>
      </w:r>
      <w:r w:rsidR="00BC587A">
        <w:rPr>
          <w:sz w:val="20"/>
        </w:rPr>
        <w:t>s</w:t>
      </w:r>
      <w:r w:rsidR="00BC587A" w:rsidRPr="00BC587A">
        <w:rPr>
          <w:sz w:val="20"/>
        </w:rPr>
        <w:t xml:space="preserve"> </w:t>
      </w:r>
      <w:r w:rsidR="00BC587A">
        <w:rPr>
          <w:sz w:val="20"/>
        </w:rPr>
        <w:t>say</w:t>
      </w:r>
      <w:r w:rsidR="00BC587A" w:rsidRPr="00BC587A">
        <w:rPr>
          <w:sz w:val="20"/>
        </w:rPr>
        <w:t xml:space="preserve"> </w:t>
      </w:r>
      <w:r w:rsidR="00BC587A">
        <w:rPr>
          <w:sz w:val="20"/>
        </w:rPr>
        <w:t>it</w:t>
      </w:r>
      <w:r w:rsidR="00BC587A" w:rsidRPr="00BC587A">
        <w:rPr>
          <w:sz w:val="20"/>
        </w:rPr>
        <w:t xml:space="preserve"> </w:t>
      </w:r>
      <w:r w:rsidR="00BC587A">
        <w:rPr>
          <w:sz w:val="20"/>
        </w:rPr>
        <w:t>separately</w:t>
      </w:r>
      <w:r w:rsidR="00BC587A" w:rsidRPr="00BC587A">
        <w:rPr>
          <w:sz w:val="20"/>
        </w:rPr>
        <w:t xml:space="preserve"> </w:t>
      </w:r>
      <w:r w:rsidR="00BC587A">
        <w:rPr>
          <w:sz w:val="20"/>
        </w:rPr>
        <w:t>about linear transformation of variables such as</w:t>
      </w:r>
      <w:r w:rsidRPr="00BC587A">
        <w:rPr>
          <w:sz w:val="20"/>
        </w:rPr>
        <w:t xml:space="preserve"> </w:t>
      </w:r>
      <w:r>
        <w:rPr>
          <w:sz w:val="20"/>
        </w:rPr>
        <w:t>z</w:t>
      </w:r>
      <w:r w:rsidRPr="00BC587A">
        <w:rPr>
          <w:sz w:val="20"/>
        </w:rPr>
        <w:t>-</w:t>
      </w:r>
      <w:r w:rsidR="00BC587A">
        <w:rPr>
          <w:sz w:val="20"/>
        </w:rPr>
        <w:t>standardization</w:t>
      </w:r>
      <w:r w:rsidRPr="00BC587A">
        <w:rPr>
          <w:sz w:val="20"/>
        </w:rPr>
        <w:t xml:space="preserve">. </w:t>
      </w:r>
      <w:r w:rsidR="00BC587A">
        <w:rPr>
          <w:sz w:val="20"/>
        </w:rPr>
        <w:t>May</w:t>
      </w:r>
      <w:r w:rsidR="00BC587A" w:rsidRPr="00BC587A">
        <w:rPr>
          <w:sz w:val="20"/>
        </w:rPr>
        <w:t xml:space="preserve"> </w:t>
      </w:r>
      <w:r w:rsidR="00BC587A">
        <w:rPr>
          <w:sz w:val="20"/>
        </w:rPr>
        <w:t>one</w:t>
      </w:r>
      <w:r w:rsidR="00BC587A" w:rsidRPr="00BC587A">
        <w:rPr>
          <w:sz w:val="20"/>
        </w:rPr>
        <w:t xml:space="preserve"> </w:t>
      </w:r>
      <w:r w:rsidR="00BC587A">
        <w:rPr>
          <w:sz w:val="20"/>
        </w:rPr>
        <w:t>compare</w:t>
      </w:r>
      <w:r w:rsidR="00BC587A" w:rsidRPr="00BC587A">
        <w:rPr>
          <w:sz w:val="20"/>
        </w:rPr>
        <w:t xml:space="preserve"> </w:t>
      </w:r>
      <w:r w:rsidR="00BC587A">
        <w:rPr>
          <w:sz w:val="20"/>
        </w:rPr>
        <w:t>with</w:t>
      </w:r>
      <w:r w:rsidR="00BC587A" w:rsidRPr="00BC587A">
        <w:rPr>
          <w:sz w:val="20"/>
        </w:rPr>
        <w:t xml:space="preserve"> </w:t>
      </w:r>
      <w:r w:rsidR="00BC587A">
        <w:rPr>
          <w:sz w:val="20"/>
        </w:rPr>
        <w:t>a</w:t>
      </w:r>
      <w:r w:rsidR="00BC587A" w:rsidRPr="00BC587A">
        <w:rPr>
          <w:sz w:val="20"/>
        </w:rPr>
        <w:t xml:space="preserve"> </w:t>
      </w:r>
      <w:r w:rsidR="00BC587A">
        <w:rPr>
          <w:sz w:val="20"/>
        </w:rPr>
        <w:t>clustering</w:t>
      </w:r>
      <w:r w:rsidR="00BC587A" w:rsidRPr="00BC587A">
        <w:rPr>
          <w:sz w:val="20"/>
        </w:rPr>
        <w:t xml:space="preserve"> </w:t>
      </w:r>
      <w:r w:rsidR="00BC587A">
        <w:rPr>
          <w:sz w:val="20"/>
        </w:rPr>
        <w:t>criterion</w:t>
      </w:r>
      <w:r w:rsidR="00BC587A" w:rsidRPr="00BC587A">
        <w:rPr>
          <w:sz w:val="20"/>
        </w:rPr>
        <w:t xml:space="preserve"> </w:t>
      </w:r>
      <w:r w:rsidR="00BC587A">
        <w:rPr>
          <w:sz w:val="20"/>
        </w:rPr>
        <w:t>partitions</w:t>
      </w:r>
      <w:r w:rsidRPr="00BC587A">
        <w:rPr>
          <w:sz w:val="20"/>
        </w:rPr>
        <w:t xml:space="preserve"> (</w:t>
      </w:r>
      <w:r w:rsidR="00BC587A">
        <w:rPr>
          <w:sz w:val="20"/>
        </w:rPr>
        <w:t>of</w:t>
      </w:r>
      <w:r w:rsidR="00BC587A" w:rsidRPr="00BC587A">
        <w:rPr>
          <w:sz w:val="20"/>
        </w:rPr>
        <w:t xml:space="preserve"> </w:t>
      </w:r>
      <w:r w:rsidR="00BC587A">
        <w:rPr>
          <w:sz w:val="20"/>
        </w:rPr>
        <w:t>the</w:t>
      </w:r>
      <w:r w:rsidR="00BC587A" w:rsidRPr="00BC587A">
        <w:rPr>
          <w:sz w:val="20"/>
        </w:rPr>
        <w:t xml:space="preserve"> </w:t>
      </w:r>
      <w:r w:rsidR="00BC587A">
        <w:rPr>
          <w:sz w:val="20"/>
        </w:rPr>
        <w:t>same</w:t>
      </w:r>
      <w:r w:rsidRPr="00BC587A">
        <w:rPr>
          <w:sz w:val="20"/>
        </w:rPr>
        <w:t xml:space="preserve"> </w:t>
      </w:r>
      <w:r>
        <w:rPr>
          <w:sz w:val="20"/>
        </w:rPr>
        <w:t>k</w:t>
      </w:r>
      <w:r w:rsidRPr="00BC587A">
        <w:rPr>
          <w:sz w:val="20"/>
        </w:rPr>
        <w:t>)</w:t>
      </w:r>
      <w:r w:rsidR="00BC587A">
        <w:rPr>
          <w:sz w:val="20"/>
        </w:rPr>
        <w:t xml:space="preserve"> of which one </w:t>
      </w:r>
      <w:r w:rsidR="00517FA3">
        <w:rPr>
          <w:sz w:val="20"/>
        </w:rPr>
        <w:t>was</w:t>
      </w:r>
      <w:r w:rsidR="00BC587A">
        <w:rPr>
          <w:sz w:val="20"/>
        </w:rPr>
        <w:t xml:space="preserve"> received from raw data and the other </w:t>
      </w:r>
      <w:r w:rsidR="00517FA3">
        <w:rPr>
          <w:sz w:val="20"/>
        </w:rPr>
        <w:t>was</w:t>
      </w:r>
      <w:r w:rsidR="00BC587A">
        <w:rPr>
          <w:sz w:val="20"/>
        </w:rPr>
        <w:t xml:space="preserve"> received </w:t>
      </w:r>
      <w:r w:rsidR="00517FA3">
        <w:rPr>
          <w:sz w:val="20"/>
        </w:rPr>
        <w:t>from</w:t>
      </w:r>
      <w:r w:rsidR="00BC587A">
        <w:rPr>
          <w:sz w:val="20"/>
        </w:rPr>
        <w:t xml:space="preserve"> these same variables</w:t>
      </w:r>
      <w:r w:rsidR="00517FA3">
        <w:rPr>
          <w:sz w:val="20"/>
        </w:rPr>
        <w:t>, only</w:t>
      </w:r>
      <w:r w:rsidR="00BC587A">
        <w:rPr>
          <w:sz w:val="20"/>
        </w:rPr>
        <w:t xml:space="preserve"> standardized</w:t>
      </w:r>
      <w:r w:rsidRPr="00BC587A">
        <w:rPr>
          <w:sz w:val="20"/>
        </w:rPr>
        <w:t xml:space="preserve">? </w:t>
      </w:r>
      <w:r w:rsidR="00BC587A">
        <w:rPr>
          <w:sz w:val="20"/>
        </w:rPr>
        <w:t>The answer to this question depends on a concrete criterion</w:t>
      </w:r>
      <w:r w:rsidRPr="00BC587A">
        <w:rPr>
          <w:sz w:val="20"/>
        </w:rPr>
        <w:t xml:space="preserve">. </w:t>
      </w:r>
      <w:r w:rsidR="00BC587A">
        <w:rPr>
          <w:sz w:val="20"/>
        </w:rPr>
        <w:t>If</w:t>
      </w:r>
      <w:r w:rsidR="00BC587A" w:rsidRPr="00BC587A">
        <w:rPr>
          <w:sz w:val="20"/>
        </w:rPr>
        <w:t xml:space="preserve"> </w:t>
      </w:r>
      <w:r w:rsidR="00BC587A">
        <w:rPr>
          <w:sz w:val="20"/>
        </w:rPr>
        <w:t>the</w:t>
      </w:r>
      <w:r w:rsidR="00BC587A" w:rsidRPr="00BC587A">
        <w:rPr>
          <w:sz w:val="20"/>
        </w:rPr>
        <w:t xml:space="preserve"> </w:t>
      </w:r>
      <w:r w:rsidR="00BC587A">
        <w:rPr>
          <w:sz w:val="20"/>
        </w:rPr>
        <w:t>criterion</w:t>
      </w:r>
      <w:r w:rsidR="00BC587A" w:rsidRPr="00BC587A">
        <w:rPr>
          <w:sz w:val="20"/>
        </w:rPr>
        <w:t xml:space="preserve"> </w:t>
      </w:r>
      <w:r w:rsidR="00BC587A">
        <w:rPr>
          <w:sz w:val="20"/>
        </w:rPr>
        <w:t>is</w:t>
      </w:r>
      <w:r w:rsidR="00BC587A" w:rsidRPr="00BC587A">
        <w:rPr>
          <w:sz w:val="20"/>
        </w:rPr>
        <w:t xml:space="preserve"> </w:t>
      </w:r>
      <w:r w:rsidR="00BC587A">
        <w:rPr>
          <w:sz w:val="20"/>
        </w:rPr>
        <w:t>insensitive</w:t>
      </w:r>
      <w:r w:rsidR="00BC587A" w:rsidRPr="00BC587A">
        <w:rPr>
          <w:sz w:val="20"/>
        </w:rPr>
        <w:t xml:space="preserve"> </w:t>
      </w:r>
      <w:r w:rsidR="00BC587A">
        <w:rPr>
          <w:sz w:val="20"/>
        </w:rPr>
        <w:t>to</w:t>
      </w:r>
      <w:r w:rsidR="00BC587A" w:rsidRPr="00BC587A">
        <w:rPr>
          <w:sz w:val="20"/>
        </w:rPr>
        <w:t xml:space="preserve"> </w:t>
      </w:r>
      <w:r w:rsidR="00A70278">
        <w:rPr>
          <w:i/>
          <w:sz w:val="20"/>
        </w:rPr>
        <w:t>different</w:t>
      </w:r>
      <w:r w:rsidR="00BC587A">
        <w:rPr>
          <w:i/>
          <w:sz w:val="20"/>
        </w:rPr>
        <w:t xml:space="preserve"> </w:t>
      </w:r>
      <w:r w:rsidR="00BC587A">
        <w:rPr>
          <w:sz w:val="20"/>
        </w:rPr>
        <w:t>linear transform of the variables</w:t>
      </w:r>
      <w:r w:rsidRPr="00BC587A">
        <w:rPr>
          <w:sz w:val="20"/>
        </w:rPr>
        <w:t>,</w:t>
      </w:r>
      <w:r w:rsidR="00BC587A">
        <w:rPr>
          <w:sz w:val="20"/>
        </w:rPr>
        <w:t xml:space="preserve"> then you may</w:t>
      </w:r>
      <w:r w:rsidRPr="00BC587A">
        <w:rPr>
          <w:sz w:val="20"/>
        </w:rPr>
        <w:t>.</w:t>
      </w:r>
    </w:p>
    <w:p w14:paraId="41F1603F" w14:textId="77777777" w:rsidR="00074E4B" w:rsidRPr="00923031" w:rsidRDefault="00074E4B">
      <w:pPr>
        <w:rPr>
          <w:sz w:val="20"/>
        </w:rPr>
      </w:pPr>
    </w:p>
    <w:p w14:paraId="64063404" w14:textId="77777777" w:rsidR="00FD7BA3" w:rsidRPr="00FD7BA3" w:rsidRDefault="00FD7BA3" w:rsidP="00FD7BA3">
      <w:pPr>
        <w:rPr>
          <w:sz w:val="20"/>
          <w:u w:val="single"/>
        </w:rPr>
      </w:pPr>
      <w:r>
        <w:rPr>
          <w:sz w:val="20"/>
          <w:u w:val="single"/>
        </w:rPr>
        <w:t>Comparing different</w:t>
      </w:r>
      <w:r w:rsidRPr="00047758">
        <w:rPr>
          <w:sz w:val="20"/>
          <w:u w:val="single"/>
        </w:rPr>
        <w:t xml:space="preserve"> </w:t>
      </w:r>
      <w:r w:rsidRPr="00DB24CB">
        <w:rPr>
          <w:sz w:val="20"/>
          <w:u w:val="single"/>
        </w:rPr>
        <w:t>k</w:t>
      </w:r>
      <w:r>
        <w:rPr>
          <w:sz w:val="20"/>
          <w:u w:val="single"/>
        </w:rPr>
        <w:t>:</w:t>
      </w:r>
      <w:r w:rsidRPr="00FD7BA3">
        <w:rPr>
          <w:sz w:val="20"/>
          <w:u w:val="single"/>
        </w:rPr>
        <w:t xml:space="preserve"> </w:t>
      </w:r>
      <w:r>
        <w:rPr>
          <w:sz w:val="20"/>
          <w:u w:val="single"/>
        </w:rPr>
        <w:t xml:space="preserve">two types of </w:t>
      </w:r>
      <w:r w:rsidR="00D868D5">
        <w:rPr>
          <w:sz w:val="20"/>
          <w:u w:val="single"/>
        </w:rPr>
        <w:t>criteria</w:t>
      </w:r>
    </w:p>
    <w:p w14:paraId="5D066334" w14:textId="77777777" w:rsidR="00FD7BA3" w:rsidRDefault="00FD7BA3">
      <w:pPr>
        <w:rPr>
          <w:sz w:val="20"/>
        </w:rPr>
      </w:pPr>
      <w:r>
        <w:rPr>
          <w:sz w:val="20"/>
        </w:rPr>
        <w:t xml:space="preserve">Most often internal clustering </w:t>
      </w:r>
      <w:r w:rsidR="00D868D5">
        <w:rPr>
          <w:sz w:val="20"/>
        </w:rPr>
        <w:t>criteria</w:t>
      </w:r>
      <w:r>
        <w:rPr>
          <w:sz w:val="20"/>
        </w:rPr>
        <w:t xml:space="preserve"> are used to select the optimal number of clusters </w:t>
      </w:r>
      <w:r w:rsidRPr="00761A6A">
        <w:rPr>
          <w:i/>
          <w:sz w:val="20"/>
        </w:rPr>
        <w:t>k</w:t>
      </w:r>
      <w:r w:rsidRPr="0024512B">
        <w:rPr>
          <w:sz w:val="20"/>
        </w:rPr>
        <w:t>. (</w:t>
      </w:r>
      <w:r>
        <w:rPr>
          <w:sz w:val="20"/>
        </w:rPr>
        <w:t>All those cluster partitions with different</w:t>
      </w:r>
      <w:r w:rsidRPr="0024512B">
        <w:rPr>
          <w:sz w:val="20"/>
        </w:rPr>
        <w:t xml:space="preserve"> </w:t>
      </w:r>
      <w:r>
        <w:rPr>
          <w:sz w:val="20"/>
        </w:rPr>
        <w:t>k</w:t>
      </w:r>
      <w:r w:rsidRPr="0024512B">
        <w:rPr>
          <w:sz w:val="20"/>
        </w:rPr>
        <w:t xml:space="preserve"> </w:t>
      </w:r>
      <w:r>
        <w:rPr>
          <w:sz w:val="20"/>
        </w:rPr>
        <w:t>must be obtained by you and be present in the dataset as the cluster membership variables</w:t>
      </w:r>
      <w:r w:rsidRPr="0024512B">
        <w:rPr>
          <w:sz w:val="20"/>
        </w:rPr>
        <w:t xml:space="preserve">; </w:t>
      </w:r>
      <w:r>
        <w:rPr>
          <w:sz w:val="20"/>
        </w:rPr>
        <w:t>that is, a criterion assesses already existing, done partitions</w:t>
      </w:r>
      <w:r w:rsidRPr="0024512B">
        <w:rPr>
          <w:sz w:val="20"/>
        </w:rPr>
        <w:t xml:space="preserve">.) </w:t>
      </w:r>
      <w:r>
        <w:rPr>
          <w:sz w:val="20"/>
        </w:rPr>
        <w:t>One</w:t>
      </w:r>
      <w:r w:rsidRPr="0024512B">
        <w:rPr>
          <w:sz w:val="20"/>
        </w:rPr>
        <w:t xml:space="preserve"> </w:t>
      </w:r>
      <w:r>
        <w:rPr>
          <w:sz w:val="20"/>
        </w:rPr>
        <w:t>looks</w:t>
      </w:r>
      <w:r w:rsidRPr="0024512B">
        <w:rPr>
          <w:sz w:val="20"/>
        </w:rPr>
        <w:t xml:space="preserve"> </w:t>
      </w:r>
      <w:r>
        <w:rPr>
          <w:sz w:val="20"/>
        </w:rPr>
        <w:t>at</w:t>
      </w:r>
      <w:r w:rsidRPr="0024512B">
        <w:rPr>
          <w:sz w:val="20"/>
        </w:rPr>
        <w:t xml:space="preserve"> </w:t>
      </w:r>
      <w:r>
        <w:rPr>
          <w:sz w:val="20"/>
        </w:rPr>
        <w:t>a</w:t>
      </w:r>
      <w:r w:rsidRPr="0024512B">
        <w:rPr>
          <w:sz w:val="20"/>
        </w:rPr>
        <w:t xml:space="preserve"> </w:t>
      </w:r>
      <w:r>
        <w:rPr>
          <w:sz w:val="20"/>
        </w:rPr>
        <w:t>plot</w:t>
      </w:r>
      <w:r w:rsidRPr="0024512B">
        <w:rPr>
          <w:sz w:val="20"/>
        </w:rPr>
        <w:t xml:space="preserve"> </w:t>
      </w:r>
      <w:r>
        <w:rPr>
          <w:sz w:val="20"/>
        </w:rPr>
        <w:t>where</w:t>
      </w:r>
      <w:r w:rsidRPr="0024512B">
        <w:rPr>
          <w:sz w:val="20"/>
        </w:rPr>
        <w:t xml:space="preserve"> </w:t>
      </w:r>
      <w:r>
        <w:rPr>
          <w:sz w:val="20"/>
        </w:rPr>
        <w:t>by</w:t>
      </w:r>
      <w:r w:rsidRPr="0024512B">
        <w:rPr>
          <w:sz w:val="20"/>
        </w:rPr>
        <w:t xml:space="preserve"> </w:t>
      </w:r>
      <w:r>
        <w:rPr>
          <w:sz w:val="20"/>
        </w:rPr>
        <w:t>X</w:t>
      </w:r>
      <w:r w:rsidRPr="0024512B">
        <w:rPr>
          <w:sz w:val="20"/>
        </w:rPr>
        <w:t xml:space="preserve"> </w:t>
      </w:r>
      <w:r>
        <w:rPr>
          <w:sz w:val="20"/>
        </w:rPr>
        <w:t>axis</w:t>
      </w:r>
      <w:r w:rsidRPr="0024512B">
        <w:rPr>
          <w:sz w:val="20"/>
        </w:rPr>
        <w:t xml:space="preserve"> </w:t>
      </w:r>
      <w:r>
        <w:rPr>
          <w:sz w:val="20"/>
        </w:rPr>
        <w:t>there</w:t>
      </w:r>
      <w:r w:rsidRPr="0024512B">
        <w:rPr>
          <w:sz w:val="20"/>
        </w:rPr>
        <w:t xml:space="preserve"> </w:t>
      </w:r>
      <w:r>
        <w:rPr>
          <w:sz w:val="20"/>
        </w:rPr>
        <w:t>go</w:t>
      </w:r>
      <w:r w:rsidRPr="0024512B">
        <w:rPr>
          <w:sz w:val="20"/>
        </w:rPr>
        <w:t xml:space="preserve"> </w:t>
      </w:r>
      <w:r>
        <w:rPr>
          <w:sz w:val="20"/>
        </w:rPr>
        <w:t>solutions with different number of clusters in ascending or descending order</w:t>
      </w:r>
      <w:r w:rsidRPr="0024512B">
        <w:rPr>
          <w:sz w:val="20"/>
        </w:rPr>
        <w:t xml:space="preserve">, – </w:t>
      </w:r>
      <w:r>
        <w:rPr>
          <w:sz w:val="20"/>
        </w:rPr>
        <w:t>for example</w:t>
      </w:r>
      <w:r w:rsidRPr="0024512B">
        <w:rPr>
          <w:sz w:val="20"/>
        </w:rPr>
        <w:t xml:space="preserve">, </w:t>
      </w:r>
      <w:r w:rsidRPr="003B49BE">
        <w:rPr>
          <w:sz w:val="20"/>
        </w:rPr>
        <w:t>k</w:t>
      </w:r>
      <w:r w:rsidRPr="0024512B">
        <w:rPr>
          <w:sz w:val="20"/>
        </w:rPr>
        <w:t xml:space="preserve"> </w:t>
      </w:r>
      <w:r>
        <w:rPr>
          <w:sz w:val="20"/>
        </w:rPr>
        <w:t>from</w:t>
      </w:r>
      <w:r w:rsidRPr="0024512B">
        <w:rPr>
          <w:sz w:val="20"/>
        </w:rPr>
        <w:t xml:space="preserve"> 2 </w:t>
      </w:r>
      <w:r>
        <w:rPr>
          <w:sz w:val="20"/>
        </w:rPr>
        <w:t>to</w:t>
      </w:r>
      <w:r w:rsidRPr="0024512B">
        <w:rPr>
          <w:sz w:val="20"/>
        </w:rPr>
        <w:t xml:space="preserve"> 20, </w:t>
      </w:r>
      <w:r>
        <w:rPr>
          <w:sz w:val="20"/>
        </w:rPr>
        <w:t>and by</w:t>
      </w:r>
      <w:r w:rsidRPr="0024512B">
        <w:rPr>
          <w:sz w:val="20"/>
        </w:rPr>
        <w:t xml:space="preserve"> </w:t>
      </w:r>
      <w:r w:rsidRPr="003B49BE">
        <w:rPr>
          <w:sz w:val="20"/>
        </w:rPr>
        <w:t>Y</w:t>
      </w:r>
      <w:r w:rsidRPr="0024512B">
        <w:rPr>
          <w:sz w:val="20"/>
        </w:rPr>
        <w:t xml:space="preserve"> </w:t>
      </w:r>
      <w:r>
        <w:rPr>
          <w:sz w:val="20"/>
        </w:rPr>
        <w:t>axis there deposits the index magnitude</w:t>
      </w:r>
      <w:r w:rsidRPr="0024512B">
        <w:rPr>
          <w:sz w:val="20"/>
        </w:rPr>
        <w:t>.</w:t>
      </w:r>
    </w:p>
    <w:p w14:paraId="5918B55B" w14:textId="77777777" w:rsidR="00FD7BA3" w:rsidRDefault="00FD7BA3">
      <w:pPr>
        <w:rPr>
          <w:sz w:val="20"/>
        </w:rPr>
      </w:pPr>
    </w:p>
    <w:p w14:paraId="23F23A61" w14:textId="77777777" w:rsidR="00FD7BA3" w:rsidRPr="009775E8" w:rsidRDefault="004B69B9" w:rsidP="00FD7BA3">
      <w:pPr>
        <w:rPr>
          <w:sz w:val="20"/>
        </w:rPr>
      </w:pPr>
      <w:r>
        <w:rPr>
          <w:sz w:val="20"/>
        </w:rPr>
        <w:t>There are</w:t>
      </w:r>
      <w:r w:rsidR="00FD7BA3" w:rsidRPr="00026A54">
        <w:rPr>
          <w:sz w:val="20"/>
        </w:rPr>
        <w:t xml:space="preserve"> </w:t>
      </w:r>
      <w:r w:rsidR="00FD7BA3" w:rsidRPr="00026A54">
        <w:rPr>
          <w:i/>
          <w:sz w:val="20"/>
        </w:rPr>
        <w:t>extremum</w:t>
      </w:r>
      <w:r w:rsidR="00FD7BA3" w:rsidRPr="00026A54">
        <w:rPr>
          <w:sz w:val="20"/>
        </w:rPr>
        <w:t xml:space="preserve"> </w:t>
      </w:r>
      <w:r w:rsidR="00D868D5">
        <w:rPr>
          <w:sz w:val="20"/>
        </w:rPr>
        <w:t>criteria</w:t>
      </w:r>
      <w:r w:rsidR="00FD7BA3" w:rsidRPr="00026A54">
        <w:rPr>
          <w:sz w:val="20"/>
        </w:rPr>
        <w:t xml:space="preserve"> and </w:t>
      </w:r>
      <w:r w:rsidR="00FD7BA3" w:rsidRPr="00026A54">
        <w:rPr>
          <w:i/>
          <w:sz w:val="20"/>
        </w:rPr>
        <w:t>elbow</w:t>
      </w:r>
      <w:r w:rsidR="00FD7BA3" w:rsidRPr="00026A54">
        <w:rPr>
          <w:sz w:val="20"/>
        </w:rPr>
        <w:t xml:space="preserve"> </w:t>
      </w:r>
      <w:r w:rsidR="00D868D5">
        <w:rPr>
          <w:sz w:val="20"/>
        </w:rPr>
        <w:t>criteria</w:t>
      </w:r>
      <w:r w:rsidR="00FD7BA3" w:rsidRPr="00026A54">
        <w:rPr>
          <w:sz w:val="20"/>
        </w:rPr>
        <w:t xml:space="preserve">. With extremum </w:t>
      </w:r>
      <w:r w:rsidR="00D868D5">
        <w:rPr>
          <w:sz w:val="20"/>
        </w:rPr>
        <w:t>criteria</w:t>
      </w:r>
      <w:r w:rsidR="00FD7BA3" w:rsidRPr="00026A54">
        <w:rPr>
          <w:sz w:val="20"/>
        </w:rPr>
        <w:t xml:space="preserve">, the higher is value (or inversely, lower – depending on the concrete criterion), the better is partition; consequently, absolutely best k corresponds to the maximal (or the minimal) criterion value when k runs consecutive values. With elbow </w:t>
      </w:r>
      <w:r w:rsidR="00D868D5">
        <w:rPr>
          <w:sz w:val="20"/>
        </w:rPr>
        <w:t>criteria</w:t>
      </w:r>
      <w:r w:rsidR="00FD7BA3" w:rsidRPr="00026A54">
        <w:rPr>
          <w:sz w:val="20"/>
        </w:rPr>
        <w:t xml:space="preserve">, their value monotonically increases (or inversely, decreases – depending on the concrete criterion) as k grows, and absolutely best k corresponds to the locus of </w:t>
      </w:r>
      <w:r w:rsidR="00EC7BA8" w:rsidRPr="00026A54">
        <w:rPr>
          <w:sz w:val="20"/>
        </w:rPr>
        <w:t xml:space="preserve">edge of this tendency where subsequent increase of </w:t>
      </w:r>
      <w:r w:rsidR="00FD7BA3" w:rsidRPr="00026A54">
        <w:rPr>
          <w:sz w:val="20"/>
        </w:rPr>
        <w:t xml:space="preserve">k </w:t>
      </w:r>
      <w:r w:rsidR="00EC7BA8" w:rsidRPr="00026A54">
        <w:rPr>
          <w:sz w:val="20"/>
        </w:rPr>
        <w:t xml:space="preserve">no longer is accompanied by steep growth </w:t>
      </w:r>
      <w:r w:rsidR="00FD7BA3" w:rsidRPr="00026A54">
        <w:rPr>
          <w:sz w:val="20"/>
        </w:rPr>
        <w:t>(</w:t>
      </w:r>
      <w:r w:rsidR="00EC7BA8" w:rsidRPr="00026A54">
        <w:rPr>
          <w:sz w:val="20"/>
        </w:rPr>
        <w:t>decline</w:t>
      </w:r>
      <w:r w:rsidR="00FD7BA3" w:rsidRPr="00026A54">
        <w:rPr>
          <w:sz w:val="20"/>
        </w:rPr>
        <w:t xml:space="preserve">) </w:t>
      </w:r>
      <w:r w:rsidR="00EC7BA8" w:rsidRPr="00026A54">
        <w:rPr>
          <w:sz w:val="20"/>
        </w:rPr>
        <w:t>of the criterion</w:t>
      </w:r>
      <w:r w:rsidR="00FD7BA3" w:rsidRPr="00026A54">
        <w:rPr>
          <w:sz w:val="20"/>
        </w:rPr>
        <w:t xml:space="preserve">. </w:t>
      </w:r>
      <w:r w:rsidR="00EC7BA8" w:rsidRPr="00026A54">
        <w:rPr>
          <w:sz w:val="20"/>
        </w:rPr>
        <w:t xml:space="preserve">The advantage of extremum </w:t>
      </w:r>
      <w:r w:rsidR="00D868D5">
        <w:rPr>
          <w:sz w:val="20"/>
        </w:rPr>
        <w:t>criteria</w:t>
      </w:r>
      <w:r w:rsidR="00EC7BA8" w:rsidRPr="00026A54">
        <w:rPr>
          <w:sz w:val="20"/>
        </w:rPr>
        <w:t xml:space="preserve"> over elbow </w:t>
      </w:r>
      <w:r w:rsidR="00D868D5">
        <w:rPr>
          <w:sz w:val="20"/>
        </w:rPr>
        <w:t>criteria</w:t>
      </w:r>
      <w:r w:rsidR="00EC7BA8" w:rsidRPr="00026A54">
        <w:rPr>
          <w:sz w:val="20"/>
        </w:rPr>
        <w:t xml:space="preserve"> is that for any two k one can judge which is better k</w:t>
      </w:r>
      <w:r w:rsidR="00FD7BA3" w:rsidRPr="00026A54">
        <w:rPr>
          <w:sz w:val="20"/>
        </w:rPr>
        <w:t xml:space="preserve">; </w:t>
      </w:r>
      <w:r w:rsidR="00EC7BA8" w:rsidRPr="00026A54">
        <w:rPr>
          <w:sz w:val="20"/>
        </w:rPr>
        <w:t xml:space="preserve">therefore extremum </w:t>
      </w:r>
      <w:r w:rsidR="00D868D5">
        <w:rPr>
          <w:sz w:val="20"/>
        </w:rPr>
        <w:t>criteria</w:t>
      </w:r>
      <w:r w:rsidR="00EC7BA8" w:rsidRPr="00026A54">
        <w:rPr>
          <w:sz w:val="20"/>
        </w:rPr>
        <w:t xml:space="preserve"> are applicable for comparisons not only of a series of</w:t>
      </w:r>
      <w:r w:rsidR="00FD7BA3" w:rsidRPr="00026A54">
        <w:rPr>
          <w:sz w:val="20"/>
        </w:rPr>
        <w:t xml:space="preserve"> </w:t>
      </w:r>
      <w:r w:rsidR="00EC7BA8" w:rsidRPr="00026A54">
        <w:rPr>
          <w:i/>
          <w:sz w:val="20"/>
        </w:rPr>
        <w:t>consecutive</w:t>
      </w:r>
      <w:r w:rsidR="00FD7BA3" w:rsidRPr="00026A54">
        <w:rPr>
          <w:sz w:val="20"/>
        </w:rPr>
        <w:t xml:space="preserve"> </w:t>
      </w:r>
      <w:r w:rsidR="00EC7BA8" w:rsidRPr="00026A54">
        <w:rPr>
          <w:sz w:val="20"/>
        </w:rPr>
        <w:t>values of</w:t>
      </w:r>
      <w:r w:rsidR="00FD7BA3" w:rsidRPr="00026A54">
        <w:rPr>
          <w:sz w:val="20"/>
        </w:rPr>
        <w:t xml:space="preserve"> k. </w:t>
      </w:r>
      <w:r w:rsidR="00EC7BA8" w:rsidRPr="00026A54">
        <w:rPr>
          <w:sz w:val="20"/>
        </w:rPr>
        <w:t xml:space="preserve">Elbow </w:t>
      </w:r>
      <w:r w:rsidR="00D868D5">
        <w:rPr>
          <w:sz w:val="20"/>
        </w:rPr>
        <w:t>criteria</w:t>
      </w:r>
      <w:r w:rsidR="00EC7BA8" w:rsidRPr="00026A54">
        <w:rPr>
          <w:sz w:val="20"/>
        </w:rPr>
        <w:t xml:space="preserve"> do not allow comparing nonadjacent </w:t>
      </w:r>
      <w:r w:rsidR="00FD7BA3" w:rsidRPr="00026A54">
        <w:rPr>
          <w:sz w:val="20"/>
        </w:rPr>
        <w:t xml:space="preserve">k </w:t>
      </w:r>
      <w:r w:rsidR="00026A54" w:rsidRPr="00026A54">
        <w:rPr>
          <w:sz w:val="20"/>
        </w:rPr>
        <w:t>and generally pairs of</w:t>
      </w:r>
      <w:r w:rsidR="00FD7BA3" w:rsidRPr="00026A54">
        <w:rPr>
          <w:sz w:val="20"/>
        </w:rPr>
        <w:t xml:space="preserve"> k, </w:t>
      </w:r>
      <w:r w:rsidR="00026A54" w:rsidRPr="00026A54">
        <w:rPr>
          <w:sz w:val="20"/>
        </w:rPr>
        <w:t>because it is unclear by which “side” of these two k or maybe between them the elbow is located</w:t>
      </w:r>
      <w:r w:rsidR="00FD7BA3" w:rsidRPr="00026A54">
        <w:rPr>
          <w:sz w:val="20"/>
        </w:rPr>
        <w:t xml:space="preserve">. </w:t>
      </w:r>
      <w:r w:rsidR="00026A54" w:rsidRPr="00026A54">
        <w:rPr>
          <w:sz w:val="20"/>
        </w:rPr>
        <w:t>This is an essential drawback of elbow indices</w:t>
      </w:r>
      <w:r w:rsidR="00FD7BA3" w:rsidRPr="009775E8">
        <w:rPr>
          <w:sz w:val="20"/>
        </w:rPr>
        <w:t xml:space="preserve">. </w:t>
      </w:r>
    </w:p>
    <w:p w14:paraId="1EB6584F" w14:textId="77777777" w:rsidR="00FD7BA3" w:rsidRPr="009775E8" w:rsidRDefault="00FD7BA3">
      <w:pPr>
        <w:rPr>
          <w:sz w:val="20"/>
        </w:rPr>
      </w:pPr>
    </w:p>
    <w:p w14:paraId="54668399" w14:textId="77777777" w:rsidR="009775E8" w:rsidRDefault="009775E8" w:rsidP="009775E8">
      <w:pPr>
        <w:rPr>
          <w:sz w:val="20"/>
          <w:u w:val="single"/>
        </w:rPr>
      </w:pPr>
      <w:r>
        <w:rPr>
          <w:sz w:val="20"/>
          <w:u w:val="single"/>
        </w:rPr>
        <w:t>Comparing different</w:t>
      </w:r>
      <w:r w:rsidRPr="00047758">
        <w:rPr>
          <w:sz w:val="20"/>
          <w:u w:val="single"/>
        </w:rPr>
        <w:t xml:space="preserve"> </w:t>
      </w:r>
      <w:r w:rsidRPr="00DB24CB">
        <w:rPr>
          <w:sz w:val="20"/>
          <w:u w:val="single"/>
        </w:rPr>
        <w:t>k</w:t>
      </w:r>
      <w:r w:rsidRPr="00047758">
        <w:rPr>
          <w:sz w:val="20"/>
          <w:u w:val="single"/>
        </w:rPr>
        <w:t xml:space="preserve">: </w:t>
      </w:r>
      <w:r>
        <w:rPr>
          <w:sz w:val="20"/>
          <w:u w:val="single"/>
        </w:rPr>
        <w:t>priority of sharpness over extremum</w:t>
      </w:r>
    </w:p>
    <w:p w14:paraId="7BD3678F" w14:textId="77777777" w:rsidR="00581389" w:rsidRPr="00923031" w:rsidRDefault="00CE4E08" w:rsidP="00581389">
      <w:pPr>
        <w:rPr>
          <w:sz w:val="20"/>
        </w:rPr>
      </w:pPr>
      <w:r w:rsidRPr="00E71306">
        <w:rPr>
          <w:sz w:val="20"/>
        </w:rPr>
        <w:t>Need to say that in practice the sharpness on the bend</w:t>
      </w:r>
      <w:r w:rsidR="00581389" w:rsidRPr="00E71306">
        <w:rPr>
          <w:sz w:val="20"/>
        </w:rPr>
        <w:t xml:space="preserve"> – </w:t>
      </w:r>
      <w:r w:rsidRPr="00E71306">
        <w:rPr>
          <w:sz w:val="20"/>
        </w:rPr>
        <w:t>of a peak or an elbow</w:t>
      </w:r>
      <w:r w:rsidR="00581389" w:rsidRPr="00E71306">
        <w:rPr>
          <w:sz w:val="20"/>
        </w:rPr>
        <w:t xml:space="preserve"> – </w:t>
      </w:r>
      <w:r w:rsidRPr="00E71306">
        <w:rPr>
          <w:sz w:val="20"/>
        </w:rPr>
        <w:t xml:space="preserve">has major importance for extremum-type </w:t>
      </w:r>
      <w:r w:rsidR="00D868D5">
        <w:rPr>
          <w:sz w:val="20"/>
        </w:rPr>
        <w:t>criteria</w:t>
      </w:r>
      <w:r w:rsidRPr="00E71306">
        <w:rPr>
          <w:sz w:val="20"/>
        </w:rPr>
        <w:t xml:space="preserve"> too</w:t>
      </w:r>
      <w:r w:rsidR="00581389" w:rsidRPr="00E71306">
        <w:rPr>
          <w:sz w:val="20"/>
        </w:rPr>
        <w:t xml:space="preserve">. </w:t>
      </w:r>
      <w:r w:rsidRPr="00E71306">
        <w:rPr>
          <w:sz w:val="20"/>
        </w:rPr>
        <w:t>On a plot of value profile of such a criterion by different consecutive</w:t>
      </w:r>
      <w:r w:rsidR="00581389" w:rsidRPr="00E71306">
        <w:rPr>
          <w:sz w:val="20"/>
        </w:rPr>
        <w:t xml:space="preserve"> k </w:t>
      </w:r>
      <w:r w:rsidRPr="00E71306">
        <w:rPr>
          <w:sz w:val="20"/>
        </w:rPr>
        <w:t xml:space="preserve">one should pay attention not only to </w:t>
      </w:r>
      <w:r w:rsidR="00581389" w:rsidRPr="00E71306">
        <w:rPr>
          <w:i/>
          <w:sz w:val="20"/>
        </w:rPr>
        <w:t>max</w:t>
      </w:r>
      <w:r w:rsidR="00581389" w:rsidRPr="00E71306">
        <w:rPr>
          <w:sz w:val="20"/>
        </w:rPr>
        <w:t xml:space="preserve"> (</w:t>
      </w:r>
      <w:r w:rsidRPr="00E71306">
        <w:rPr>
          <w:sz w:val="20"/>
        </w:rPr>
        <w:t>or</w:t>
      </w:r>
      <w:r w:rsidR="00581389" w:rsidRPr="00E71306">
        <w:rPr>
          <w:sz w:val="20"/>
        </w:rPr>
        <w:t xml:space="preserve"> </w:t>
      </w:r>
      <w:r w:rsidR="00581389" w:rsidRPr="00E71306">
        <w:rPr>
          <w:i/>
          <w:sz w:val="20"/>
        </w:rPr>
        <w:t>min</w:t>
      </w:r>
      <w:r w:rsidR="00581389" w:rsidRPr="00E71306">
        <w:rPr>
          <w:sz w:val="20"/>
        </w:rPr>
        <w:t xml:space="preserve">, </w:t>
      </w:r>
      <w:r w:rsidRPr="00E71306">
        <w:rPr>
          <w:sz w:val="20"/>
        </w:rPr>
        <w:t>depending on the specific criterion</w:t>
      </w:r>
      <w:r w:rsidR="00581389" w:rsidRPr="00E71306">
        <w:rPr>
          <w:sz w:val="20"/>
        </w:rPr>
        <w:t xml:space="preserve">) </w:t>
      </w:r>
      <w:r w:rsidRPr="00E71306">
        <w:rPr>
          <w:sz w:val="20"/>
        </w:rPr>
        <w:t>value in the profile</w:t>
      </w:r>
      <w:r w:rsidR="00581389" w:rsidRPr="00E71306">
        <w:rPr>
          <w:sz w:val="20"/>
        </w:rPr>
        <w:t xml:space="preserve">, </w:t>
      </w:r>
      <w:r w:rsidRPr="00E71306">
        <w:rPr>
          <w:sz w:val="20"/>
        </w:rPr>
        <w:t xml:space="preserve">but to sharp bends tendency, not necessarily coinciding with </w:t>
      </w:r>
      <w:r w:rsidR="00581389" w:rsidRPr="00E71306">
        <w:rPr>
          <w:sz w:val="20"/>
        </w:rPr>
        <w:t xml:space="preserve">max. </w:t>
      </w:r>
      <w:r w:rsidRPr="00E71306">
        <w:rPr>
          <w:sz w:val="20"/>
        </w:rPr>
        <w:t xml:space="preserve">If a partition with the given </w:t>
      </w:r>
      <w:r w:rsidR="00581389" w:rsidRPr="00E71306">
        <w:rPr>
          <w:sz w:val="20"/>
        </w:rPr>
        <w:t xml:space="preserve">k </w:t>
      </w:r>
      <w:r w:rsidRPr="00E71306">
        <w:rPr>
          <w:sz w:val="20"/>
        </w:rPr>
        <w:t>is much better than par</w:t>
      </w:r>
      <w:r w:rsidR="00923031">
        <w:rPr>
          <w:sz w:val="20"/>
        </w:rPr>
        <w:t>t</w:t>
      </w:r>
      <w:r w:rsidRPr="00E71306">
        <w:rPr>
          <w:sz w:val="20"/>
        </w:rPr>
        <w:t xml:space="preserve">itions with </w:t>
      </w:r>
      <w:r w:rsidR="00581389" w:rsidRPr="00E71306">
        <w:rPr>
          <w:sz w:val="20"/>
        </w:rPr>
        <w:t xml:space="preserve">k-1 </w:t>
      </w:r>
      <w:r w:rsidRPr="00E71306">
        <w:rPr>
          <w:sz w:val="20"/>
        </w:rPr>
        <w:t>and with</w:t>
      </w:r>
      <w:r w:rsidR="00581389" w:rsidRPr="00E71306">
        <w:rPr>
          <w:sz w:val="20"/>
        </w:rPr>
        <w:t xml:space="preserve"> k+1, </w:t>
      </w:r>
      <w:r w:rsidR="000C53AD" w:rsidRPr="00E71306">
        <w:rPr>
          <w:sz w:val="20"/>
        </w:rPr>
        <w:t>i.e. there is a peak</w:t>
      </w:r>
      <w:r w:rsidR="00581389" w:rsidRPr="00E71306">
        <w:rPr>
          <w:sz w:val="20"/>
        </w:rPr>
        <w:t xml:space="preserve">, </w:t>
      </w:r>
      <w:r w:rsidR="000C53AD" w:rsidRPr="00E71306">
        <w:rPr>
          <w:sz w:val="20"/>
        </w:rPr>
        <w:t xml:space="preserve">then it is a strong </w:t>
      </w:r>
      <w:r w:rsidR="00581389" w:rsidRPr="00E71306">
        <w:rPr>
          <w:sz w:val="20"/>
        </w:rPr>
        <w:t xml:space="preserve"> </w:t>
      </w:r>
      <w:r w:rsidR="000C53AD" w:rsidRPr="00E71306">
        <w:rPr>
          <w:sz w:val="20"/>
        </w:rPr>
        <w:t>argument for that</w:t>
      </w:r>
      <w:r w:rsidR="00581389" w:rsidRPr="00E71306">
        <w:rPr>
          <w:sz w:val="20"/>
        </w:rPr>
        <w:t xml:space="preserve"> k, </w:t>
      </w:r>
      <w:r w:rsidR="000C53AD" w:rsidRPr="00E71306">
        <w:rPr>
          <w:sz w:val="20"/>
        </w:rPr>
        <w:t xml:space="preserve">even if there on the plot exist regions of </w:t>
      </w:r>
      <w:r w:rsidR="00581389" w:rsidRPr="00E71306">
        <w:rPr>
          <w:sz w:val="20"/>
        </w:rPr>
        <w:t>k</w:t>
      </w:r>
      <w:r w:rsidR="000C53AD" w:rsidRPr="00E71306">
        <w:rPr>
          <w:sz w:val="20"/>
        </w:rPr>
        <w:t xml:space="preserve"> where the criterion is generally “better”</w:t>
      </w:r>
      <w:r w:rsidR="00581389" w:rsidRPr="00E71306">
        <w:rPr>
          <w:sz w:val="20"/>
        </w:rPr>
        <w:t xml:space="preserve">. </w:t>
      </w:r>
      <w:r w:rsidR="000C53AD" w:rsidRPr="00E71306">
        <w:rPr>
          <w:sz w:val="20"/>
        </w:rPr>
        <w:t>Even a one sided bend (</w:t>
      </w:r>
      <w:r w:rsidR="00581389" w:rsidRPr="00E71306">
        <w:rPr>
          <w:sz w:val="20"/>
        </w:rPr>
        <w:t xml:space="preserve">elbow) </w:t>
      </w:r>
      <w:r w:rsidR="000C53AD" w:rsidRPr="00E71306">
        <w:rPr>
          <w:sz w:val="20"/>
        </w:rPr>
        <w:t xml:space="preserve">may occur preferable to absolute </w:t>
      </w:r>
      <w:r w:rsidR="00581389" w:rsidRPr="00E71306">
        <w:rPr>
          <w:sz w:val="20"/>
        </w:rPr>
        <w:t xml:space="preserve">max </w:t>
      </w:r>
      <w:r w:rsidR="000C53AD" w:rsidRPr="00E71306">
        <w:rPr>
          <w:sz w:val="20"/>
        </w:rPr>
        <w:t xml:space="preserve">for extremum </w:t>
      </w:r>
      <w:r w:rsidR="00D868D5">
        <w:rPr>
          <w:sz w:val="20"/>
        </w:rPr>
        <w:t>criteria</w:t>
      </w:r>
      <w:r w:rsidR="00581389" w:rsidRPr="00E71306">
        <w:rPr>
          <w:sz w:val="20"/>
        </w:rPr>
        <w:t xml:space="preserve">. </w:t>
      </w:r>
      <w:r w:rsidR="000C53AD" w:rsidRPr="00E71306">
        <w:rPr>
          <w:sz w:val="20"/>
        </w:rPr>
        <w:t>The</w:t>
      </w:r>
      <w:r w:rsidR="000C53AD" w:rsidRPr="00923031">
        <w:rPr>
          <w:sz w:val="20"/>
        </w:rPr>
        <w:t xml:space="preserve"> </w:t>
      </w:r>
      <w:r w:rsidR="000C53AD" w:rsidRPr="00E71306">
        <w:rPr>
          <w:sz w:val="20"/>
        </w:rPr>
        <w:t>reason</w:t>
      </w:r>
      <w:r w:rsidR="000C53AD" w:rsidRPr="00923031">
        <w:rPr>
          <w:sz w:val="20"/>
        </w:rPr>
        <w:t xml:space="preserve"> </w:t>
      </w:r>
      <w:r w:rsidR="000C53AD" w:rsidRPr="00E71306">
        <w:rPr>
          <w:sz w:val="20"/>
        </w:rPr>
        <w:t>for</w:t>
      </w:r>
      <w:r w:rsidR="000C53AD" w:rsidRPr="00923031">
        <w:rPr>
          <w:sz w:val="20"/>
        </w:rPr>
        <w:t xml:space="preserve"> </w:t>
      </w:r>
      <w:r w:rsidR="000C53AD" w:rsidRPr="00E71306">
        <w:rPr>
          <w:sz w:val="20"/>
        </w:rPr>
        <w:t>these</w:t>
      </w:r>
      <w:r w:rsidR="000C53AD" w:rsidRPr="00923031">
        <w:rPr>
          <w:sz w:val="20"/>
        </w:rPr>
        <w:t xml:space="preserve"> </w:t>
      </w:r>
      <w:r w:rsidR="000C53AD" w:rsidRPr="00E71306">
        <w:rPr>
          <w:sz w:val="20"/>
        </w:rPr>
        <w:t>advices</w:t>
      </w:r>
      <w:r w:rsidR="000C53AD" w:rsidRPr="00923031">
        <w:rPr>
          <w:sz w:val="20"/>
        </w:rPr>
        <w:t xml:space="preserve"> </w:t>
      </w:r>
      <w:r w:rsidR="000C53AD" w:rsidRPr="00E71306">
        <w:rPr>
          <w:sz w:val="20"/>
        </w:rPr>
        <w:t>is</w:t>
      </w:r>
      <w:r w:rsidR="000C53AD" w:rsidRPr="00923031">
        <w:rPr>
          <w:sz w:val="20"/>
        </w:rPr>
        <w:t xml:space="preserve"> </w:t>
      </w:r>
      <w:r w:rsidR="000C53AD" w:rsidRPr="00E71306">
        <w:rPr>
          <w:sz w:val="20"/>
        </w:rPr>
        <w:t>as</w:t>
      </w:r>
      <w:r w:rsidR="000C53AD" w:rsidRPr="00923031">
        <w:rPr>
          <w:sz w:val="20"/>
        </w:rPr>
        <w:t xml:space="preserve"> </w:t>
      </w:r>
      <w:r w:rsidR="000C53AD" w:rsidRPr="00E71306">
        <w:rPr>
          <w:sz w:val="20"/>
        </w:rPr>
        <w:t>follows</w:t>
      </w:r>
      <w:r w:rsidR="00581389" w:rsidRPr="00923031">
        <w:rPr>
          <w:sz w:val="20"/>
        </w:rPr>
        <w:t>.</w:t>
      </w:r>
    </w:p>
    <w:p w14:paraId="7838D720" w14:textId="77777777" w:rsidR="00581389" w:rsidRPr="00923031" w:rsidRDefault="00581389" w:rsidP="009775E8">
      <w:pPr>
        <w:rPr>
          <w:sz w:val="20"/>
          <w:u w:val="single"/>
        </w:rPr>
      </w:pPr>
    </w:p>
    <w:p w14:paraId="37A1E255" w14:textId="77777777" w:rsidR="005E6C63" w:rsidRPr="005E6C63" w:rsidRDefault="00E71306" w:rsidP="005E6C63">
      <w:pPr>
        <w:rPr>
          <w:sz w:val="20"/>
        </w:rPr>
      </w:pPr>
      <w:r w:rsidRPr="005E6C63">
        <w:rPr>
          <w:sz w:val="20"/>
        </w:rPr>
        <w:t xml:space="preserve">The point is that various clustering indices have their peculiar </w:t>
      </w:r>
      <w:r w:rsidRPr="005E6C63">
        <w:rPr>
          <w:i/>
          <w:sz w:val="20"/>
        </w:rPr>
        <w:t>small and having background, inherent</w:t>
      </w:r>
      <w:r w:rsidRPr="005E6C63">
        <w:rPr>
          <w:sz w:val="20"/>
        </w:rPr>
        <w:t xml:space="preserve"> character biases in respect to the number of clusters: some “prefer” many clusters while other – </w:t>
      </w:r>
      <w:r w:rsidR="005E6C63" w:rsidRPr="005E6C63">
        <w:rPr>
          <w:sz w:val="20"/>
        </w:rPr>
        <w:t>few clusters</w:t>
      </w:r>
      <w:r w:rsidRPr="005E6C63">
        <w:rPr>
          <w:sz w:val="20"/>
        </w:rPr>
        <w:t>.</w:t>
      </w:r>
      <w:r w:rsidR="005E6C63" w:rsidRPr="005E6C63">
        <w:rPr>
          <w:sz w:val="20"/>
        </w:rPr>
        <w:t xml:space="preserve"> </w:t>
      </w:r>
      <w:r w:rsidR="00891A79" w:rsidRPr="005E6C63">
        <w:rPr>
          <w:sz w:val="20"/>
        </w:rPr>
        <w:t>And manifestation of these</w:t>
      </w:r>
      <w:r w:rsidR="00891A79" w:rsidRPr="00D444EF">
        <w:rPr>
          <w:sz w:val="20"/>
        </w:rPr>
        <w:t xml:space="preserve"> </w:t>
      </w:r>
      <w:r w:rsidR="00891A79">
        <w:rPr>
          <w:sz w:val="20"/>
        </w:rPr>
        <w:t>tendencies</w:t>
      </w:r>
      <w:r w:rsidR="00D444EF" w:rsidRPr="00D444EF">
        <w:rPr>
          <w:sz w:val="20"/>
        </w:rPr>
        <w:t xml:space="preserve"> </w:t>
      </w:r>
      <w:r w:rsidR="00D444EF">
        <w:rPr>
          <w:sz w:val="20"/>
        </w:rPr>
        <w:t>depends</w:t>
      </w:r>
      <w:r w:rsidR="00D444EF" w:rsidRPr="00D444EF">
        <w:rPr>
          <w:sz w:val="20"/>
        </w:rPr>
        <w:t xml:space="preserve"> </w:t>
      </w:r>
      <w:r w:rsidR="00D444EF">
        <w:rPr>
          <w:sz w:val="20"/>
        </w:rPr>
        <w:t>on</w:t>
      </w:r>
      <w:r w:rsidR="00D444EF" w:rsidRPr="00D444EF">
        <w:rPr>
          <w:sz w:val="20"/>
        </w:rPr>
        <w:t xml:space="preserve"> </w:t>
      </w:r>
      <w:r w:rsidR="00D444EF">
        <w:rPr>
          <w:sz w:val="20"/>
        </w:rPr>
        <w:t>peculiarities</w:t>
      </w:r>
      <w:r w:rsidR="00047758" w:rsidRPr="00D444EF">
        <w:rPr>
          <w:sz w:val="20"/>
        </w:rPr>
        <w:t xml:space="preserve"> </w:t>
      </w:r>
      <w:r w:rsidR="00D444EF">
        <w:rPr>
          <w:sz w:val="20"/>
        </w:rPr>
        <w:t>of the data</w:t>
      </w:r>
      <w:r w:rsidR="00047758" w:rsidRPr="00D444EF">
        <w:rPr>
          <w:sz w:val="20"/>
        </w:rPr>
        <w:t xml:space="preserve">: </w:t>
      </w:r>
      <w:r w:rsidR="00D444EF">
        <w:rPr>
          <w:sz w:val="20"/>
        </w:rPr>
        <w:t xml:space="preserve">there is almost impossible to invent datasets with different </w:t>
      </w:r>
      <w:r w:rsidR="00047758">
        <w:rPr>
          <w:sz w:val="20"/>
        </w:rPr>
        <w:t>k</w:t>
      </w:r>
      <w:r w:rsidR="00D444EF" w:rsidRPr="00D444EF">
        <w:rPr>
          <w:sz w:val="20"/>
        </w:rPr>
        <w:t xml:space="preserve"> </w:t>
      </w:r>
      <w:r w:rsidR="00D444EF">
        <w:rPr>
          <w:sz w:val="20"/>
        </w:rPr>
        <w:t>that would be equi</w:t>
      </w:r>
      <w:r w:rsidR="0047761C">
        <w:rPr>
          <w:sz w:val="20"/>
        </w:rPr>
        <w:t>-</w:t>
      </w:r>
      <w:r w:rsidR="00D444EF">
        <w:rPr>
          <w:sz w:val="20"/>
        </w:rPr>
        <w:t xml:space="preserve">valid to each other, simultaneously for all possible </w:t>
      </w:r>
      <w:r w:rsidR="00D868D5">
        <w:rPr>
          <w:sz w:val="20"/>
        </w:rPr>
        <w:t>criteria</w:t>
      </w:r>
      <w:r w:rsidR="00047758">
        <w:rPr>
          <w:rStyle w:val="a6"/>
          <w:sz w:val="20"/>
          <w:lang w:val="ru-RU"/>
        </w:rPr>
        <w:footnoteReference w:id="1"/>
      </w:r>
      <w:r w:rsidR="00047758" w:rsidRPr="00D444EF">
        <w:rPr>
          <w:sz w:val="20"/>
        </w:rPr>
        <w:t xml:space="preserve">. </w:t>
      </w:r>
      <w:r w:rsidR="00276022">
        <w:rPr>
          <w:sz w:val="20"/>
        </w:rPr>
        <w:t>Simulation</w:t>
      </w:r>
      <w:r w:rsidR="00276022" w:rsidRPr="00276022">
        <w:rPr>
          <w:sz w:val="20"/>
        </w:rPr>
        <w:t xml:space="preserve"> </w:t>
      </w:r>
      <w:r w:rsidR="00276022">
        <w:rPr>
          <w:sz w:val="20"/>
        </w:rPr>
        <w:t>experiments</w:t>
      </w:r>
      <w:r w:rsidR="00276022" w:rsidRPr="00276022">
        <w:rPr>
          <w:sz w:val="20"/>
        </w:rPr>
        <w:t xml:space="preserve"> </w:t>
      </w:r>
      <w:r w:rsidR="00276022">
        <w:rPr>
          <w:sz w:val="20"/>
        </w:rPr>
        <w:t>generating</w:t>
      </w:r>
      <w:r w:rsidR="00276022" w:rsidRPr="00276022">
        <w:rPr>
          <w:sz w:val="20"/>
        </w:rPr>
        <w:t xml:space="preserve"> </w:t>
      </w:r>
      <w:r w:rsidR="00276022">
        <w:rPr>
          <w:sz w:val="20"/>
        </w:rPr>
        <w:t>specified</w:t>
      </w:r>
      <w:r w:rsidR="00047758" w:rsidRPr="00276022">
        <w:rPr>
          <w:sz w:val="20"/>
        </w:rPr>
        <w:t xml:space="preserve"> </w:t>
      </w:r>
      <w:r w:rsidR="00047758">
        <w:rPr>
          <w:sz w:val="20"/>
        </w:rPr>
        <w:t>k</w:t>
      </w:r>
      <w:r w:rsidR="00276022" w:rsidRPr="00276022">
        <w:rPr>
          <w:sz w:val="20"/>
        </w:rPr>
        <w:t xml:space="preserve"> </w:t>
      </w:r>
      <w:r w:rsidR="00276022">
        <w:rPr>
          <w:sz w:val="20"/>
        </w:rPr>
        <w:t>clusters</w:t>
      </w:r>
      <w:r w:rsidR="00276022" w:rsidRPr="00276022">
        <w:rPr>
          <w:sz w:val="20"/>
        </w:rPr>
        <w:t xml:space="preserve"> </w:t>
      </w:r>
      <w:r w:rsidR="00276022">
        <w:rPr>
          <w:sz w:val="20"/>
        </w:rPr>
        <w:t>show</w:t>
      </w:r>
      <w:r w:rsidR="00276022" w:rsidRPr="00276022">
        <w:rPr>
          <w:sz w:val="20"/>
        </w:rPr>
        <w:t xml:space="preserve"> </w:t>
      </w:r>
      <w:r w:rsidR="00276022">
        <w:rPr>
          <w:sz w:val="20"/>
        </w:rPr>
        <w:t>that</w:t>
      </w:r>
      <w:r w:rsidR="00276022" w:rsidRPr="00276022">
        <w:rPr>
          <w:sz w:val="20"/>
        </w:rPr>
        <w:t xml:space="preserve"> </w:t>
      </w:r>
      <w:r w:rsidR="00276022">
        <w:rPr>
          <w:sz w:val="20"/>
        </w:rPr>
        <w:t xml:space="preserve">all </w:t>
      </w:r>
      <w:r w:rsidR="00D868D5">
        <w:rPr>
          <w:sz w:val="20"/>
        </w:rPr>
        <w:t>criteria</w:t>
      </w:r>
      <w:r w:rsidR="00276022">
        <w:rPr>
          <w:sz w:val="20"/>
        </w:rPr>
        <w:t xml:space="preserve"> “are wrong” from time to time when clusters are mutually enough tight</w:t>
      </w:r>
      <w:r w:rsidR="00047758" w:rsidRPr="00276022">
        <w:rPr>
          <w:sz w:val="20"/>
        </w:rPr>
        <w:t xml:space="preserve">: </w:t>
      </w:r>
      <w:r w:rsidR="002E6C7E">
        <w:rPr>
          <w:sz w:val="20"/>
        </w:rPr>
        <w:t>they err in the sense that the overall max va</w:t>
      </w:r>
      <w:r w:rsidR="00B11571">
        <w:rPr>
          <w:sz w:val="20"/>
        </w:rPr>
        <w:t>lue does not match with the man-</w:t>
      </w:r>
      <w:r w:rsidR="002E6C7E">
        <w:rPr>
          <w:sz w:val="20"/>
        </w:rPr>
        <w:t>claimed number of the generated clusters</w:t>
      </w:r>
      <w:r w:rsidR="00047758" w:rsidRPr="00276022">
        <w:rPr>
          <w:sz w:val="20"/>
        </w:rPr>
        <w:t xml:space="preserve">. </w:t>
      </w:r>
      <w:r w:rsidR="002E6C7E">
        <w:rPr>
          <w:sz w:val="20"/>
        </w:rPr>
        <w:t>If</w:t>
      </w:r>
      <w:r w:rsidR="002E6C7E" w:rsidRPr="002E6C7E">
        <w:rPr>
          <w:sz w:val="20"/>
        </w:rPr>
        <w:t xml:space="preserve"> </w:t>
      </w:r>
      <w:r w:rsidR="002E6C7E">
        <w:rPr>
          <w:sz w:val="20"/>
        </w:rPr>
        <w:t>to</w:t>
      </w:r>
      <w:r w:rsidR="002E6C7E" w:rsidRPr="002E6C7E">
        <w:rPr>
          <w:sz w:val="20"/>
        </w:rPr>
        <w:t xml:space="preserve"> </w:t>
      </w:r>
      <w:r w:rsidR="002E6C7E">
        <w:rPr>
          <w:sz w:val="20"/>
        </w:rPr>
        <w:t>pay</w:t>
      </w:r>
      <w:r w:rsidR="002E6C7E" w:rsidRPr="002E6C7E">
        <w:rPr>
          <w:sz w:val="20"/>
        </w:rPr>
        <w:t xml:space="preserve"> </w:t>
      </w:r>
      <w:r w:rsidR="002E6C7E">
        <w:rPr>
          <w:sz w:val="20"/>
        </w:rPr>
        <w:t>attention</w:t>
      </w:r>
      <w:r w:rsidR="002E6C7E" w:rsidRPr="002E6C7E">
        <w:rPr>
          <w:sz w:val="20"/>
        </w:rPr>
        <w:t xml:space="preserve"> </w:t>
      </w:r>
      <w:r w:rsidR="002E6C7E">
        <w:rPr>
          <w:sz w:val="20"/>
        </w:rPr>
        <w:t>to</w:t>
      </w:r>
      <w:r w:rsidR="002E6C7E" w:rsidRPr="002E6C7E">
        <w:rPr>
          <w:sz w:val="20"/>
        </w:rPr>
        <w:t xml:space="preserve"> </w:t>
      </w:r>
      <w:r w:rsidR="002E6C7E">
        <w:rPr>
          <w:sz w:val="20"/>
        </w:rPr>
        <w:t>peaks</w:t>
      </w:r>
      <w:r w:rsidR="002E6C7E" w:rsidRPr="002E6C7E">
        <w:rPr>
          <w:sz w:val="20"/>
        </w:rPr>
        <w:t xml:space="preserve"> </w:t>
      </w:r>
      <w:r w:rsidR="002E6C7E">
        <w:rPr>
          <w:sz w:val="20"/>
        </w:rPr>
        <w:t>and</w:t>
      </w:r>
      <w:r w:rsidR="002E6C7E" w:rsidRPr="002E6C7E">
        <w:rPr>
          <w:sz w:val="20"/>
        </w:rPr>
        <w:t xml:space="preserve"> </w:t>
      </w:r>
      <w:r w:rsidR="002E6C7E">
        <w:rPr>
          <w:sz w:val="20"/>
        </w:rPr>
        <w:t>elbows</w:t>
      </w:r>
      <w:r w:rsidR="00047758" w:rsidRPr="002E6C7E">
        <w:rPr>
          <w:sz w:val="20"/>
        </w:rPr>
        <w:t xml:space="preserve">, </w:t>
      </w:r>
      <w:r w:rsidR="002E6C7E">
        <w:rPr>
          <w:sz w:val="20"/>
        </w:rPr>
        <w:t>rather than to</w:t>
      </w:r>
      <w:r w:rsidR="00047758" w:rsidRPr="002E6C7E">
        <w:rPr>
          <w:sz w:val="20"/>
        </w:rPr>
        <w:t xml:space="preserve"> </w:t>
      </w:r>
      <w:r w:rsidR="00047758">
        <w:rPr>
          <w:sz w:val="20"/>
        </w:rPr>
        <w:t>max</w:t>
      </w:r>
      <w:r w:rsidR="00047758" w:rsidRPr="002E6C7E">
        <w:rPr>
          <w:sz w:val="20"/>
        </w:rPr>
        <w:t xml:space="preserve">, </w:t>
      </w:r>
      <w:r w:rsidR="002E6C7E">
        <w:rPr>
          <w:sz w:val="20"/>
        </w:rPr>
        <w:t xml:space="preserve">then </w:t>
      </w:r>
      <w:r w:rsidR="00D868D5">
        <w:rPr>
          <w:sz w:val="20"/>
        </w:rPr>
        <w:t>criteria</w:t>
      </w:r>
      <w:r w:rsidR="002E6C7E">
        <w:rPr>
          <w:sz w:val="20"/>
        </w:rPr>
        <w:t xml:space="preserve"> are “wrong” less frequent in such experiments</w:t>
      </w:r>
      <w:r w:rsidR="00047758" w:rsidRPr="002E6C7E">
        <w:rPr>
          <w:sz w:val="20"/>
        </w:rPr>
        <w:t xml:space="preserve">. </w:t>
      </w:r>
      <w:r w:rsidR="00047758" w:rsidRPr="003430E3">
        <w:rPr>
          <w:sz w:val="20"/>
        </w:rPr>
        <w:t>(</w:t>
      </w:r>
      <w:r w:rsidR="00A93ED0">
        <w:rPr>
          <w:sz w:val="20"/>
        </w:rPr>
        <w:t>One</w:t>
      </w:r>
      <w:r w:rsidR="00A93ED0" w:rsidRPr="003430E3">
        <w:rPr>
          <w:sz w:val="20"/>
        </w:rPr>
        <w:t xml:space="preserve"> </w:t>
      </w:r>
      <w:r w:rsidR="00A93ED0">
        <w:rPr>
          <w:sz w:val="20"/>
        </w:rPr>
        <w:t>should</w:t>
      </w:r>
      <w:r w:rsidR="00A93ED0" w:rsidRPr="003430E3">
        <w:rPr>
          <w:sz w:val="20"/>
        </w:rPr>
        <w:t xml:space="preserve">, </w:t>
      </w:r>
      <w:r w:rsidR="00A93ED0">
        <w:rPr>
          <w:sz w:val="20"/>
        </w:rPr>
        <w:t>however</w:t>
      </w:r>
      <w:r w:rsidR="00A93ED0" w:rsidRPr="003430E3">
        <w:rPr>
          <w:sz w:val="20"/>
        </w:rPr>
        <w:t xml:space="preserve">, </w:t>
      </w:r>
      <w:r w:rsidR="00A93ED0">
        <w:rPr>
          <w:sz w:val="20"/>
        </w:rPr>
        <w:t>realize</w:t>
      </w:r>
      <w:r w:rsidR="00A93ED0" w:rsidRPr="003430E3">
        <w:rPr>
          <w:sz w:val="20"/>
        </w:rPr>
        <w:t xml:space="preserve"> </w:t>
      </w:r>
      <w:r w:rsidR="00A93ED0">
        <w:rPr>
          <w:sz w:val="20"/>
        </w:rPr>
        <w:t>the</w:t>
      </w:r>
      <w:r w:rsidR="00A93ED0" w:rsidRPr="003430E3">
        <w:rPr>
          <w:sz w:val="20"/>
        </w:rPr>
        <w:t xml:space="preserve"> </w:t>
      </w:r>
      <w:r w:rsidR="00A93ED0">
        <w:rPr>
          <w:sz w:val="20"/>
        </w:rPr>
        <w:t>limitation</w:t>
      </w:r>
      <w:r w:rsidR="00A93ED0" w:rsidRPr="003430E3">
        <w:rPr>
          <w:sz w:val="20"/>
        </w:rPr>
        <w:t xml:space="preserve"> </w:t>
      </w:r>
      <w:r w:rsidR="00A93ED0">
        <w:rPr>
          <w:sz w:val="20"/>
        </w:rPr>
        <w:t>of</w:t>
      </w:r>
      <w:r w:rsidR="00A93ED0" w:rsidRPr="003430E3">
        <w:rPr>
          <w:sz w:val="20"/>
        </w:rPr>
        <w:t xml:space="preserve"> </w:t>
      </w:r>
      <w:r w:rsidR="00A93ED0">
        <w:rPr>
          <w:sz w:val="20"/>
        </w:rPr>
        <w:t>such</w:t>
      </w:r>
      <w:r w:rsidR="00A93ED0" w:rsidRPr="003430E3">
        <w:rPr>
          <w:sz w:val="20"/>
        </w:rPr>
        <w:t xml:space="preserve"> </w:t>
      </w:r>
      <w:r w:rsidR="00A93ED0">
        <w:rPr>
          <w:sz w:val="20"/>
        </w:rPr>
        <w:t>simulation</w:t>
      </w:r>
      <w:r w:rsidR="00A93ED0" w:rsidRPr="003430E3">
        <w:rPr>
          <w:sz w:val="20"/>
        </w:rPr>
        <w:t xml:space="preserve"> </w:t>
      </w:r>
      <w:r w:rsidR="00A93ED0">
        <w:rPr>
          <w:sz w:val="20"/>
        </w:rPr>
        <w:t>experiments</w:t>
      </w:r>
      <w:r w:rsidR="00A93ED0" w:rsidRPr="003430E3">
        <w:rPr>
          <w:sz w:val="20"/>
        </w:rPr>
        <w:t xml:space="preserve"> </w:t>
      </w:r>
      <w:r w:rsidR="00A93ED0">
        <w:rPr>
          <w:sz w:val="20"/>
        </w:rPr>
        <w:t>in</w:t>
      </w:r>
      <w:r w:rsidR="00A93ED0" w:rsidRPr="003430E3">
        <w:rPr>
          <w:sz w:val="20"/>
        </w:rPr>
        <w:t xml:space="preserve"> </w:t>
      </w:r>
      <w:r w:rsidR="003430E3" w:rsidRPr="003430E3">
        <w:rPr>
          <w:sz w:val="20"/>
        </w:rPr>
        <w:t xml:space="preserve">appraisal </w:t>
      </w:r>
      <w:r w:rsidR="003430E3">
        <w:rPr>
          <w:sz w:val="20"/>
        </w:rPr>
        <w:t>of</w:t>
      </w:r>
      <w:r w:rsidR="003430E3" w:rsidRPr="003430E3">
        <w:rPr>
          <w:sz w:val="20"/>
        </w:rPr>
        <w:t xml:space="preserve"> </w:t>
      </w:r>
      <w:r w:rsidR="003430E3">
        <w:rPr>
          <w:sz w:val="20"/>
        </w:rPr>
        <w:t>the</w:t>
      </w:r>
      <w:r w:rsidR="003430E3" w:rsidRPr="003430E3">
        <w:rPr>
          <w:sz w:val="20"/>
        </w:rPr>
        <w:t xml:space="preserve"> </w:t>
      </w:r>
      <w:r w:rsidR="003430E3">
        <w:rPr>
          <w:sz w:val="20"/>
        </w:rPr>
        <w:t>bias</w:t>
      </w:r>
      <w:r w:rsidR="003430E3" w:rsidRPr="003430E3">
        <w:rPr>
          <w:sz w:val="20"/>
        </w:rPr>
        <w:t xml:space="preserve"> </w:t>
      </w:r>
      <w:r w:rsidR="003430E3">
        <w:rPr>
          <w:sz w:val="20"/>
        </w:rPr>
        <w:t>of</w:t>
      </w:r>
      <w:r w:rsidR="003430E3" w:rsidRPr="003430E3">
        <w:rPr>
          <w:sz w:val="20"/>
        </w:rPr>
        <w:t xml:space="preserve"> </w:t>
      </w:r>
      <w:r w:rsidR="003430E3">
        <w:rPr>
          <w:sz w:val="20"/>
        </w:rPr>
        <w:t>clustering</w:t>
      </w:r>
      <w:r w:rsidR="003430E3" w:rsidRPr="003430E3">
        <w:rPr>
          <w:sz w:val="20"/>
        </w:rPr>
        <w:t xml:space="preserve"> </w:t>
      </w:r>
      <w:r w:rsidR="00D868D5">
        <w:rPr>
          <w:sz w:val="20"/>
        </w:rPr>
        <w:t>criteria</w:t>
      </w:r>
      <w:r w:rsidR="00047758" w:rsidRPr="003430E3">
        <w:rPr>
          <w:sz w:val="20"/>
        </w:rPr>
        <w:t xml:space="preserve">: </w:t>
      </w:r>
      <w:r w:rsidR="003430E3">
        <w:rPr>
          <w:sz w:val="20"/>
        </w:rPr>
        <w:t xml:space="preserve">because a clustering criterion is not on the mission to discover the </w:t>
      </w:r>
      <w:r w:rsidR="0047761C">
        <w:rPr>
          <w:sz w:val="20"/>
        </w:rPr>
        <w:t>intended</w:t>
      </w:r>
      <w:r w:rsidR="003430E3">
        <w:rPr>
          <w:sz w:val="20"/>
        </w:rPr>
        <w:t>, at the generating, cluster structure</w:t>
      </w:r>
      <w:r w:rsidR="00047758" w:rsidRPr="003430E3">
        <w:rPr>
          <w:sz w:val="20"/>
        </w:rPr>
        <w:t xml:space="preserve">, </w:t>
      </w:r>
      <w:r w:rsidR="003430E3">
        <w:rPr>
          <w:sz w:val="20"/>
        </w:rPr>
        <w:t xml:space="preserve">it simply assesses the sharpness of the structure as </w:t>
      </w:r>
      <w:r w:rsidR="003430E3" w:rsidRPr="005E6C63">
        <w:rPr>
          <w:sz w:val="20"/>
        </w:rPr>
        <w:t>it turned out</w:t>
      </w:r>
      <w:r w:rsidR="00047758" w:rsidRPr="005E6C63">
        <w:rPr>
          <w:sz w:val="20"/>
        </w:rPr>
        <w:t xml:space="preserve">, </w:t>
      </w:r>
      <w:r w:rsidR="003430E3" w:rsidRPr="005E6C63">
        <w:rPr>
          <w:sz w:val="20"/>
        </w:rPr>
        <w:t>while it might have turned out not at all such as it had been conceived at random generating</w:t>
      </w:r>
      <w:r w:rsidR="00047758" w:rsidRPr="005E6C63">
        <w:rPr>
          <w:sz w:val="20"/>
        </w:rPr>
        <w:t>.)</w:t>
      </w:r>
      <w:r w:rsidR="005E6C63" w:rsidRPr="005E6C63">
        <w:rPr>
          <w:sz w:val="20"/>
        </w:rPr>
        <w:t xml:space="preserve"> By the idea, clustering </w:t>
      </w:r>
      <w:r w:rsidR="00D868D5">
        <w:rPr>
          <w:sz w:val="20"/>
        </w:rPr>
        <w:t>criteria</w:t>
      </w:r>
      <w:r w:rsidR="005E6C63" w:rsidRPr="005E6C63">
        <w:rPr>
          <w:sz w:val="20"/>
        </w:rPr>
        <w:t xml:space="preserve"> assisting to select a better k should have zero level base favouritism to k. Unfortunalely, this ideal is hardly likely achievable.</w:t>
      </w:r>
    </w:p>
    <w:p w14:paraId="5874AC85" w14:textId="77777777" w:rsidR="005E6C63" w:rsidRPr="005E6C63" w:rsidRDefault="005E6C63" w:rsidP="005E6C63">
      <w:pPr>
        <w:rPr>
          <w:sz w:val="20"/>
        </w:rPr>
      </w:pPr>
    </w:p>
    <w:p w14:paraId="0F0B5BC3" w14:textId="77777777" w:rsidR="005E6C63" w:rsidRPr="005E6C63" w:rsidRDefault="005E6C63" w:rsidP="005E6C63">
      <w:pPr>
        <w:rPr>
          <w:sz w:val="20"/>
        </w:rPr>
      </w:pPr>
      <w:r w:rsidRPr="005E6C63">
        <w:rPr>
          <w:sz w:val="20"/>
        </w:rPr>
        <w:t xml:space="preserve">Some </w:t>
      </w:r>
      <w:r w:rsidR="00D868D5">
        <w:rPr>
          <w:sz w:val="20"/>
        </w:rPr>
        <w:t>criteria</w:t>
      </w:r>
      <w:r w:rsidRPr="005E6C63">
        <w:rPr>
          <w:sz w:val="20"/>
        </w:rPr>
        <w:t xml:space="preserve"> (for example BIC or PBM) consciously prefer solutions with small number of clusters, then it is said they “penalize for the excess of clusters”. C-Index, contrary, openly tends to reward solutions with a greater number of clusters.</w:t>
      </w:r>
    </w:p>
    <w:p w14:paraId="41CBFB77" w14:textId="77777777" w:rsidR="00074E4B" w:rsidRPr="005E6C63" w:rsidRDefault="00074E4B">
      <w:pPr>
        <w:rPr>
          <w:sz w:val="20"/>
        </w:rPr>
      </w:pPr>
    </w:p>
    <w:p w14:paraId="497AE3D7" w14:textId="77777777" w:rsidR="00306293" w:rsidRPr="00B40156" w:rsidRDefault="00306293" w:rsidP="00306293">
      <w:pPr>
        <w:rPr>
          <w:sz w:val="20"/>
          <w:u w:val="single"/>
        </w:rPr>
      </w:pPr>
      <w:r>
        <w:rPr>
          <w:sz w:val="20"/>
          <w:u w:val="single"/>
        </w:rPr>
        <w:lastRenderedPageBreak/>
        <w:t>Criterion</w:t>
      </w:r>
      <w:r w:rsidRPr="00B40156">
        <w:rPr>
          <w:sz w:val="20"/>
          <w:u w:val="single"/>
        </w:rPr>
        <w:t xml:space="preserve"> </w:t>
      </w:r>
      <w:r>
        <w:rPr>
          <w:sz w:val="20"/>
          <w:u w:val="single"/>
        </w:rPr>
        <w:t>vs</w:t>
      </w:r>
      <w:r w:rsidRPr="00B40156">
        <w:rPr>
          <w:sz w:val="20"/>
          <w:u w:val="single"/>
        </w:rPr>
        <w:t xml:space="preserve"> </w:t>
      </w:r>
      <w:r>
        <w:rPr>
          <w:sz w:val="20"/>
          <w:u w:val="single"/>
        </w:rPr>
        <w:t>eye</w:t>
      </w:r>
    </w:p>
    <w:p w14:paraId="0A838042" w14:textId="77777777" w:rsidR="00306293" w:rsidRPr="00AA7AAC" w:rsidRDefault="00AA7AAC" w:rsidP="00306293">
      <w:pPr>
        <w:rPr>
          <w:sz w:val="20"/>
        </w:rPr>
      </w:pPr>
      <w:r>
        <w:rPr>
          <w:sz w:val="20"/>
        </w:rPr>
        <w:t>I</w:t>
      </w:r>
      <w:r w:rsidR="00C05F37">
        <w:rPr>
          <w:sz w:val="20"/>
        </w:rPr>
        <w:t>f</w:t>
      </w:r>
      <w:r w:rsidRPr="00AA7AAC">
        <w:rPr>
          <w:sz w:val="20"/>
        </w:rPr>
        <w:t xml:space="preserve"> </w:t>
      </w:r>
      <w:r>
        <w:rPr>
          <w:sz w:val="20"/>
        </w:rPr>
        <w:t>data</w:t>
      </w:r>
      <w:r w:rsidRPr="00AA7AAC">
        <w:rPr>
          <w:sz w:val="20"/>
        </w:rPr>
        <w:t xml:space="preserve"> </w:t>
      </w:r>
      <w:r>
        <w:rPr>
          <w:sz w:val="20"/>
        </w:rPr>
        <w:t>are</w:t>
      </w:r>
      <w:r w:rsidRPr="00AA7AAC">
        <w:rPr>
          <w:sz w:val="20"/>
        </w:rPr>
        <w:t xml:space="preserve"> </w:t>
      </w:r>
      <w:r>
        <w:rPr>
          <w:sz w:val="20"/>
        </w:rPr>
        <w:t>interval</w:t>
      </w:r>
      <w:r w:rsidR="00321E3F">
        <w:rPr>
          <w:sz w:val="20"/>
        </w:rPr>
        <w:t>,</w:t>
      </w:r>
      <w:r w:rsidRPr="00AA7AAC">
        <w:rPr>
          <w:sz w:val="20"/>
        </w:rPr>
        <w:t xml:space="preserve"> </w:t>
      </w:r>
      <w:r>
        <w:rPr>
          <w:sz w:val="20"/>
        </w:rPr>
        <w:t>clusters</w:t>
      </w:r>
      <w:r w:rsidRPr="00AA7AAC">
        <w:rPr>
          <w:sz w:val="20"/>
        </w:rPr>
        <w:t xml:space="preserve"> </w:t>
      </w:r>
      <w:r>
        <w:rPr>
          <w:sz w:val="20"/>
        </w:rPr>
        <w:t>are</w:t>
      </w:r>
      <w:r w:rsidRPr="00AA7AAC">
        <w:rPr>
          <w:sz w:val="20"/>
        </w:rPr>
        <w:t xml:space="preserve"> </w:t>
      </w:r>
      <w:r>
        <w:rPr>
          <w:sz w:val="20"/>
        </w:rPr>
        <w:t>not</w:t>
      </w:r>
      <w:r w:rsidRPr="00AA7AAC">
        <w:rPr>
          <w:sz w:val="20"/>
        </w:rPr>
        <w:t xml:space="preserve"> </w:t>
      </w:r>
      <w:r>
        <w:rPr>
          <w:sz w:val="20"/>
        </w:rPr>
        <w:t>infrequently</w:t>
      </w:r>
      <w:r w:rsidRPr="00AA7AAC">
        <w:rPr>
          <w:sz w:val="20"/>
        </w:rPr>
        <w:t xml:space="preserve"> </w:t>
      </w:r>
      <w:r>
        <w:rPr>
          <w:sz w:val="20"/>
        </w:rPr>
        <w:t>discernible visually on scatterplots in space of the variables or their principal components</w:t>
      </w:r>
      <w:r w:rsidR="00306293" w:rsidRPr="00AA7AAC">
        <w:rPr>
          <w:sz w:val="20"/>
        </w:rPr>
        <w:t xml:space="preserve">. </w:t>
      </w:r>
      <w:r>
        <w:rPr>
          <w:sz w:val="20"/>
        </w:rPr>
        <w:t>But</w:t>
      </w:r>
      <w:r w:rsidRPr="00AA7AAC">
        <w:rPr>
          <w:sz w:val="20"/>
        </w:rPr>
        <w:t xml:space="preserve"> </w:t>
      </w:r>
      <w:r>
        <w:rPr>
          <w:sz w:val="20"/>
        </w:rPr>
        <w:t>eye</w:t>
      </w:r>
      <w:r w:rsidRPr="00AA7AAC">
        <w:rPr>
          <w:sz w:val="20"/>
        </w:rPr>
        <w:t xml:space="preserve"> </w:t>
      </w:r>
      <w:r>
        <w:rPr>
          <w:sz w:val="20"/>
        </w:rPr>
        <w:t>has</w:t>
      </w:r>
      <w:r w:rsidRPr="00AA7AAC">
        <w:rPr>
          <w:sz w:val="20"/>
        </w:rPr>
        <w:t xml:space="preserve"> </w:t>
      </w:r>
      <w:r>
        <w:rPr>
          <w:sz w:val="20"/>
        </w:rPr>
        <w:t>its</w:t>
      </w:r>
      <w:r w:rsidRPr="00AA7AAC">
        <w:rPr>
          <w:sz w:val="20"/>
        </w:rPr>
        <w:t xml:space="preserve"> </w:t>
      </w:r>
      <w:r>
        <w:rPr>
          <w:sz w:val="20"/>
        </w:rPr>
        <w:t>own</w:t>
      </w:r>
      <w:r w:rsidRPr="00AA7AAC">
        <w:rPr>
          <w:sz w:val="20"/>
        </w:rPr>
        <w:t xml:space="preserve"> </w:t>
      </w:r>
      <w:r>
        <w:rPr>
          <w:sz w:val="20"/>
        </w:rPr>
        <w:t>prejudices</w:t>
      </w:r>
      <w:r w:rsidR="00306293" w:rsidRPr="00AA7AAC">
        <w:rPr>
          <w:sz w:val="20"/>
        </w:rPr>
        <w:t xml:space="preserve"> (</w:t>
      </w:r>
      <w:r>
        <w:rPr>
          <w:sz w:val="20"/>
        </w:rPr>
        <w:t>apophenia</w:t>
      </w:r>
      <w:r w:rsidR="00306293" w:rsidRPr="00AA7AAC">
        <w:rPr>
          <w:sz w:val="20"/>
        </w:rPr>
        <w:t xml:space="preserve">) </w:t>
      </w:r>
      <w:r>
        <w:rPr>
          <w:sz w:val="20"/>
        </w:rPr>
        <w:t>and it is just one of</w:t>
      </w:r>
      <w:r w:rsidR="00306293" w:rsidRPr="00AA7AAC">
        <w:rPr>
          <w:sz w:val="20"/>
        </w:rPr>
        <w:t xml:space="preserve">, </w:t>
      </w:r>
      <w:r>
        <w:rPr>
          <w:sz w:val="20"/>
        </w:rPr>
        <w:t>and is not the best</w:t>
      </w:r>
      <w:r w:rsidR="00306293" w:rsidRPr="00AA7AAC">
        <w:rPr>
          <w:sz w:val="20"/>
        </w:rPr>
        <w:t xml:space="preserve">, </w:t>
      </w:r>
      <w:r>
        <w:rPr>
          <w:sz w:val="20"/>
        </w:rPr>
        <w:t xml:space="preserve">clustering </w:t>
      </w:r>
      <w:r w:rsidR="00D868D5">
        <w:rPr>
          <w:sz w:val="20"/>
        </w:rPr>
        <w:t>criteria</w:t>
      </w:r>
      <w:r w:rsidR="00306293" w:rsidRPr="00AA7AAC">
        <w:rPr>
          <w:sz w:val="20"/>
        </w:rPr>
        <w:t xml:space="preserve">. </w:t>
      </w:r>
      <w:r>
        <w:rPr>
          <w:sz w:val="20"/>
        </w:rPr>
        <w:t xml:space="preserve">Often this or that clustering criterion based on a statistical formula will “uncover” clusters not </w:t>
      </w:r>
      <w:r w:rsidR="0047761C">
        <w:rPr>
          <w:sz w:val="20"/>
        </w:rPr>
        <w:t>noticeable</w:t>
      </w:r>
      <w:r>
        <w:rPr>
          <w:sz w:val="20"/>
        </w:rPr>
        <w:t xml:space="preserve"> to eye</w:t>
      </w:r>
      <w:r w:rsidR="00306293" w:rsidRPr="00AA7AAC">
        <w:rPr>
          <w:sz w:val="20"/>
        </w:rPr>
        <w:t xml:space="preserve">, </w:t>
      </w:r>
      <w:r>
        <w:rPr>
          <w:sz w:val="20"/>
        </w:rPr>
        <w:t>which interpretation afterwards will confirm their validity by content</w:t>
      </w:r>
      <w:r w:rsidR="00306293" w:rsidRPr="00AA7AAC">
        <w:rPr>
          <w:sz w:val="20"/>
        </w:rPr>
        <w:t>.</w:t>
      </w:r>
    </w:p>
    <w:p w14:paraId="71DC0C96" w14:textId="77777777" w:rsidR="00857855" w:rsidRPr="00AA7AAC" w:rsidRDefault="00857855">
      <w:pPr>
        <w:rPr>
          <w:sz w:val="20"/>
        </w:rPr>
      </w:pPr>
    </w:p>
    <w:p w14:paraId="21DBC191" w14:textId="77777777" w:rsidR="00663733" w:rsidRPr="00B40156" w:rsidRDefault="00022DBA" w:rsidP="00663733">
      <w:pPr>
        <w:rPr>
          <w:sz w:val="20"/>
          <w:u w:val="single"/>
        </w:rPr>
      </w:pPr>
      <w:r>
        <w:rPr>
          <w:sz w:val="20"/>
          <w:u w:val="single"/>
        </w:rPr>
        <w:t>Choosing</w:t>
      </w:r>
      <w:r w:rsidRPr="00B40156">
        <w:rPr>
          <w:sz w:val="20"/>
          <w:u w:val="single"/>
        </w:rPr>
        <w:t xml:space="preserve"> </w:t>
      </w:r>
      <w:r>
        <w:rPr>
          <w:sz w:val="20"/>
          <w:u w:val="single"/>
        </w:rPr>
        <w:t>criterion</w:t>
      </w:r>
      <w:r w:rsidRPr="00B40156">
        <w:rPr>
          <w:sz w:val="20"/>
          <w:u w:val="single"/>
        </w:rPr>
        <w:t xml:space="preserve">: </w:t>
      </w:r>
      <w:r>
        <w:rPr>
          <w:sz w:val="20"/>
          <w:u w:val="single"/>
        </w:rPr>
        <w:t>data</w:t>
      </w:r>
      <w:r w:rsidRPr="00B40156">
        <w:rPr>
          <w:sz w:val="20"/>
          <w:u w:val="single"/>
        </w:rPr>
        <w:t xml:space="preserve"> </w:t>
      </w:r>
      <w:r>
        <w:rPr>
          <w:sz w:val="20"/>
          <w:u w:val="single"/>
        </w:rPr>
        <w:t>nature</w:t>
      </w:r>
    </w:p>
    <w:p w14:paraId="069DA0E2" w14:textId="77777777" w:rsidR="00663733" w:rsidRDefault="00447C0D" w:rsidP="00663733">
      <w:pPr>
        <w:rPr>
          <w:sz w:val="20"/>
        </w:rPr>
      </w:pPr>
      <w:r>
        <w:rPr>
          <w:sz w:val="20"/>
        </w:rPr>
        <w:t>Some</w:t>
      </w:r>
      <w:r w:rsidRPr="00447C0D">
        <w:rPr>
          <w:sz w:val="20"/>
        </w:rPr>
        <w:t xml:space="preserve"> </w:t>
      </w:r>
      <w:r w:rsidR="00D868D5">
        <w:rPr>
          <w:sz w:val="20"/>
        </w:rPr>
        <w:t>criteria</w:t>
      </w:r>
      <w:r w:rsidRPr="00447C0D">
        <w:rPr>
          <w:sz w:val="20"/>
        </w:rPr>
        <w:t xml:space="preserve"> </w:t>
      </w:r>
      <w:r w:rsidR="00663733" w:rsidRPr="00447C0D">
        <w:rPr>
          <w:sz w:val="20"/>
        </w:rPr>
        <w:t xml:space="preserve">(1) </w:t>
      </w:r>
      <w:r>
        <w:rPr>
          <w:sz w:val="20"/>
        </w:rPr>
        <w:t>require</w:t>
      </w:r>
      <w:r w:rsidRPr="00447C0D">
        <w:rPr>
          <w:sz w:val="20"/>
        </w:rPr>
        <w:t xml:space="preserve"> </w:t>
      </w:r>
      <w:r>
        <w:rPr>
          <w:sz w:val="20"/>
        </w:rPr>
        <w:t>as</w:t>
      </w:r>
      <w:r w:rsidRPr="00447C0D">
        <w:rPr>
          <w:sz w:val="20"/>
        </w:rPr>
        <w:t xml:space="preserve"> </w:t>
      </w:r>
      <w:r>
        <w:rPr>
          <w:sz w:val="20"/>
        </w:rPr>
        <w:t>input</w:t>
      </w:r>
      <w:r w:rsidRPr="00447C0D">
        <w:rPr>
          <w:sz w:val="20"/>
        </w:rPr>
        <w:t xml:space="preserve"> </w:t>
      </w:r>
      <w:r>
        <w:rPr>
          <w:sz w:val="20"/>
        </w:rPr>
        <w:t>a</w:t>
      </w:r>
      <w:r w:rsidR="00663733" w:rsidRPr="00447C0D">
        <w:rPr>
          <w:sz w:val="20"/>
        </w:rPr>
        <w:t xml:space="preserve"> </w:t>
      </w:r>
      <w:r>
        <w:rPr>
          <w:i/>
          <w:sz w:val="20"/>
        </w:rPr>
        <w:t>set</w:t>
      </w:r>
      <w:r w:rsidRPr="00447C0D">
        <w:rPr>
          <w:i/>
          <w:sz w:val="20"/>
        </w:rPr>
        <w:t xml:space="preserve"> </w:t>
      </w:r>
      <w:r>
        <w:rPr>
          <w:i/>
          <w:sz w:val="20"/>
        </w:rPr>
        <w:t>of</w:t>
      </w:r>
      <w:r w:rsidRPr="00447C0D">
        <w:rPr>
          <w:i/>
          <w:sz w:val="20"/>
        </w:rPr>
        <w:t xml:space="preserve"> </w:t>
      </w:r>
      <w:r>
        <w:rPr>
          <w:i/>
          <w:sz w:val="20"/>
        </w:rPr>
        <w:t>data</w:t>
      </w:r>
      <w:r w:rsidR="00663733" w:rsidRPr="00447C0D">
        <w:rPr>
          <w:sz w:val="20"/>
        </w:rPr>
        <w:t xml:space="preserve"> (</w:t>
      </w:r>
      <w:r>
        <w:rPr>
          <w:sz w:val="20"/>
        </w:rPr>
        <w:t>cases</w:t>
      </w:r>
      <w:r w:rsidR="00663733" w:rsidRPr="00447C0D">
        <w:rPr>
          <w:sz w:val="20"/>
        </w:rPr>
        <w:t xml:space="preserve"> </w:t>
      </w:r>
      <w:r w:rsidR="00663733">
        <w:rPr>
          <w:sz w:val="20"/>
        </w:rPr>
        <w:t>x</w:t>
      </w:r>
      <w:r w:rsidR="00663733" w:rsidRPr="00447C0D">
        <w:rPr>
          <w:sz w:val="20"/>
        </w:rPr>
        <w:t xml:space="preserve"> </w:t>
      </w:r>
      <w:r>
        <w:rPr>
          <w:sz w:val="20"/>
        </w:rPr>
        <w:t>variables</w:t>
      </w:r>
      <w:r w:rsidR="00663733" w:rsidRPr="00447C0D">
        <w:rPr>
          <w:sz w:val="20"/>
        </w:rPr>
        <w:t xml:space="preserve">), </w:t>
      </w:r>
      <w:r>
        <w:rPr>
          <w:sz w:val="20"/>
        </w:rPr>
        <w:t>and it is cases that are objects partitioned in clusters/classes</w:t>
      </w:r>
      <w:r w:rsidR="00663733" w:rsidRPr="00447C0D">
        <w:rPr>
          <w:sz w:val="20"/>
        </w:rPr>
        <w:t xml:space="preserve">. </w:t>
      </w:r>
      <w:r>
        <w:rPr>
          <w:sz w:val="20"/>
        </w:rPr>
        <w:t>Some</w:t>
      </w:r>
      <w:r w:rsidRPr="00447C0D">
        <w:rPr>
          <w:sz w:val="20"/>
        </w:rPr>
        <w:t xml:space="preserve"> </w:t>
      </w:r>
      <w:r>
        <w:rPr>
          <w:sz w:val="20"/>
        </w:rPr>
        <w:t>such</w:t>
      </w:r>
      <w:r w:rsidRPr="00447C0D">
        <w:rPr>
          <w:sz w:val="20"/>
        </w:rPr>
        <w:t xml:space="preserve"> </w:t>
      </w:r>
      <w:r w:rsidR="00D868D5">
        <w:rPr>
          <w:sz w:val="20"/>
        </w:rPr>
        <w:t>criteria</w:t>
      </w:r>
      <w:r w:rsidRPr="00447C0D">
        <w:rPr>
          <w:sz w:val="20"/>
        </w:rPr>
        <w:t xml:space="preserve"> </w:t>
      </w:r>
      <w:r>
        <w:rPr>
          <w:sz w:val="20"/>
        </w:rPr>
        <w:t>demand</w:t>
      </w:r>
      <w:r w:rsidRPr="00447C0D">
        <w:rPr>
          <w:sz w:val="20"/>
        </w:rPr>
        <w:t xml:space="preserve"> </w:t>
      </w:r>
      <w:r>
        <w:rPr>
          <w:sz w:val="20"/>
        </w:rPr>
        <w:t>scale</w:t>
      </w:r>
      <w:r w:rsidR="00663733" w:rsidRPr="00447C0D">
        <w:rPr>
          <w:sz w:val="20"/>
        </w:rPr>
        <w:t xml:space="preserve">, </w:t>
      </w:r>
      <w:r>
        <w:rPr>
          <w:sz w:val="20"/>
        </w:rPr>
        <w:t>quantitative</w:t>
      </w:r>
      <w:r w:rsidRPr="00447C0D">
        <w:rPr>
          <w:sz w:val="20"/>
        </w:rPr>
        <w:t xml:space="preserve"> </w:t>
      </w:r>
      <w:r>
        <w:rPr>
          <w:sz w:val="20"/>
        </w:rPr>
        <w:t>variables</w:t>
      </w:r>
      <w:r w:rsidR="00663733" w:rsidRPr="00447C0D">
        <w:rPr>
          <w:sz w:val="20"/>
        </w:rPr>
        <w:t xml:space="preserve">; </w:t>
      </w:r>
      <w:r>
        <w:rPr>
          <w:sz w:val="20"/>
        </w:rPr>
        <w:t>while other</w:t>
      </w:r>
      <w:r w:rsidR="00663733" w:rsidRPr="00447C0D">
        <w:rPr>
          <w:sz w:val="20"/>
        </w:rPr>
        <w:t xml:space="preserve"> – </w:t>
      </w:r>
      <w:r>
        <w:rPr>
          <w:sz w:val="20"/>
        </w:rPr>
        <w:t>categorical variables or mix of scale and categorical</w:t>
      </w:r>
      <w:r w:rsidR="00663733" w:rsidRPr="00447C0D">
        <w:rPr>
          <w:sz w:val="20"/>
        </w:rPr>
        <w:t xml:space="preserve">. </w:t>
      </w:r>
      <w:r>
        <w:rPr>
          <w:sz w:val="20"/>
        </w:rPr>
        <w:t xml:space="preserve">Some </w:t>
      </w:r>
      <w:r w:rsidR="00D868D5">
        <w:rPr>
          <w:sz w:val="20"/>
        </w:rPr>
        <w:t>criteria</w:t>
      </w:r>
      <w:r>
        <w:rPr>
          <w:sz w:val="20"/>
        </w:rPr>
        <w:t xml:space="preserve"> may be optimal for binary variables</w:t>
      </w:r>
      <w:r w:rsidR="00663733" w:rsidRPr="00447C0D">
        <w:rPr>
          <w:sz w:val="20"/>
        </w:rPr>
        <w:t xml:space="preserve">. </w:t>
      </w:r>
      <w:r w:rsidR="00D868D5">
        <w:rPr>
          <w:sz w:val="20"/>
        </w:rPr>
        <w:t>Criteria</w:t>
      </w:r>
      <w:r>
        <w:rPr>
          <w:sz w:val="20"/>
        </w:rPr>
        <w:t xml:space="preserve"> of other type</w:t>
      </w:r>
      <w:r w:rsidR="00663733" w:rsidRPr="00447C0D">
        <w:rPr>
          <w:sz w:val="20"/>
        </w:rPr>
        <w:t xml:space="preserve"> (2) </w:t>
      </w:r>
      <w:r>
        <w:rPr>
          <w:sz w:val="20"/>
        </w:rPr>
        <w:t xml:space="preserve">are based on analysis of </w:t>
      </w:r>
      <w:r>
        <w:rPr>
          <w:i/>
          <w:sz w:val="20"/>
        </w:rPr>
        <w:t>proximity matrix</w:t>
      </w:r>
      <w:r w:rsidR="00663733" w:rsidRPr="00447C0D">
        <w:rPr>
          <w:sz w:val="20"/>
        </w:rPr>
        <w:t xml:space="preserve"> </w:t>
      </w:r>
      <w:r>
        <w:rPr>
          <w:sz w:val="20"/>
        </w:rPr>
        <w:t>between objects</w:t>
      </w:r>
      <w:r w:rsidR="00663733" w:rsidRPr="00447C0D">
        <w:rPr>
          <w:sz w:val="20"/>
        </w:rPr>
        <w:t xml:space="preserve">. </w:t>
      </w:r>
      <w:r>
        <w:rPr>
          <w:sz w:val="20"/>
        </w:rPr>
        <w:t>Often</w:t>
      </w:r>
      <w:r w:rsidRPr="00447C0D">
        <w:rPr>
          <w:sz w:val="20"/>
        </w:rPr>
        <w:t xml:space="preserve"> </w:t>
      </w:r>
      <w:r>
        <w:rPr>
          <w:sz w:val="20"/>
        </w:rPr>
        <w:t>such</w:t>
      </w:r>
      <w:r w:rsidRPr="00447C0D">
        <w:rPr>
          <w:sz w:val="20"/>
        </w:rPr>
        <w:t xml:space="preserve"> </w:t>
      </w:r>
      <w:r w:rsidR="00D868D5">
        <w:rPr>
          <w:sz w:val="20"/>
        </w:rPr>
        <w:t>criteria</w:t>
      </w:r>
      <w:r w:rsidRPr="00447C0D">
        <w:rPr>
          <w:sz w:val="20"/>
        </w:rPr>
        <w:t xml:space="preserve"> </w:t>
      </w:r>
      <w:r>
        <w:rPr>
          <w:sz w:val="20"/>
        </w:rPr>
        <w:t>don</w:t>
      </w:r>
      <w:r w:rsidRPr="00447C0D">
        <w:rPr>
          <w:sz w:val="20"/>
        </w:rPr>
        <w:t>’</w:t>
      </w:r>
      <w:r>
        <w:rPr>
          <w:sz w:val="20"/>
        </w:rPr>
        <w:t>t</w:t>
      </w:r>
      <w:r w:rsidRPr="00447C0D">
        <w:rPr>
          <w:sz w:val="20"/>
        </w:rPr>
        <w:t xml:space="preserve"> </w:t>
      </w:r>
      <w:r>
        <w:rPr>
          <w:sz w:val="20"/>
        </w:rPr>
        <w:t>care</w:t>
      </w:r>
      <w:r w:rsidRPr="00447C0D">
        <w:rPr>
          <w:sz w:val="20"/>
        </w:rPr>
        <w:t xml:space="preserve"> </w:t>
      </w:r>
      <w:r w:rsidR="00804738">
        <w:rPr>
          <w:sz w:val="20"/>
        </w:rPr>
        <w:t xml:space="preserve">what </w:t>
      </w:r>
      <w:r w:rsidR="00663733" w:rsidRPr="00447C0D">
        <w:rPr>
          <w:sz w:val="20"/>
        </w:rPr>
        <w:t xml:space="preserve">– </w:t>
      </w:r>
      <w:r>
        <w:rPr>
          <w:sz w:val="20"/>
        </w:rPr>
        <w:t>cases/respondents or variables/attributes</w:t>
      </w:r>
      <w:r w:rsidR="00804738">
        <w:rPr>
          <w:sz w:val="20"/>
        </w:rPr>
        <w:t xml:space="preserve"> – constitute the</w:t>
      </w:r>
      <w:r w:rsidR="00804738" w:rsidRPr="00447C0D">
        <w:rPr>
          <w:sz w:val="20"/>
        </w:rPr>
        <w:t xml:space="preserve"> </w:t>
      </w:r>
      <w:r w:rsidR="00804738">
        <w:rPr>
          <w:sz w:val="20"/>
        </w:rPr>
        <w:t>items</w:t>
      </w:r>
      <w:r w:rsidR="00804738" w:rsidRPr="00447C0D">
        <w:rPr>
          <w:sz w:val="20"/>
        </w:rPr>
        <w:t xml:space="preserve"> </w:t>
      </w:r>
      <w:r w:rsidR="00804738">
        <w:rPr>
          <w:sz w:val="20"/>
        </w:rPr>
        <w:t>broken</w:t>
      </w:r>
      <w:r w:rsidR="00804738" w:rsidRPr="00447C0D">
        <w:rPr>
          <w:sz w:val="20"/>
        </w:rPr>
        <w:t xml:space="preserve"> </w:t>
      </w:r>
      <w:r w:rsidR="00804738">
        <w:rPr>
          <w:sz w:val="20"/>
        </w:rPr>
        <w:t>in</w:t>
      </w:r>
      <w:r w:rsidR="00804738" w:rsidRPr="00447C0D">
        <w:rPr>
          <w:sz w:val="20"/>
        </w:rPr>
        <w:t xml:space="preserve"> </w:t>
      </w:r>
      <w:r w:rsidR="00804738">
        <w:rPr>
          <w:sz w:val="20"/>
        </w:rPr>
        <w:t xml:space="preserve">clusters, </w:t>
      </w:r>
      <w:r>
        <w:rPr>
          <w:sz w:val="20"/>
        </w:rPr>
        <w:t>because a proximity matrix might exist for items of any nature</w:t>
      </w:r>
      <w:r w:rsidR="00663733" w:rsidRPr="00447C0D">
        <w:rPr>
          <w:sz w:val="20"/>
        </w:rPr>
        <w:t xml:space="preserve">. </w:t>
      </w:r>
      <w:r>
        <w:rPr>
          <w:sz w:val="20"/>
        </w:rPr>
        <w:t>Some</w:t>
      </w:r>
      <w:r w:rsidRPr="00447C0D">
        <w:rPr>
          <w:sz w:val="20"/>
        </w:rPr>
        <w:t xml:space="preserve"> </w:t>
      </w:r>
      <w:r>
        <w:rPr>
          <w:sz w:val="20"/>
        </w:rPr>
        <w:t>of</w:t>
      </w:r>
      <w:r w:rsidRPr="00447C0D">
        <w:rPr>
          <w:sz w:val="20"/>
        </w:rPr>
        <w:t xml:space="preserve"> </w:t>
      </w:r>
      <w:r>
        <w:rPr>
          <w:sz w:val="20"/>
        </w:rPr>
        <w:t>the</w:t>
      </w:r>
      <w:r w:rsidRPr="00447C0D">
        <w:rPr>
          <w:sz w:val="20"/>
        </w:rPr>
        <w:t xml:space="preserve"> </w:t>
      </w:r>
      <w:r w:rsidR="00D868D5">
        <w:rPr>
          <w:sz w:val="20"/>
        </w:rPr>
        <w:t>criteria</w:t>
      </w:r>
      <w:r w:rsidRPr="00447C0D">
        <w:rPr>
          <w:sz w:val="20"/>
        </w:rPr>
        <w:t xml:space="preserve"> </w:t>
      </w:r>
      <w:r>
        <w:rPr>
          <w:sz w:val="20"/>
        </w:rPr>
        <w:t>of</w:t>
      </w:r>
      <w:r w:rsidRPr="00447C0D">
        <w:rPr>
          <w:sz w:val="20"/>
        </w:rPr>
        <w:t xml:space="preserve"> </w:t>
      </w:r>
      <w:r>
        <w:rPr>
          <w:sz w:val="20"/>
        </w:rPr>
        <w:t>type</w:t>
      </w:r>
      <w:r w:rsidR="00663733" w:rsidRPr="00447C0D">
        <w:rPr>
          <w:sz w:val="20"/>
        </w:rPr>
        <w:t xml:space="preserve"> (2) </w:t>
      </w:r>
      <w:r>
        <w:rPr>
          <w:sz w:val="20"/>
        </w:rPr>
        <w:t>demand specific proximity measures</w:t>
      </w:r>
      <w:r w:rsidR="00663733" w:rsidRPr="00447C0D">
        <w:rPr>
          <w:sz w:val="20"/>
        </w:rPr>
        <w:t xml:space="preserve">, </w:t>
      </w:r>
      <w:r>
        <w:rPr>
          <w:sz w:val="20"/>
        </w:rPr>
        <w:t>for example</w:t>
      </w:r>
      <w:r w:rsidR="00663733" w:rsidRPr="00447C0D">
        <w:rPr>
          <w:sz w:val="20"/>
        </w:rPr>
        <w:t xml:space="preserve">, </w:t>
      </w:r>
      <w:r>
        <w:rPr>
          <w:sz w:val="20"/>
        </w:rPr>
        <w:t>euclidean distances</w:t>
      </w:r>
      <w:r w:rsidR="00663733" w:rsidRPr="00447C0D">
        <w:rPr>
          <w:sz w:val="20"/>
        </w:rPr>
        <w:t xml:space="preserve">. </w:t>
      </w:r>
      <w:r w:rsidR="001F303C">
        <w:rPr>
          <w:sz w:val="20"/>
        </w:rPr>
        <w:t>While</w:t>
      </w:r>
      <w:r w:rsidR="001F303C" w:rsidRPr="001F303C">
        <w:rPr>
          <w:sz w:val="20"/>
        </w:rPr>
        <w:t xml:space="preserve"> </w:t>
      </w:r>
      <w:r w:rsidR="001F303C">
        <w:rPr>
          <w:sz w:val="20"/>
        </w:rPr>
        <w:t>to</w:t>
      </w:r>
      <w:r w:rsidR="001F303C" w:rsidRPr="001F303C">
        <w:rPr>
          <w:sz w:val="20"/>
        </w:rPr>
        <w:t xml:space="preserve"> </w:t>
      </w:r>
      <w:r w:rsidR="001F303C">
        <w:rPr>
          <w:sz w:val="20"/>
        </w:rPr>
        <w:t>other</w:t>
      </w:r>
      <w:r w:rsidR="00804738">
        <w:rPr>
          <w:sz w:val="20"/>
        </w:rPr>
        <w:t xml:space="preserve"> </w:t>
      </w:r>
      <w:r w:rsidR="00D868D5">
        <w:rPr>
          <w:sz w:val="20"/>
        </w:rPr>
        <w:t>criteria</w:t>
      </w:r>
      <w:r w:rsidR="00804738">
        <w:rPr>
          <w:sz w:val="20"/>
        </w:rPr>
        <w:t xml:space="preserve"> </w:t>
      </w:r>
      <w:r w:rsidR="001F303C">
        <w:rPr>
          <w:sz w:val="20"/>
        </w:rPr>
        <w:t>the kind of proximities is indifferent</w:t>
      </w:r>
      <w:r w:rsidR="00663733" w:rsidRPr="001F303C">
        <w:rPr>
          <w:sz w:val="20"/>
        </w:rPr>
        <w:t xml:space="preserve">; </w:t>
      </w:r>
      <w:r w:rsidR="001F303C">
        <w:rPr>
          <w:sz w:val="20"/>
        </w:rPr>
        <w:t xml:space="preserve">those latter are called universal </w:t>
      </w:r>
      <w:r w:rsidR="00D868D5">
        <w:rPr>
          <w:sz w:val="20"/>
        </w:rPr>
        <w:t>criteria</w:t>
      </w:r>
      <w:r w:rsidR="00663733" w:rsidRPr="001F303C">
        <w:rPr>
          <w:sz w:val="20"/>
        </w:rPr>
        <w:t xml:space="preserve">. </w:t>
      </w:r>
      <w:r w:rsidR="00663733" w:rsidRPr="00B03E31">
        <w:rPr>
          <w:sz w:val="20"/>
        </w:rPr>
        <w:t>(</w:t>
      </w:r>
      <w:r w:rsidR="00B03E31">
        <w:rPr>
          <w:sz w:val="20"/>
        </w:rPr>
        <w:t>But</w:t>
      </w:r>
      <w:r w:rsidR="00B03E31" w:rsidRPr="00B03E31">
        <w:rPr>
          <w:sz w:val="20"/>
        </w:rPr>
        <w:t xml:space="preserve"> </w:t>
      </w:r>
      <w:r w:rsidR="00B03E31">
        <w:rPr>
          <w:sz w:val="20"/>
        </w:rPr>
        <w:t>the</w:t>
      </w:r>
      <w:r w:rsidR="00B03E31" w:rsidRPr="00B03E31">
        <w:rPr>
          <w:sz w:val="20"/>
        </w:rPr>
        <w:t xml:space="preserve"> “</w:t>
      </w:r>
      <w:r w:rsidR="00B03E31">
        <w:rPr>
          <w:sz w:val="20"/>
        </w:rPr>
        <w:t>universality</w:t>
      </w:r>
      <w:r w:rsidR="00B03E31" w:rsidRPr="00B03E31">
        <w:rPr>
          <w:sz w:val="20"/>
        </w:rPr>
        <w:t xml:space="preserve">” </w:t>
      </w:r>
      <w:r w:rsidR="00B03E31">
        <w:rPr>
          <w:sz w:val="20"/>
        </w:rPr>
        <w:t>question</w:t>
      </w:r>
      <w:r w:rsidR="00B03E31" w:rsidRPr="00B03E31">
        <w:rPr>
          <w:sz w:val="20"/>
        </w:rPr>
        <w:t xml:space="preserve"> </w:t>
      </w:r>
      <w:r w:rsidR="00B03E31">
        <w:rPr>
          <w:sz w:val="20"/>
        </w:rPr>
        <w:t>is</w:t>
      </w:r>
      <w:r w:rsidR="00B03E31" w:rsidRPr="00B03E31">
        <w:rPr>
          <w:sz w:val="20"/>
        </w:rPr>
        <w:t xml:space="preserve"> </w:t>
      </w:r>
      <w:r w:rsidR="00B03E31">
        <w:rPr>
          <w:sz w:val="20"/>
        </w:rPr>
        <w:t>more</w:t>
      </w:r>
      <w:r w:rsidR="00B03E31" w:rsidRPr="00B03E31">
        <w:rPr>
          <w:sz w:val="20"/>
        </w:rPr>
        <w:t xml:space="preserve"> </w:t>
      </w:r>
      <w:r w:rsidR="00B03E31">
        <w:rPr>
          <w:sz w:val="20"/>
        </w:rPr>
        <w:t>delicate</w:t>
      </w:r>
      <w:r w:rsidR="00B03E31" w:rsidRPr="00B03E31">
        <w:rPr>
          <w:sz w:val="20"/>
        </w:rPr>
        <w:t xml:space="preserve"> </w:t>
      </w:r>
      <w:r w:rsidR="00B03E31">
        <w:rPr>
          <w:sz w:val="20"/>
        </w:rPr>
        <w:t>than</w:t>
      </w:r>
      <w:r w:rsidR="00B03E31" w:rsidRPr="00B03E31">
        <w:rPr>
          <w:sz w:val="20"/>
        </w:rPr>
        <w:t xml:space="preserve"> </w:t>
      </w:r>
      <w:r w:rsidR="00B03E31">
        <w:rPr>
          <w:sz w:val="20"/>
        </w:rPr>
        <w:t>it</w:t>
      </w:r>
      <w:r w:rsidR="00B03E31" w:rsidRPr="00B03E31">
        <w:rPr>
          <w:sz w:val="20"/>
        </w:rPr>
        <w:t xml:space="preserve"> </w:t>
      </w:r>
      <w:r w:rsidR="00B03E31">
        <w:rPr>
          <w:sz w:val="20"/>
        </w:rPr>
        <w:t>seems</w:t>
      </w:r>
      <w:r w:rsidR="00663733" w:rsidRPr="00B03E31">
        <w:rPr>
          <w:sz w:val="20"/>
        </w:rPr>
        <w:t xml:space="preserve">, </w:t>
      </w:r>
      <w:r w:rsidR="00B03E31">
        <w:rPr>
          <w:sz w:val="20"/>
        </w:rPr>
        <w:t xml:space="preserve">since these </w:t>
      </w:r>
      <w:r w:rsidR="00D868D5">
        <w:rPr>
          <w:sz w:val="20"/>
        </w:rPr>
        <w:t>criteria</w:t>
      </w:r>
      <w:r w:rsidR="00B03E31">
        <w:rPr>
          <w:sz w:val="20"/>
        </w:rPr>
        <w:t xml:space="preserve"> do, for example, summation of proximities, and there rises theoretical question whether any </w:t>
      </w:r>
      <w:r w:rsidR="00804738">
        <w:rPr>
          <w:sz w:val="20"/>
        </w:rPr>
        <w:t xml:space="preserve">or not any </w:t>
      </w:r>
      <w:r w:rsidR="00B03E31">
        <w:rPr>
          <w:sz w:val="20"/>
        </w:rPr>
        <w:t>kind of proximities may be summed</w:t>
      </w:r>
      <w:r w:rsidR="00663733" w:rsidRPr="00B03E31">
        <w:rPr>
          <w:sz w:val="20"/>
        </w:rPr>
        <w:t xml:space="preserve">.) </w:t>
      </w:r>
      <w:r w:rsidR="00B03E31">
        <w:rPr>
          <w:sz w:val="20"/>
        </w:rPr>
        <w:t>Some</w:t>
      </w:r>
      <w:r w:rsidR="00B03E31" w:rsidRPr="00B03E31">
        <w:rPr>
          <w:sz w:val="20"/>
        </w:rPr>
        <w:t xml:space="preserve"> </w:t>
      </w:r>
      <w:r w:rsidR="00D868D5">
        <w:rPr>
          <w:sz w:val="20"/>
        </w:rPr>
        <w:t>criteria</w:t>
      </w:r>
      <w:r w:rsidR="00663733" w:rsidRPr="00B03E31">
        <w:rPr>
          <w:sz w:val="20"/>
        </w:rPr>
        <w:t xml:space="preserve"> (3) </w:t>
      </w:r>
      <w:r w:rsidR="00B03E31">
        <w:rPr>
          <w:sz w:val="20"/>
        </w:rPr>
        <w:t>can be calculated equivalently from variables</w:t>
      </w:r>
      <w:r w:rsidR="00663733" w:rsidRPr="00B03E31">
        <w:rPr>
          <w:sz w:val="20"/>
        </w:rPr>
        <w:t xml:space="preserve"> (</w:t>
      </w:r>
      <w:r w:rsidR="00B03E31">
        <w:rPr>
          <w:sz w:val="20"/>
        </w:rPr>
        <w:t>scale</w:t>
      </w:r>
      <w:r w:rsidR="00663733" w:rsidRPr="00B03E31">
        <w:rPr>
          <w:sz w:val="20"/>
        </w:rPr>
        <w:t>)</w:t>
      </w:r>
      <w:r w:rsidR="00B03E31">
        <w:rPr>
          <w:sz w:val="20"/>
        </w:rPr>
        <w:t xml:space="preserve"> as well as from matrix </w:t>
      </w:r>
      <w:r w:rsidR="00663733" w:rsidRPr="00B03E31">
        <w:rPr>
          <w:sz w:val="20"/>
        </w:rPr>
        <w:t>(</w:t>
      </w:r>
      <w:r w:rsidR="00B03E31">
        <w:rPr>
          <w:sz w:val="20"/>
        </w:rPr>
        <w:t>of euclidean distances</w:t>
      </w:r>
      <w:r w:rsidR="00663733" w:rsidRPr="00B03E31">
        <w:rPr>
          <w:sz w:val="20"/>
        </w:rPr>
        <w:t>).</w:t>
      </w:r>
    </w:p>
    <w:p w14:paraId="6831C355" w14:textId="77777777" w:rsidR="00B03E31" w:rsidRDefault="00B03E31" w:rsidP="00663733">
      <w:pPr>
        <w:rPr>
          <w:sz w:val="20"/>
        </w:rPr>
      </w:pPr>
    </w:p>
    <w:p w14:paraId="581F8DC9" w14:textId="77777777" w:rsidR="00B03E31" w:rsidRPr="00B03E31" w:rsidRDefault="00B03E31" w:rsidP="00B03E31">
      <w:pPr>
        <w:rPr>
          <w:sz w:val="20"/>
        </w:rPr>
      </w:pPr>
      <w:r>
        <w:rPr>
          <w:sz w:val="20"/>
        </w:rPr>
        <w:t>Note</w:t>
      </w:r>
      <w:r w:rsidRPr="00B03E31">
        <w:rPr>
          <w:sz w:val="20"/>
        </w:rPr>
        <w:t xml:space="preserve">: </w:t>
      </w:r>
      <w:r>
        <w:rPr>
          <w:sz w:val="20"/>
        </w:rPr>
        <w:t>if</w:t>
      </w:r>
      <w:r w:rsidRPr="00B03E31">
        <w:rPr>
          <w:sz w:val="20"/>
        </w:rPr>
        <w:t xml:space="preserve"> </w:t>
      </w:r>
      <w:r>
        <w:rPr>
          <w:sz w:val="20"/>
        </w:rPr>
        <w:t>you</w:t>
      </w:r>
      <w:r w:rsidRPr="00B03E31">
        <w:rPr>
          <w:sz w:val="20"/>
        </w:rPr>
        <w:t xml:space="preserve"> </w:t>
      </w:r>
      <w:r>
        <w:rPr>
          <w:sz w:val="20"/>
        </w:rPr>
        <w:t>clustered</w:t>
      </w:r>
      <w:r w:rsidRPr="00B03E31">
        <w:rPr>
          <w:sz w:val="20"/>
        </w:rPr>
        <w:t xml:space="preserve"> </w:t>
      </w:r>
      <w:r>
        <w:rPr>
          <w:sz w:val="20"/>
        </w:rPr>
        <w:t>cases</w:t>
      </w:r>
      <w:r w:rsidRPr="00B03E31">
        <w:rPr>
          <w:sz w:val="20"/>
        </w:rPr>
        <w:t xml:space="preserve"> </w:t>
      </w:r>
      <w:r>
        <w:rPr>
          <w:sz w:val="20"/>
        </w:rPr>
        <w:t>of</w:t>
      </w:r>
      <w:r w:rsidRPr="00B03E31">
        <w:rPr>
          <w:sz w:val="20"/>
        </w:rPr>
        <w:t xml:space="preserve"> </w:t>
      </w:r>
      <w:r>
        <w:rPr>
          <w:sz w:val="20"/>
        </w:rPr>
        <w:t>a</w:t>
      </w:r>
      <w:r w:rsidRPr="00B03E31">
        <w:rPr>
          <w:sz w:val="20"/>
        </w:rPr>
        <w:t xml:space="preserve"> </w:t>
      </w:r>
      <w:r>
        <w:rPr>
          <w:sz w:val="20"/>
        </w:rPr>
        <w:t>data</w:t>
      </w:r>
      <w:r w:rsidRPr="00B03E31">
        <w:rPr>
          <w:sz w:val="20"/>
        </w:rPr>
        <w:t xml:space="preserve"> </w:t>
      </w:r>
      <w:r>
        <w:rPr>
          <w:sz w:val="20"/>
        </w:rPr>
        <w:t>set</w:t>
      </w:r>
      <w:r w:rsidRPr="00B03E31">
        <w:rPr>
          <w:sz w:val="20"/>
        </w:rPr>
        <w:t xml:space="preserve"> </w:t>
      </w:r>
      <w:r>
        <w:rPr>
          <w:sz w:val="20"/>
        </w:rPr>
        <w:t>by</w:t>
      </w:r>
      <w:r w:rsidRPr="00B03E31">
        <w:rPr>
          <w:sz w:val="20"/>
        </w:rPr>
        <w:t xml:space="preserve"> </w:t>
      </w:r>
      <w:r>
        <w:rPr>
          <w:sz w:val="20"/>
        </w:rPr>
        <w:t>K</w:t>
      </w:r>
      <w:r w:rsidRPr="00B03E31">
        <w:rPr>
          <w:sz w:val="20"/>
        </w:rPr>
        <w:t>-</w:t>
      </w:r>
      <w:r>
        <w:rPr>
          <w:sz w:val="20"/>
        </w:rPr>
        <w:t xml:space="preserve">means method but you are assessing the quality of solution by a criterion that demands proximity matrix </w:t>
      </w:r>
      <w:r w:rsidRPr="00B03E31">
        <w:rPr>
          <w:sz w:val="20"/>
        </w:rPr>
        <w:t>(</w:t>
      </w:r>
      <w:r>
        <w:rPr>
          <w:sz w:val="20"/>
        </w:rPr>
        <w:t>and not data set</w:t>
      </w:r>
      <w:r w:rsidRPr="00B03E31">
        <w:rPr>
          <w:sz w:val="20"/>
        </w:rPr>
        <w:t xml:space="preserve">), </w:t>
      </w:r>
      <w:r>
        <w:rPr>
          <w:sz w:val="20"/>
        </w:rPr>
        <w:t>compute matrix of</w:t>
      </w:r>
      <w:r w:rsidRPr="00B03E31">
        <w:rPr>
          <w:sz w:val="20"/>
        </w:rPr>
        <w:t xml:space="preserve"> (</w:t>
      </w:r>
      <w:r>
        <w:rPr>
          <w:sz w:val="20"/>
        </w:rPr>
        <w:t>squared</w:t>
      </w:r>
      <w:r w:rsidRPr="00B03E31">
        <w:rPr>
          <w:sz w:val="20"/>
        </w:rPr>
        <w:t xml:space="preserve">) </w:t>
      </w:r>
      <w:r>
        <w:rPr>
          <w:sz w:val="20"/>
        </w:rPr>
        <w:t>euclidean distances</w:t>
      </w:r>
      <w:r w:rsidRPr="00B03E31">
        <w:rPr>
          <w:sz w:val="20"/>
        </w:rPr>
        <w:t xml:space="preserve"> (</w:t>
      </w:r>
      <w:r w:rsidR="002148D0">
        <w:rPr>
          <w:sz w:val="20"/>
        </w:rPr>
        <w:t xml:space="preserve">different proximity matrices can be obtained in output in </w:t>
      </w:r>
      <w:r>
        <w:rPr>
          <w:sz w:val="20"/>
        </w:rPr>
        <w:t>SPSS</w:t>
      </w:r>
      <w:r w:rsidRPr="00B03E31">
        <w:rPr>
          <w:sz w:val="20"/>
        </w:rPr>
        <w:t xml:space="preserve"> </w:t>
      </w:r>
      <w:r w:rsidR="002148D0">
        <w:rPr>
          <w:sz w:val="20"/>
        </w:rPr>
        <w:t>by commands</w:t>
      </w:r>
      <w:r w:rsidRPr="00B03E31">
        <w:rPr>
          <w:sz w:val="20"/>
        </w:rPr>
        <w:t xml:space="preserve"> </w:t>
      </w:r>
      <w:r>
        <w:rPr>
          <w:sz w:val="20"/>
        </w:rPr>
        <w:t>PROXIMITIES</w:t>
      </w:r>
      <w:r w:rsidRPr="00B03E31">
        <w:rPr>
          <w:sz w:val="20"/>
        </w:rPr>
        <w:t xml:space="preserve"> </w:t>
      </w:r>
      <w:r w:rsidR="002148D0">
        <w:rPr>
          <w:sz w:val="20"/>
        </w:rPr>
        <w:t>or</w:t>
      </w:r>
      <w:r w:rsidRPr="00B03E31">
        <w:rPr>
          <w:sz w:val="20"/>
        </w:rPr>
        <w:t xml:space="preserve"> </w:t>
      </w:r>
      <w:r>
        <w:rPr>
          <w:sz w:val="20"/>
        </w:rPr>
        <w:t>CLUSTER</w:t>
      </w:r>
      <w:r w:rsidRPr="00B03E31">
        <w:rPr>
          <w:sz w:val="20"/>
        </w:rPr>
        <w:t xml:space="preserve">) </w:t>
      </w:r>
      <w:r>
        <w:rPr>
          <w:sz w:val="20"/>
        </w:rPr>
        <w:t>and input it</w:t>
      </w:r>
      <w:r w:rsidRPr="00B03E31">
        <w:rPr>
          <w:sz w:val="20"/>
        </w:rPr>
        <w:t>.</w:t>
      </w:r>
    </w:p>
    <w:p w14:paraId="4D8F462A" w14:textId="77777777" w:rsidR="00B03E31" w:rsidRPr="00B03E31" w:rsidRDefault="00B03E31" w:rsidP="00663733">
      <w:pPr>
        <w:rPr>
          <w:sz w:val="20"/>
        </w:rPr>
      </w:pPr>
    </w:p>
    <w:p w14:paraId="0C83938D" w14:textId="77777777" w:rsidR="00F3592A" w:rsidRPr="00B40156" w:rsidRDefault="00F3592A" w:rsidP="00F3592A">
      <w:pPr>
        <w:rPr>
          <w:sz w:val="20"/>
          <w:u w:val="single"/>
        </w:rPr>
      </w:pPr>
      <w:r>
        <w:rPr>
          <w:sz w:val="20"/>
          <w:u w:val="single"/>
        </w:rPr>
        <w:t>Number</w:t>
      </w:r>
      <w:r w:rsidRPr="00B40156">
        <w:rPr>
          <w:sz w:val="20"/>
          <w:u w:val="single"/>
        </w:rPr>
        <w:t xml:space="preserve"> </w:t>
      </w:r>
      <w:r>
        <w:rPr>
          <w:sz w:val="20"/>
          <w:u w:val="single"/>
        </w:rPr>
        <w:t>of</w:t>
      </w:r>
      <w:r w:rsidRPr="00B40156">
        <w:rPr>
          <w:sz w:val="20"/>
          <w:u w:val="single"/>
        </w:rPr>
        <w:t xml:space="preserve"> </w:t>
      </w:r>
      <w:r>
        <w:rPr>
          <w:sz w:val="20"/>
          <w:u w:val="single"/>
        </w:rPr>
        <w:t>objects</w:t>
      </w:r>
      <w:r w:rsidRPr="00B40156">
        <w:rPr>
          <w:sz w:val="20"/>
          <w:u w:val="single"/>
        </w:rPr>
        <w:t xml:space="preserve">, </w:t>
      </w:r>
      <w:r>
        <w:rPr>
          <w:sz w:val="20"/>
          <w:u w:val="single"/>
        </w:rPr>
        <w:t>or</w:t>
      </w:r>
      <w:r w:rsidRPr="00B40156">
        <w:rPr>
          <w:sz w:val="20"/>
          <w:u w:val="single"/>
        </w:rPr>
        <w:t xml:space="preserve"> </w:t>
      </w:r>
      <w:r w:rsidRPr="00F3592A">
        <w:rPr>
          <w:sz w:val="20"/>
          <w:u w:val="single"/>
        </w:rPr>
        <w:t>hilliness</w:t>
      </w:r>
    </w:p>
    <w:p w14:paraId="2EC036FB" w14:textId="77777777" w:rsidR="00F3592A" w:rsidRPr="001D7B50" w:rsidRDefault="007907A2" w:rsidP="00F3592A">
      <w:pPr>
        <w:rPr>
          <w:sz w:val="20"/>
        </w:rPr>
      </w:pPr>
      <w:r>
        <w:rPr>
          <w:sz w:val="20"/>
        </w:rPr>
        <w:t>There</w:t>
      </w:r>
      <w:r w:rsidRPr="001D7B50">
        <w:rPr>
          <w:sz w:val="20"/>
        </w:rPr>
        <w:t xml:space="preserve"> </w:t>
      </w:r>
      <w:r>
        <w:rPr>
          <w:sz w:val="20"/>
        </w:rPr>
        <w:t>are</w:t>
      </w:r>
      <w:r w:rsidRPr="001D7B50">
        <w:rPr>
          <w:sz w:val="20"/>
        </w:rPr>
        <w:t xml:space="preserve"> </w:t>
      </w:r>
      <w:r w:rsidR="00D868D5">
        <w:rPr>
          <w:sz w:val="20"/>
        </w:rPr>
        <w:t>criteria</w:t>
      </w:r>
      <w:r w:rsidRPr="001D7B50">
        <w:rPr>
          <w:sz w:val="20"/>
        </w:rPr>
        <w:t xml:space="preserve"> </w:t>
      </w:r>
      <w:r>
        <w:rPr>
          <w:sz w:val="20"/>
        </w:rPr>
        <w:t>reacting</w:t>
      </w:r>
      <w:r w:rsidRPr="001D7B50">
        <w:rPr>
          <w:sz w:val="20"/>
        </w:rPr>
        <w:t xml:space="preserve"> </w:t>
      </w:r>
      <w:r>
        <w:rPr>
          <w:sz w:val="20"/>
        </w:rPr>
        <w:t>to</w:t>
      </w:r>
      <w:r w:rsidR="00F3592A" w:rsidRPr="001D7B50">
        <w:rPr>
          <w:sz w:val="20"/>
        </w:rPr>
        <w:t xml:space="preserve"> (</w:t>
      </w:r>
      <w:r>
        <w:rPr>
          <w:sz w:val="20"/>
        </w:rPr>
        <w:t>proportionally equal</w:t>
      </w:r>
      <w:r w:rsidR="00F3592A" w:rsidRPr="001D7B50">
        <w:rPr>
          <w:sz w:val="20"/>
        </w:rPr>
        <w:t xml:space="preserve">) </w:t>
      </w:r>
      <w:r w:rsidR="001D7B50">
        <w:rPr>
          <w:sz w:val="20"/>
        </w:rPr>
        <w:t>increase or decrease of frequency in clusters</w:t>
      </w:r>
      <w:r w:rsidR="00F3592A" w:rsidRPr="001D7B50">
        <w:rPr>
          <w:sz w:val="20"/>
        </w:rPr>
        <w:t xml:space="preserve">. </w:t>
      </w:r>
      <w:r w:rsidR="001D7B50">
        <w:rPr>
          <w:sz w:val="20"/>
        </w:rPr>
        <w:t>That</w:t>
      </w:r>
      <w:r w:rsidR="001D7B50" w:rsidRPr="001D7B50">
        <w:rPr>
          <w:sz w:val="20"/>
        </w:rPr>
        <w:t xml:space="preserve"> </w:t>
      </w:r>
      <w:r w:rsidR="001D7B50">
        <w:rPr>
          <w:sz w:val="20"/>
        </w:rPr>
        <w:t>seems</w:t>
      </w:r>
      <w:r w:rsidR="001D7B50" w:rsidRPr="001D7B50">
        <w:rPr>
          <w:sz w:val="20"/>
        </w:rPr>
        <w:t xml:space="preserve"> </w:t>
      </w:r>
      <w:r w:rsidR="001D7B50">
        <w:rPr>
          <w:sz w:val="20"/>
        </w:rPr>
        <w:t>natural</w:t>
      </w:r>
      <w:r w:rsidR="001D7B50" w:rsidRPr="001D7B50">
        <w:rPr>
          <w:sz w:val="20"/>
        </w:rPr>
        <w:t xml:space="preserve"> </w:t>
      </w:r>
      <w:r w:rsidR="001D7B50">
        <w:rPr>
          <w:sz w:val="20"/>
        </w:rPr>
        <w:t>because</w:t>
      </w:r>
      <w:r w:rsidR="001D7B50" w:rsidRPr="001D7B50">
        <w:rPr>
          <w:sz w:val="20"/>
        </w:rPr>
        <w:t xml:space="preserve"> </w:t>
      </w:r>
      <w:r w:rsidR="001D7B50">
        <w:rPr>
          <w:sz w:val="20"/>
        </w:rPr>
        <w:t>adding</w:t>
      </w:r>
      <w:r w:rsidR="001D7B50" w:rsidRPr="001D7B50">
        <w:rPr>
          <w:sz w:val="20"/>
        </w:rPr>
        <w:t xml:space="preserve"> </w:t>
      </w:r>
      <w:r w:rsidR="001D7B50">
        <w:rPr>
          <w:sz w:val="20"/>
        </w:rPr>
        <w:t>objects</w:t>
      </w:r>
      <w:r w:rsidR="001D7B50" w:rsidRPr="001D7B50">
        <w:rPr>
          <w:sz w:val="20"/>
        </w:rPr>
        <w:t xml:space="preserve"> </w:t>
      </w:r>
      <w:r w:rsidR="001D7B50">
        <w:rPr>
          <w:sz w:val="20"/>
        </w:rPr>
        <w:t>into</w:t>
      </w:r>
      <w:r w:rsidR="001D7B50" w:rsidRPr="001D7B50">
        <w:rPr>
          <w:sz w:val="20"/>
        </w:rPr>
        <w:t xml:space="preserve"> </w:t>
      </w:r>
      <w:r w:rsidR="001D7B50">
        <w:rPr>
          <w:sz w:val="20"/>
        </w:rPr>
        <w:t>clusters</w:t>
      </w:r>
      <w:r w:rsidR="001D7B50" w:rsidRPr="001D7B50">
        <w:rPr>
          <w:sz w:val="20"/>
        </w:rPr>
        <w:t xml:space="preserve"> </w:t>
      </w:r>
      <w:r w:rsidR="001D7B50">
        <w:rPr>
          <w:sz w:val="20"/>
        </w:rPr>
        <w:t>amplifies relief of the distributional shape in the data</w:t>
      </w:r>
      <w:r w:rsidR="00F3592A" w:rsidRPr="001D7B50">
        <w:rPr>
          <w:sz w:val="20"/>
        </w:rPr>
        <w:t xml:space="preserve">, </w:t>
      </w:r>
      <w:r w:rsidR="001D7B50">
        <w:rPr>
          <w:sz w:val="20"/>
        </w:rPr>
        <w:t>when clusters don’t coincide</w:t>
      </w:r>
      <w:r w:rsidR="007E622C">
        <w:rPr>
          <w:sz w:val="20"/>
        </w:rPr>
        <w:t xml:space="preserve"> any much</w:t>
      </w:r>
      <w:r w:rsidR="00F3592A" w:rsidRPr="001D7B50">
        <w:rPr>
          <w:sz w:val="20"/>
        </w:rPr>
        <w:t xml:space="preserve">, </w:t>
      </w:r>
      <w:r w:rsidR="001D7B50">
        <w:rPr>
          <w:sz w:val="20"/>
        </w:rPr>
        <w:t>and so the criterion value will expectedly enhance.</w:t>
      </w:r>
      <w:r w:rsidR="00F3592A" w:rsidRPr="001D7B50">
        <w:rPr>
          <w:sz w:val="20"/>
        </w:rPr>
        <w:t xml:space="preserve"> </w:t>
      </w:r>
      <w:r w:rsidR="001D7B50">
        <w:rPr>
          <w:sz w:val="20"/>
        </w:rPr>
        <w:t>But</w:t>
      </w:r>
      <w:r w:rsidR="001D7B50" w:rsidRPr="001D7B50">
        <w:rPr>
          <w:sz w:val="20"/>
        </w:rPr>
        <w:t xml:space="preserve"> </w:t>
      </w:r>
      <w:r w:rsidR="001D7B50">
        <w:rPr>
          <w:sz w:val="20"/>
        </w:rPr>
        <w:t>there</w:t>
      </w:r>
      <w:r w:rsidR="001D7B50" w:rsidRPr="001D7B50">
        <w:rPr>
          <w:sz w:val="20"/>
        </w:rPr>
        <w:t xml:space="preserve"> </w:t>
      </w:r>
      <w:r w:rsidR="001D7B50">
        <w:rPr>
          <w:sz w:val="20"/>
        </w:rPr>
        <w:t>are</w:t>
      </w:r>
      <w:r w:rsidR="001D7B50" w:rsidRPr="001D7B50">
        <w:rPr>
          <w:sz w:val="20"/>
        </w:rPr>
        <w:t xml:space="preserve"> </w:t>
      </w:r>
      <w:r w:rsidR="00D868D5">
        <w:rPr>
          <w:sz w:val="20"/>
        </w:rPr>
        <w:t>criteria</w:t>
      </w:r>
      <w:r w:rsidR="001D7B50" w:rsidRPr="001D7B50">
        <w:rPr>
          <w:sz w:val="20"/>
        </w:rPr>
        <w:t xml:space="preserve"> </w:t>
      </w:r>
      <w:r w:rsidR="001D7B50">
        <w:rPr>
          <w:sz w:val="20"/>
        </w:rPr>
        <w:t>that</w:t>
      </w:r>
      <w:r w:rsidR="001D7B50" w:rsidRPr="001D7B50">
        <w:rPr>
          <w:sz w:val="20"/>
        </w:rPr>
        <w:t xml:space="preserve"> </w:t>
      </w:r>
      <w:r w:rsidR="001D7B50">
        <w:rPr>
          <w:sz w:val="20"/>
        </w:rPr>
        <w:t>don</w:t>
      </w:r>
      <w:r w:rsidR="001D7B50" w:rsidRPr="001D7B50">
        <w:rPr>
          <w:sz w:val="20"/>
        </w:rPr>
        <w:t>’</w:t>
      </w:r>
      <w:r w:rsidR="001D7B50">
        <w:rPr>
          <w:sz w:val="20"/>
        </w:rPr>
        <w:t>t</w:t>
      </w:r>
      <w:r w:rsidR="001D7B50" w:rsidRPr="001D7B50">
        <w:rPr>
          <w:sz w:val="20"/>
        </w:rPr>
        <w:t xml:space="preserve"> </w:t>
      </w:r>
      <w:r w:rsidR="001D7B50">
        <w:rPr>
          <w:sz w:val="20"/>
        </w:rPr>
        <w:t>react</w:t>
      </w:r>
      <w:r w:rsidR="001D7B50" w:rsidRPr="001D7B50">
        <w:rPr>
          <w:sz w:val="20"/>
        </w:rPr>
        <w:t xml:space="preserve"> </w:t>
      </w:r>
      <w:r w:rsidR="001D7B50">
        <w:rPr>
          <w:sz w:val="20"/>
        </w:rPr>
        <w:t>to</w:t>
      </w:r>
      <w:r w:rsidR="001D7B50" w:rsidRPr="001D7B50">
        <w:rPr>
          <w:sz w:val="20"/>
        </w:rPr>
        <w:t xml:space="preserve"> </w:t>
      </w:r>
      <w:r w:rsidR="001D7B50">
        <w:rPr>
          <w:sz w:val="20"/>
        </w:rPr>
        <w:t>such</w:t>
      </w:r>
      <w:r w:rsidR="001D7B50" w:rsidRPr="001D7B50">
        <w:rPr>
          <w:sz w:val="20"/>
        </w:rPr>
        <w:t xml:space="preserve"> </w:t>
      </w:r>
      <w:r w:rsidR="001D7B50">
        <w:rPr>
          <w:sz w:val="20"/>
        </w:rPr>
        <w:t>alteration</w:t>
      </w:r>
      <w:r w:rsidR="001D7B50" w:rsidRPr="001D7B50">
        <w:rPr>
          <w:sz w:val="20"/>
        </w:rPr>
        <w:t xml:space="preserve"> </w:t>
      </w:r>
      <w:r w:rsidR="001D7B50">
        <w:rPr>
          <w:sz w:val="20"/>
        </w:rPr>
        <w:t>of</w:t>
      </w:r>
      <w:r w:rsidR="00F3592A" w:rsidRPr="001D7B50">
        <w:rPr>
          <w:sz w:val="20"/>
        </w:rPr>
        <w:t xml:space="preserve"> </w:t>
      </w:r>
      <w:r w:rsidR="00F3592A">
        <w:rPr>
          <w:sz w:val="20"/>
        </w:rPr>
        <w:t>N</w:t>
      </w:r>
      <w:r w:rsidR="00F3592A" w:rsidRPr="001D7B50">
        <w:rPr>
          <w:sz w:val="20"/>
        </w:rPr>
        <w:t xml:space="preserve">: </w:t>
      </w:r>
      <w:r w:rsidR="001D7B50">
        <w:rPr>
          <w:sz w:val="20"/>
        </w:rPr>
        <w:t xml:space="preserve">albeit it is important to such </w:t>
      </w:r>
      <w:r w:rsidR="00D868D5">
        <w:rPr>
          <w:sz w:val="20"/>
        </w:rPr>
        <w:t>criteria</w:t>
      </w:r>
      <w:r w:rsidR="001D7B50">
        <w:rPr>
          <w:sz w:val="20"/>
        </w:rPr>
        <w:t xml:space="preserve"> that the density inside clusters be higher than outside clusters they do not reward strengthening of density through the increase of the number of objects in clusters</w:t>
      </w:r>
      <w:r w:rsidR="00F3592A" w:rsidRPr="001D7B50">
        <w:rPr>
          <w:sz w:val="20"/>
        </w:rPr>
        <w:t>.</w:t>
      </w:r>
    </w:p>
    <w:p w14:paraId="1F09FBD9" w14:textId="77777777" w:rsidR="00B03E31" w:rsidRPr="001D7B50" w:rsidRDefault="00B03E31" w:rsidP="00663733">
      <w:pPr>
        <w:rPr>
          <w:sz w:val="20"/>
        </w:rPr>
      </w:pPr>
    </w:p>
    <w:p w14:paraId="5D0F844E" w14:textId="77777777" w:rsidR="008779DB" w:rsidRPr="008779DB" w:rsidRDefault="008779DB" w:rsidP="008779DB">
      <w:pPr>
        <w:rPr>
          <w:sz w:val="20"/>
          <w:u w:val="single"/>
        </w:rPr>
      </w:pPr>
      <w:r>
        <w:rPr>
          <w:sz w:val="20"/>
          <w:u w:val="single"/>
        </w:rPr>
        <w:t>Spatial shape</w:t>
      </w:r>
    </w:p>
    <w:p w14:paraId="37538153" w14:textId="77777777" w:rsidR="008779DB" w:rsidRPr="00EF3441" w:rsidRDefault="00CD46E7" w:rsidP="008779DB">
      <w:pPr>
        <w:rPr>
          <w:sz w:val="20"/>
        </w:rPr>
      </w:pPr>
      <w:r>
        <w:rPr>
          <w:sz w:val="20"/>
        </w:rPr>
        <w:t>If a criterion requires scale data or euclidean distances</w:t>
      </w:r>
      <w:r w:rsidR="00937E86">
        <w:rPr>
          <w:sz w:val="20"/>
        </w:rPr>
        <w:t>,</w:t>
      </w:r>
      <w:r>
        <w:rPr>
          <w:sz w:val="20"/>
        </w:rPr>
        <w:t xml:space="preserve"> clusters might be of this or that configuration in </w:t>
      </w:r>
      <w:r w:rsidR="00937E86">
        <w:rPr>
          <w:sz w:val="20"/>
        </w:rPr>
        <w:t xml:space="preserve">the </w:t>
      </w:r>
      <w:r>
        <w:rPr>
          <w:sz w:val="20"/>
        </w:rPr>
        <w:t>space</w:t>
      </w:r>
      <w:r w:rsidR="008779DB" w:rsidRPr="00CD46E7">
        <w:rPr>
          <w:sz w:val="20"/>
        </w:rPr>
        <w:t xml:space="preserve">. </w:t>
      </w:r>
      <w:r>
        <w:rPr>
          <w:sz w:val="20"/>
        </w:rPr>
        <w:t>Here</w:t>
      </w:r>
      <w:r w:rsidRPr="00CD46E7">
        <w:rPr>
          <w:sz w:val="20"/>
        </w:rPr>
        <w:t xml:space="preserve"> </w:t>
      </w:r>
      <w:r>
        <w:rPr>
          <w:sz w:val="20"/>
        </w:rPr>
        <w:t>different</w:t>
      </w:r>
      <w:r w:rsidRPr="00CD46E7">
        <w:rPr>
          <w:sz w:val="20"/>
        </w:rPr>
        <w:t xml:space="preserve"> </w:t>
      </w:r>
      <w:r>
        <w:rPr>
          <w:sz w:val="20"/>
        </w:rPr>
        <w:t>clustering</w:t>
      </w:r>
      <w:r w:rsidRPr="00CD46E7">
        <w:rPr>
          <w:sz w:val="20"/>
        </w:rPr>
        <w:t xml:space="preserve"> </w:t>
      </w:r>
      <w:r w:rsidR="00D868D5">
        <w:rPr>
          <w:sz w:val="20"/>
        </w:rPr>
        <w:t>criteria</w:t>
      </w:r>
      <w:r w:rsidRPr="00CD46E7">
        <w:rPr>
          <w:sz w:val="20"/>
        </w:rPr>
        <w:t xml:space="preserve"> </w:t>
      </w:r>
      <w:r>
        <w:rPr>
          <w:sz w:val="20"/>
        </w:rPr>
        <w:t>have</w:t>
      </w:r>
      <w:r w:rsidRPr="00CD46E7">
        <w:rPr>
          <w:sz w:val="20"/>
        </w:rPr>
        <w:t xml:space="preserve"> </w:t>
      </w:r>
      <w:r>
        <w:rPr>
          <w:sz w:val="20"/>
        </w:rPr>
        <w:t>own</w:t>
      </w:r>
      <w:r w:rsidRPr="00CD46E7">
        <w:rPr>
          <w:sz w:val="20"/>
        </w:rPr>
        <w:t xml:space="preserve"> </w:t>
      </w:r>
      <w:r>
        <w:rPr>
          <w:sz w:val="20"/>
        </w:rPr>
        <w:t>preferences</w:t>
      </w:r>
      <w:r w:rsidR="008779DB" w:rsidRPr="00CD46E7">
        <w:rPr>
          <w:sz w:val="20"/>
        </w:rPr>
        <w:t xml:space="preserve">, </w:t>
      </w:r>
      <w:r>
        <w:rPr>
          <w:sz w:val="20"/>
        </w:rPr>
        <w:t>i</w:t>
      </w:r>
      <w:r w:rsidRPr="00CD46E7">
        <w:rPr>
          <w:sz w:val="20"/>
        </w:rPr>
        <w:t>.</w:t>
      </w:r>
      <w:r>
        <w:rPr>
          <w:sz w:val="20"/>
        </w:rPr>
        <w:t>e</w:t>
      </w:r>
      <w:r w:rsidRPr="00CD46E7">
        <w:rPr>
          <w:sz w:val="20"/>
        </w:rPr>
        <w:t xml:space="preserve">. </w:t>
      </w:r>
      <w:r w:rsidR="0047761C">
        <w:rPr>
          <w:sz w:val="20"/>
        </w:rPr>
        <w:t>they</w:t>
      </w:r>
      <w:r>
        <w:rPr>
          <w:sz w:val="20"/>
        </w:rPr>
        <w:t xml:space="preserve"> may reward, moderately,</w:t>
      </w:r>
      <w:r w:rsidR="008779DB" w:rsidRPr="00CD46E7">
        <w:rPr>
          <w:sz w:val="20"/>
        </w:rPr>
        <w:t xml:space="preserve"> </w:t>
      </w:r>
      <w:r>
        <w:rPr>
          <w:sz w:val="20"/>
        </w:rPr>
        <w:t>clusters exhibiting a specific spatial shape or relative position in the cluster solution</w:t>
      </w:r>
      <w:r w:rsidR="008779DB" w:rsidRPr="00CD46E7">
        <w:rPr>
          <w:sz w:val="20"/>
        </w:rPr>
        <w:t xml:space="preserve">. </w:t>
      </w:r>
      <w:r>
        <w:rPr>
          <w:sz w:val="20"/>
        </w:rPr>
        <w:t>This</w:t>
      </w:r>
      <w:r w:rsidRPr="00EF3441">
        <w:rPr>
          <w:sz w:val="20"/>
        </w:rPr>
        <w:t xml:space="preserve"> </w:t>
      </w:r>
      <w:r>
        <w:rPr>
          <w:sz w:val="20"/>
        </w:rPr>
        <w:t>quite</w:t>
      </w:r>
      <w:r w:rsidRPr="00EF3441">
        <w:rPr>
          <w:sz w:val="20"/>
        </w:rPr>
        <w:t xml:space="preserve"> </w:t>
      </w:r>
      <w:r>
        <w:rPr>
          <w:sz w:val="20"/>
        </w:rPr>
        <w:t>intricate</w:t>
      </w:r>
      <w:r w:rsidRPr="00EF3441">
        <w:rPr>
          <w:sz w:val="20"/>
        </w:rPr>
        <w:t xml:space="preserve"> </w:t>
      </w:r>
      <w:r>
        <w:rPr>
          <w:sz w:val="20"/>
        </w:rPr>
        <w:t>question</w:t>
      </w:r>
      <w:r w:rsidRPr="00EF3441">
        <w:rPr>
          <w:sz w:val="20"/>
        </w:rPr>
        <w:t xml:space="preserve"> </w:t>
      </w:r>
      <w:r>
        <w:rPr>
          <w:sz w:val="20"/>
        </w:rPr>
        <w:t>can</w:t>
      </w:r>
      <w:r w:rsidRPr="00EF3441">
        <w:rPr>
          <w:sz w:val="20"/>
        </w:rPr>
        <w:t xml:space="preserve"> </w:t>
      </w:r>
      <w:r>
        <w:rPr>
          <w:sz w:val="20"/>
        </w:rPr>
        <w:t>be</w:t>
      </w:r>
      <w:r w:rsidRPr="00EF3441">
        <w:rPr>
          <w:sz w:val="20"/>
        </w:rPr>
        <w:t xml:space="preserve"> </w:t>
      </w:r>
      <w:r>
        <w:rPr>
          <w:sz w:val="20"/>
        </w:rPr>
        <w:t>split</w:t>
      </w:r>
      <w:r w:rsidRPr="00EF3441">
        <w:rPr>
          <w:sz w:val="20"/>
        </w:rPr>
        <w:t xml:space="preserve"> </w:t>
      </w:r>
      <w:r>
        <w:rPr>
          <w:sz w:val="20"/>
        </w:rPr>
        <w:t>in</w:t>
      </w:r>
      <w:r w:rsidRPr="00EF3441">
        <w:rPr>
          <w:sz w:val="20"/>
        </w:rPr>
        <w:t xml:space="preserve"> </w:t>
      </w:r>
      <w:r>
        <w:rPr>
          <w:sz w:val="20"/>
        </w:rPr>
        <w:t>three</w:t>
      </w:r>
      <w:r w:rsidRPr="00EF3441">
        <w:rPr>
          <w:sz w:val="20"/>
        </w:rPr>
        <w:t xml:space="preserve"> </w:t>
      </w:r>
      <w:r>
        <w:rPr>
          <w:sz w:val="20"/>
        </w:rPr>
        <w:t>sub</w:t>
      </w:r>
      <w:r w:rsidR="0047761C">
        <w:rPr>
          <w:sz w:val="20"/>
        </w:rPr>
        <w:t>-</w:t>
      </w:r>
      <w:r>
        <w:rPr>
          <w:sz w:val="20"/>
        </w:rPr>
        <w:t>questions</w:t>
      </w:r>
      <w:r w:rsidR="008779DB" w:rsidRPr="00EF3441">
        <w:rPr>
          <w:sz w:val="20"/>
        </w:rPr>
        <w:t xml:space="preserve">: </w:t>
      </w:r>
      <w:r w:rsidR="00EF3441">
        <w:rPr>
          <w:sz w:val="20"/>
        </w:rPr>
        <w:t>i</w:t>
      </w:r>
      <w:r w:rsidR="00937E86">
        <w:rPr>
          <w:sz w:val="20"/>
        </w:rPr>
        <w:t>s</w:t>
      </w:r>
      <w:r w:rsidR="00EF3441" w:rsidRPr="00EF3441">
        <w:rPr>
          <w:sz w:val="20"/>
        </w:rPr>
        <w:t xml:space="preserve"> </w:t>
      </w:r>
      <w:r w:rsidR="00EF3441">
        <w:rPr>
          <w:sz w:val="20"/>
        </w:rPr>
        <w:t>the</w:t>
      </w:r>
      <w:r w:rsidR="00EF3441" w:rsidRPr="00EF3441">
        <w:rPr>
          <w:sz w:val="20"/>
        </w:rPr>
        <w:t xml:space="preserve"> </w:t>
      </w:r>
      <w:r w:rsidR="00EF3441">
        <w:rPr>
          <w:sz w:val="20"/>
        </w:rPr>
        <w:t>criterion</w:t>
      </w:r>
      <w:r w:rsidR="00EF3441" w:rsidRPr="00EF3441">
        <w:rPr>
          <w:sz w:val="20"/>
        </w:rPr>
        <w:t xml:space="preserve"> </w:t>
      </w:r>
      <w:r w:rsidR="00EF3441">
        <w:rPr>
          <w:sz w:val="20"/>
        </w:rPr>
        <w:t>sensitive</w:t>
      </w:r>
      <w:r w:rsidR="00EF3441" w:rsidRPr="00EF3441">
        <w:rPr>
          <w:sz w:val="20"/>
        </w:rPr>
        <w:t xml:space="preserve">, </w:t>
      </w:r>
      <w:r w:rsidR="00EF3441">
        <w:rPr>
          <w:sz w:val="20"/>
        </w:rPr>
        <w:t>and</w:t>
      </w:r>
      <w:r w:rsidR="00EF3441" w:rsidRPr="00EF3441">
        <w:rPr>
          <w:sz w:val="20"/>
        </w:rPr>
        <w:t xml:space="preserve"> </w:t>
      </w:r>
      <w:r w:rsidR="00EF3441">
        <w:rPr>
          <w:sz w:val="20"/>
        </w:rPr>
        <w:t>how</w:t>
      </w:r>
      <w:r w:rsidR="008779DB" w:rsidRPr="00EF3441">
        <w:rPr>
          <w:sz w:val="20"/>
        </w:rPr>
        <w:t xml:space="preserve">, (1) </w:t>
      </w:r>
      <w:r w:rsidR="00EF3441">
        <w:rPr>
          <w:sz w:val="20"/>
        </w:rPr>
        <w:t xml:space="preserve">to the shape of cluster </w:t>
      </w:r>
      <w:r w:rsidR="00EF3441" w:rsidRPr="00EF3441">
        <w:rPr>
          <w:sz w:val="20"/>
        </w:rPr>
        <w:t xml:space="preserve">contours </w:t>
      </w:r>
      <w:r w:rsidR="008779DB" w:rsidRPr="00EF3441">
        <w:rPr>
          <w:sz w:val="20"/>
        </w:rPr>
        <w:t>(</w:t>
      </w:r>
      <w:r w:rsidR="00EF3441">
        <w:rPr>
          <w:sz w:val="20"/>
        </w:rPr>
        <w:t>round</w:t>
      </w:r>
      <w:r w:rsidR="008779DB" w:rsidRPr="00EF3441">
        <w:rPr>
          <w:sz w:val="20"/>
        </w:rPr>
        <w:t xml:space="preserve"> </w:t>
      </w:r>
      <w:r w:rsidR="00EF3441">
        <w:rPr>
          <w:sz w:val="20"/>
        </w:rPr>
        <w:t>or oblong or curved</w:t>
      </w:r>
      <w:r w:rsidR="008779DB" w:rsidRPr="00EF3441">
        <w:rPr>
          <w:sz w:val="20"/>
        </w:rPr>
        <w:t xml:space="preserve">); (2) </w:t>
      </w:r>
      <w:r w:rsidR="00EF3441">
        <w:rPr>
          <w:sz w:val="20"/>
        </w:rPr>
        <w:t>to the rotation of oblong clusters relative one another</w:t>
      </w:r>
      <w:r w:rsidR="008779DB" w:rsidRPr="00EF3441">
        <w:rPr>
          <w:sz w:val="20"/>
        </w:rPr>
        <w:t xml:space="preserve">, </w:t>
      </w:r>
      <w:r w:rsidR="00EF3441">
        <w:rPr>
          <w:sz w:val="20"/>
        </w:rPr>
        <w:t>i.e. about their centroids</w:t>
      </w:r>
      <w:r w:rsidR="008779DB" w:rsidRPr="00EF3441">
        <w:rPr>
          <w:sz w:val="20"/>
        </w:rPr>
        <w:t xml:space="preserve">; (3) </w:t>
      </w:r>
      <w:r w:rsidR="00EF3441">
        <w:rPr>
          <w:sz w:val="20"/>
        </w:rPr>
        <w:t>to the rotation of the whole data cloud about its general</w:t>
      </w:r>
      <w:r w:rsidR="00EF3441" w:rsidRPr="0047761C">
        <w:rPr>
          <w:sz w:val="20"/>
          <w:lang w:val="en-GB"/>
        </w:rPr>
        <w:t xml:space="preserve"> centre</w:t>
      </w:r>
      <w:r w:rsidR="008779DB" w:rsidRPr="00EF3441">
        <w:rPr>
          <w:sz w:val="20"/>
        </w:rPr>
        <w:t xml:space="preserve"> (</w:t>
      </w:r>
      <w:r w:rsidR="00EF3441">
        <w:rPr>
          <w:sz w:val="20"/>
        </w:rPr>
        <w:t>in the space of scale variables</w:t>
      </w:r>
      <w:r w:rsidR="008779DB" w:rsidRPr="00EF3441">
        <w:rPr>
          <w:sz w:val="20"/>
        </w:rPr>
        <w:t>).</w:t>
      </w:r>
    </w:p>
    <w:p w14:paraId="19951097" w14:textId="77777777" w:rsidR="00F3592A" w:rsidRPr="00EF3441" w:rsidRDefault="00F3592A" w:rsidP="00663733">
      <w:pPr>
        <w:rPr>
          <w:sz w:val="20"/>
        </w:rPr>
      </w:pPr>
    </w:p>
    <w:p w14:paraId="06AA369E" w14:textId="77777777" w:rsidR="00F3592A" w:rsidRDefault="00645AC2" w:rsidP="00663733">
      <w:pPr>
        <w:rPr>
          <w:sz w:val="20"/>
        </w:rPr>
      </w:pPr>
      <w:r>
        <w:rPr>
          <w:sz w:val="20"/>
        </w:rPr>
        <w:t>Remark</w:t>
      </w:r>
      <w:r w:rsidRPr="00645AC2">
        <w:rPr>
          <w:sz w:val="20"/>
        </w:rPr>
        <w:t xml:space="preserve"> </w:t>
      </w:r>
      <w:r>
        <w:rPr>
          <w:sz w:val="20"/>
        </w:rPr>
        <w:t>for</w:t>
      </w:r>
      <w:r w:rsidR="00E5175A" w:rsidRPr="00645AC2">
        <w:rPr>
          <w:sz w:val="20"/>
        </w:rPr>
        <w:t xml:space="preserve"> (1): </w:t>
      </w:r>
      <w:r>
        <w:rPr>
          <w:sz w:val="20"/>
        </w:rPr>
        <w:t xml:space="preserve">there happens impression of </w:t>
      </w:r>
      <w:r w:rsidRPr="00645AC2">
        <w:rPr>
          <w:i/>
          <w:sz w:val="20"/>
        </w:rPr>
        <w:t>false</w:t>
      </w:r>
      <w:r>
        <w:rPr>
          <w:sz w:val="20"/>
        </w:rPr>
        <w:t xml:space="preserve"> preference of round clusters</w:t>
      </w:r>
      <w:r w:rsidR="00E5175A" w:rsidRPr="00645AC2">
        <w:rPr>
          <w:sz w:val="20"/>
        </w:rPr>
        <w:t xml:space="preserve">. </w:t>
      </w:r>
      <w:r>
        <w:rPr>
          <w:sz w:val="20"/>
        </w:rPr>
        <w:t>Not</w:t>
      </w:r>
      <w:r w:rsidRPr="00E84AB2">
        <w:rPr>
          <w:sz w:val="20"/>
        </w:rPr>
        <w:t xml:space="preserve"> </w:t>
      </w:r>
      <w:r>
        <w:rPr>
          <w:sz w:val="20"/>
        </w:rPr>
        <w:t>a</w:t>
      </w:r>
      <w:r w:rsidR="00C869D1">
        <w:rPr>
          <w:sz w:val="20"/>
        </w:rPr>
        <w:t>n</w:t>
      </w:r>
      <w:r w:rsidRPr="00E84AB2">
        <w:rPr>
          <w:sz w:val="20"/>
        </w:rPr>
        <w:t xml:space="preserve"> </w:t>
      </w:r>
      <w:r w:rsidR="00C869D1">
        <w:rPr>
          <w:sz w:val="20"/>
        </w:rPr>
        <w:t xml:space="preserve">existing </w:t>
      </w:r>
      <w:r>
        <w:rPr>
          <w:sz w:val="20"/>
        </w:rPr>
        <w:t>clustering</w:t>
      </w:r>
      <w:r w:rsidRPr="00E84AB2">
        <w:rPr>
          <w:sz w:val="20"/>
        </w:rPr>
        <w:t xml:space="preserve"> </w:t>
      </w:r>
      <w:r>
        <w:rPr>
          <w:sz w:val="20"/>
        </w:rPr>
        <w:t>criterion</w:t>
      </w:r>
      <w:r w:rsidRPr="00E84AB2">
        <w:rPr>
          <w:sz w:val="20"/>
        </w:rPr>
        <w:t xml:space="preserve"> </w:t>
      </w:r>
      <w:r>
        <w:rPr>
          <w:sz w:val="20"/>
        </w:rPr>
        <w:t>demands</w:t>
      </w:r>
      <w:r w:rsidRPr="00E84AB2">
        <w:rPr>
          <w:sz w:val="20"/>
        </w:rPr>
        <w:t xml:space="preserve"> </w:t>
      </w:r>
      <w:r>
        <w:rPr>
          <w:sz w:val="20"/>
        </w:rPr>
        <w:t>clusters</w:t>
      </w:r>
      <w:r w:rsidRPr="00E84AB2">
        <w:rPr>
          <w:sz w:val="20"/>
        </w:rPr>
        <w:t xml:space="preserve"> </w:t>
      </w:r>
      <w:r>
        <w:rPr>
          <w:sz w:val="20"/>
        </w:rPr>
        <w:t>to</w:t>
      </w:r>
      <w:r w:rsidRPr="00E84AB2">
        <w:rPr>
          <w:sz w:val="20"/>
        </w:rPr>
        <w:t xml:space="preserve"> </w:t>
      </w:r>
      <w:r w:rsidR="00C869D1">
        <w:rPr>
          <w:sz w:val="20"/>
        </w:rPr>
        <w:t>non</w:t>
      </w:r>
      <w:r>
        <w:rPr>
          <w:sz w:val="20"/>
        </w:rPr>
        <w:t>overlap</w:t>
      </w:r>
      <w:r w:rsidR="00E84AB2" w:rsidRPr="00E84AB2">
        <w:rPr>
          <w:sz w:val="20"/>
        </w:rPr>
        <w:t xml:space="preserve"> </w:t>
      </w:r>
      <w:r w:rsidR="00E84AB2">
        <w:rPr>
          <w:sz w:val="20"/>
        </w:rPr>
        <w:t>by</w:t>
      </w:r>
      <w:r w:rsidR="00E84AB2" w:rsidRPr="00E84AB2">
        <w:rPr>
          <w:sz w:val="20"/>
        </w:rPr>
        <w:t xml:space="preserve"> </w:t>
      </w:r>
      <w:r w:rsidR="00E84AB2">
        <w:rPr>
          <w:sz w:val="20"/>
        </w:rPr>
        <w:t>their</w:t>
      </w:r>
      <w:r w:rsidR="00E84AB2" w:rsidRPr="00E84AB2">
        <w:rPr>
          <w:sz w:val="20"/>
        </w:rPr>
        <w:t xml:space="preserve"> </w:t>
      </w:r>
      <w:r w:rsidR="00E84AB2">
        <w:rPr>
          <w:sz w:val="20"/>
        </w:rPr>
        <w:t>margins</w:t>
      </w:r>
      <w:r w:rsidR="00E84AB2" w:rsidRPr="00E84AB2">
        <w:rPr>
          <w:sz w:val="20"/>
        </w:rPr>
        <w:t xml:space="preserve"> </w:t>
      </w:r>
      <w:r w:rsidR="00E84AB2">
        <w:rPr>
          <w:sz w:val="20"/>
        </w:rPr>
        <w:t>in</w:t>
      </w:r>
      <w:r w:rsidR="00E84AB2" w:rsidRPr="00E84AB2">
        <w:rPr>
          <w:sz w:val="20"/>
        </w:rPr>
        <w:t xml:space="preserve"> </w:t>
      </w:r>
      <w:r w:rsidR="00E84AB2">
        <w:rPr>
          <w:sz w:val="20"/>
        </w:rPr>
        <w:t>space</w:t>
      </w:r>
      <w:r w:rsidR="00E5175A" w:rsidRPr="00E84AB2">
        <w:rPr>
          <w:sz w:val="20"/>
        </w:rPr>
        <w:t xml:space="preserve">, </w:t>
      </w:r>
      <w:r w:rsidR="00E84AB2">
        <w:rPr>
          <w:sz w:val="20"/>
        </w:rPr>
        <w:t xml:space="preserve">but the majority of cluster analysis methods </w:t>
      </w:r>
      <w:r w:rsidR="00D623F8">
        <w:rPr>
          <w:sz w:val="20"/>
        </w:rPr>
        <w:t>output</w:t>
      </w:r>
      <w:r w:rsidR="00E84AB2">
        <w:rPr>
          <w:sz w:val="20"/>
        </w:rPr>
        <w:t xml:space="preserve"> clusters exactly not overlapping in space</w:t>
      </w:r>
      <w:r w:rsidR="00E5175A" w:rsidRPr="00E84AB2">
        <w:rPr>
          <w:sz w:val="20"/>
        </w:rPr>
        <w:t xml:space="preserve">. </w:t>
      </w:r>
      <w:r w:rsidR="00E84AB2">
        <w:rPr>
          <w:sz w:val="20"/>
        </w:rPr>
        <w:t>In</w:t>
      </w:r>
      <w:r w:rsidR="00E84AB2" w:rsidRPr="00DD6596">
        <w:rPr>
          <w:sz w:val="20"/>
        </w:rPr>
        <w:t xml:space="preserve"> </w:t>
      </w:r>
      <w:r w:rsidR="00E84AB2">
        <w:rPr>
          <w:sz w:val="20"/>
        </w:rPr>
        <w:t>these</w:t>
      </w:r>
      <w:r w:rsidR="00E84AB2" w:rsidRPr="00DD6596">
        <w:rPr>
          <w:sz w:val="20"/>
        </w:rPr>
        <w:t xml:space="preserve"> </w:t>
      </w:r>
      <w:r w:rsidR="00E84AB2">
        <w:rPr>
          <w:sz w:val="20"/>
        </w:rPr>
        <w:t>conditions</w:t>
      </w:r>
      <w:r w:rsidR="00E5175A" w:rsidRPr="00DD6596">
        <w:rPr>
          <w:sz w:val="20"/>
        </w:rPr>
        <w:t xml:space="preserve"> (</w:t>
      </w:r>
      <w:r w:rsidR="00E84AB2">
        <w:rPr>
          <w:sz w:val="20"/>
        </w:rPr>
        <w:t>clusters</w:t>
      </w:r>
      <w:r w:rsidR="00E84AB2" w:rsidRPr="00DD6596">
        <w:rPr>
          <w:sz w:val="20"/>
        </w:rPr>
        <w:t xml:space="preserve"> </w:t>
      </w:r>
      <w:r w:rsidR="00E84AB2">
        <w:rPr>
          <w:sz w:val="20"/>
        </w:rPr>
        <w:t>are</w:t>
      </w:r>
      <w:r w:rsidR="00E84AB2" w:rsidRPr="00DD6596">
        <w:rPr>
          <w:sz w:val="20"/>
        </w:rPr>
        <w:t xml:space="preserve"> </w:t>
      </w:r>
      <w:r w:rsidR="00E84AB2">
        <w:rPr>
          <w:sz w:val="20"/>
        </w:rPr>
        <w:t>not</w:t>
      </w:r>
      <w:r w:rsidR="00E84AB2" w:rsidRPr="00DD6596">
        <w:rPr>
          <w:sz w:val="20"/>
        </w:rPr>
        <w:t xml:space="preserve"> </w:t>
      </w:r>
      <w:r w:rsidR="00E84AB2">
        <w:rPr>
          <w:sz w:val="20"/>
        </w:rPr>
        <w:t>allowed</w:t>
      </w:r>
      <w:r w:rsidR="00E84AB2" w:rsidRPr="00DD6596">
        <w:rPr>
          <w:sz w:val="20"/>
        </w:rPr>
        <w:t xml:space="preserve"> </w:t>
      </w:r>
      <w:r w:rsidR="00E84AB2">
        <w:rPr>
          <w:sz w:val="20"/>
        </w:rPr>
        <w:t>to</w:t>
      </w:r>
      <w:r w:rsidR="00E84AB2" w:rsidRPr="00DD6596">
        <w:rPr>
          <w:sz w:val="20"/>
        </w:rPr>
        <w:t xml:space="preserve"> </w:t>
      </w:r>
      <w:r w:rsidR="00E84AB2">
        <w:rPr>
          <w:sz w:val="20"/>
        </w:rPr>
        <w:t>superimpose</w:t>
      </w:r>
      <w:r w:rsidR="00E84AB2" w:rsidRPr="00DD6596">
        <w:rPr>
          <w:sz w:val="20"/>
        </w:rPr>
        <w:t xml:space="preserve"> </w:t>
      </w:r>
      <w:r w:rsidR="00E84AB2">
        <w:rPr>
          <w:sz w:val="20"/>
        </w:rPr>
        <w:t>physically</w:t>
      </w:r>
      <w:r w:rsidR="00E5175A" w:rsidRPr="00DD6596">
        <w:rPr>
          <w:sz w:val="20"/>
        </w:rPr>
        <w:t xml:space="preserve">) </w:t>
      </w:r>
      <w:r w:rsidR="00E84AB2">
        <w:rPr>
          <w:sz w:val="20"/>
        </w:rPr>
        <w:t>round</w:t>
      </w:r>
      <w:r w:rsidR="00E84AB2" w:rsidRPr="00DD6596">
        <w:rPr>
          <w:sz w:val="20"/>
        </w:rPr>
        <w:t xml:space="preserve"> </w:t>
      </w:r>
      <w:r w:rsidR="00E84AB2">
        <w:rPr>
          <w:sz w:val="20"/>
        </w:rPr>
        <w:t>clusters</w:t>
      </w:r>
      <w:r w:rsidR="00E84AB2" w:rsidRPr="00DD6596">
        <w:rPr>
          <w:sz w:val="20"/>
        </w:rPr>
        <w:t xml:space="preserve"> </w:t>
      </w:r>
      <w:r w:rsidR="00E84AB2">
        <w:rPr>
          <w:sz w:val="20"/>
        </w:rPr>
        <w:t>could</w:t>
      </w:r>
      <w:r w:rsidR="00E84AB2" w:rsidRPr="00DD6596">
        <w:rPr>
          <w:sz w:val="20"/>
        </w:rPr>
        <w:t xml:space="preserve"> </w:t>
      </w:r>
      <w:r w:rsidR="00E84AB2">
        <w:rPr>
          <w:sz w:val="20"/>
        </w:rPr>
        <w:t>get</w:t>
      </w:r>
      <w:r w:rsidR="00E84AB2" w:rsidRPr="00DD6596">
        <w:rPr>
          <w:sz w:val="20"/>
        </w:rPr>
        <w:t xml:space="preserve"> </w:t>
      </w:r>
      <w:r w:rsidR="00E84AB2">
        <w:rPr>
          <w:sz w:val="20"/>
        </w:rPr>
        <w:t>reseating</w:t>
      </w:r>
      <w:r w:rsidR="00E84AB2" w:rsidRPr="00DD6596">
        <w:rPr>
          <w:sz w:val="20"/>
        </w:rPr>
        <w:t xml:space="preserve"> </w:t>
      </w:r>
      <w:r w:rsidR="00DD6596">
        <w:rPr>
          <w:sz w:val="20"/>
        </w:rPr>
        <w:t>closer to one another in space than oblong clusters with uncontrolled</w:t>
      </w:r>
      <w:r w:rsidR="00DD6596" w:rsidRPr="00AF100F">
        <w:rPr>
          <w:sz w:val="20"/>
          <w:lang w:val="en-GB"/>
        </w:rPr>
        <w:t xml:space="preserve"> rotatedness</w:t>
      </w:r>
      <w:r w:rsidR="00E5175A" w:rsidRPr="00DD6596">
        <w:rPr>
          <w:sz w:val="20"/>
        </w:rPr>
        <w:t xml:space="preserve">, </w:t>
      </w:r>
      <w:r w:rsidR="00DD6596">
        <w:rPr>
          <w:sz w:val="20"/>
        </w:rPr>
        <w:t xml:space="preserve">due to which the latter just have fewer chances to be </w:t>
      </w:r>
      <w:r w:rsidR="00AF100F">
        <w:rPr>
          <w:sz w:val="20"/>
        </w:rPr>
        <w:t>encountered</w:t>
      </w:r>
      <w:r w:rsidR="00DD6596">
        <w:rPr>
          <w:sz w:val="20"/>
        </w:rPr>
        <w:t xml:space="preserve"> or be formed by clusterization in real investigation data</w:t>
      </w:r>
      <w:r w:rsidR="00E5175A" w:rsidRPr="00DD6596">
        <w:rPr>
          <w:sz w:val="20"/>
        </w:rPr>
        <w:t xml:space="preserve"> – </w:t>
      </w:r>
      <w:r w:rsidR="00DD6596">
        <w:rPr>
          <w:sz w:val="20"/>
        </w:rPr>
        <w:t>where, as we know</w:t>
      </w:r>
      <w:r w:rsidR="00E5175A" w:rsidRPr="00DD6596">
        <w:rPr>
          <w:sz w:val="20"/>
        </w:rPr>
        <w:t xml:space="preserve">, </w:t>
      </w:r>
      <w:r w:rsidR="00DD6596">
        <w:rPr>
          <w:sz w:val="20"/>
        </w:rPr>
        <w:t>clusters are usually next to one another</w:t>
      </w:r>
      <w:r w:rsidR="00E5175A" w:rsidRPr="00DD6596">
        <w:rPr>
          <w:sz w:val="20"/>
        </w:rPr>
        <w:t xml:space="preserve">. </w:t>
      </w:r>
      <w:r w:rsidR="00DD6596">
        <w:rPr>
          <w:sz w:val="20"/>
        </w:rPr>
        <w:t xml:space="preserve">Due to that phenomenon clustering </w:t>
      </w:r>
      <w:r w:rsidR="00D868D5">
        <w:rPr>
          <w:sz w:val="20"/>
        </w:rPr>
        <w:t>criteria</w:t>
      </w:r>
      <w:r w:rsidR="00DD6596">
        <w:rPr>
          <w:sz w:val="20"/>
        </w:rPr>
        <w:t xml:space="preserve"> which are </w:t>
      </w:r>
      <w:r w:rsidR="00DD6596" w:rsidRPr="00D018B8">
        <w:rPr>
          <w:i/>
          <w:sz w:val="20"/>
        </w:rPr>
        <w:t>in</w:t>
      </w:r>
      <w:r w:rsidR="00DD6596">
        <w:rPr>
          <w:sz w:val="20"/>
        </w:rPr>
        <w:t>sensitive to cluster’s outline</w:t>
      </w:r>
      <w:r w:rsidR="00E5175A" w:rsidRPr="00DD6596">
        <w:rPr>
          <w:sz w:val="20"/>
        </w:rPr>
        <w:t xml:space="preserve">, </w:t>
      </w:r>
      <w:r w:rsidR="00DD6596">
        <w:rPr>
          <w:sz w:val="20"/>
        </w:rPr>
        <w:t xml:space="preserve">such as </w:t>
      </w:r>
      <w:r w:rsidR="00E5175A" w:rsidRPr="00E5175A">
        <w:rPr>
          <w:sz w:val="20"/>
        </w:rPr>
        <w:t>Calinski</w:t>
      </w:r>
      <w:r w:rsidR="00E5175A" w:rsidRPr="00DD6596">
        <w:rPr>
          <w:sz w:val="20"/>
        </w:rPr>
        <w:t>-</w:t>
      </w:r>
      <w:r w:rsidR="00E5175A" w:rsidRPr="00E5175A">
        <w:rPr>
          <w:sz w:val="20"/>
        </w:rPr>
        <w:t>Harabasz</w:t>
      </w:r>
      <w:r w:rsidR="00E5175A" w:rsidRPr="00DD6596">
        <w:rPr>
          <w:sz w:val="20"/>
        </w:rPr>
        <w:t xml:space="preserve">, </w:t>
      </w:r>
      <w:r w:rsidR="00DD6596">
        <w:rPr>
          <w:sz w:val="20"/>
        </w:rPr>
        <w:t xml:space="preserve">more often </w:t>
      </w:r>
      <w:r w:rsidR="00DD6596" w:rsidRPr="00D623F8">
        <w:rPr>
          <w:i/>
          <w:sz w:val="20"/>
        </w:rPr>
        <w:t>run into</w:t>
      </w:r>
      <w:r w:rsidR="00DD6596">
        <w:rPr>
          <w:sz w:val="20"/>
        </w:rPr>
        <w:t xml:space="preserve"> “good” solutions with round, rather than elongated, clusters</w:t>
      </w:r>
      <w:r w:rsidR="00E5175A" w:rsidRPr="00DD6596">
        <w:rPr>
          <w:sz w:val="20"/>
        </w:rPr>
        <w:t xml:space="preserve">. </w:t>
      </w:r>
      <w:r w:rsidR="00DD6596">
        <w:rPr>
          <w:sz w:val="20"/>
        </w:rPr>
        <w:t xml:space="preserve">This doesn’t mean that these </w:t>
      </w:r>
      <w:r w:rsidR="00D868D5">
        <w:rPr>
          <w:sz w:val="20"/>
        </w:rPr>
        <w:t>criteria</w:t>
      </w:r>
      <w:r w:rsidR="00DD6596">
        <w:rPr>
          <w:sz w:val="20"/>
        </w:rPr>
        <w:t xml:space="preserve"> themselves prefer round clusters</w:t>
      </w:r>
      <w:r w:rsidR="00E5175A" w:rsidRPr="00D952C8">
        <w:rPr>
          <w:sz w:val="20"/>
        </w:rPr>
        <w:t>.</w:t>
      </w:r>
    </w:p>
    <w:p w14:paraId="4AFE02FF" w14:textId="77777777" w:rsidR="00E5175A" w:rsidRDefault="00E5175A" w:rsidP="00663733">
      <w:pPr>
        <w:rPr>
          <w:sz w:val="20"/>
        </w:rPr>
      </w:pPr>
    </w:p>
    <w:p w14:paraId="0DC5C1F0" w14:textId="77777777" w:rsidR="00D952C8" w:rsidRPr="00B40156" w:rsidRDefault="00D952C8" w:rsidP="00D952C8">
      <w:pPr>
        <w:rPr>
          <w:sz w:val="20"/>
          <w:u w:val="single"/>
        </w:rPr>
      </w:pPr>
      <w:r>
        <w:rPr>
          <w:sz w:val="20"/>
          <w:u w:val="single"/>
        </w:rPr>
        <w:t>Distributional</w:t>
      </w:r>
      <w:r w:rsidRPr="00B40156">
        <w:rPr>
          <w:sz w:val="20"/>
          <w:u w:val="single"/>
        </w:rPr>
        <w:t xml:space="preserve"> </w:t>
      </w:r>
      <w:r>
        <w:rPr>
          <w:sz w:val="20"/>
          <w:u w:val="single"/>
        </w:rPr>
        <w:t>shape</w:t>
      </w:r>
      <w:r w:rsidRPr="00B40156">
        <w:rPr>
          <w:sz w:val="20"/>
          <w:u w:val="single"/>
        </w:rPr>
        <w:t xml:space="preserve"> </w:t>
      </w:r>
      <w:r>
        <w:rPr>
          <w:sz w:val="20"/>
          <w:u w:val="single"/>
        </w:rPr>
        <w:t>in</w:t>
      </w:r>
      <w:r w:rsidRPr="00B40156">
        <w:rPr>
          <w:sz w:val="20"/>
          <w:u w:val="single"/>
        </w:rPr>
        <w:t xml:space="preserve"> </w:t>
      </w:r>
      <w:r>
        <w:rPr>
          <w:sz w:val="20"/>
          <w:u w:val="single"/>
        </w:rPr>
        <w:t>clusters</w:t>
      </w:r>
    </w:p>
    <w:p w14:paraId="76ADCABB" w14:textId="77777777" w:rsidR="00D952C8" w:rsidRPr="00C96FE4" w:rsidRDefault="00D952C8" w:rsidP="00D952C8">
      <w:pPr>
        <w:rPr>
          <w:sz w:val="20"/>
        </w:rPr>
      </w:pPr>
      <w:r>
        <w:rPr>
          <w:sz w:val="20"/>
        </w:rPr>
        <w:t>There</w:t>
      </w:r>
      <w:r w:rsidRPr="00C96FE4">
        <w:rPr>
          <w:sz w:val="20"/>
        </w:rPr>
        <w:t xml:space="preserve"> </w:t>
      </w:r>
      <w:r>
        <w:rPr>
          <w:sz w:val="20"/>
        </w:rPr>
        <w:t>are</w:t>
      </w:r>
      <w:r w:rsidRPr="00C96FE4">
        <w:rPr>
          <w:sz w:val="20"/>
        </w:rPr>
        <w:t xml:space="preserve"> </w:t>
      </w:r>
      <w:r w:rsidR="00D868D5">
        <w:rPr>
          <w:sz w:val="20"/>
        </w:rPr>
        <w:t>criteria</w:t>
      </w:r>
      <w:r w:rsidRPr="00C96FE4">
        <w:rPr>
          <w:sz w:val="20"/>
        </w:rPr>
        <w:t xml:space="preserve"> </w:t>
      </w:r>
      <w:r>
        <w:rPr>
          <w:sz w:val="20"/>
        </w:rPr>
        <w:t>giving</w:t>
      </w:r>
      <w:r w:rsidRPr="00C96FE4">
        <w:rPr>
          <w:sz w:val="20"/>
        </w:rPr>
        <w:t xml:space="preserve"> </w:t>
      </w:r>
      <w:r>
        <w:rPr>
          <w:sz w:val="20"/>
        </w:rPr>
        <w:t>preference</w:t>
      </w:r>
      <w:r w:rsidRPr="00C96FE4">
        <w:rPr>
          <w:sz w:val="20"/>
        </w:rPr>
        <w:t xml:space="preserve"> </w:t>
      </w:r>
      <w:r>
        <w:rPr>
          <w:sz w:val="20"/>
        </w:rPr>
        <w:t>to</w:t>
      </w:r>
      <w:r w:rsidRPr="00C96FE4">
        <w:rPr>
          <w:sz w:val="20"/>
        </w:rPr>
        <w:t xml:space="preserve"> </w:t>
      </w:r>
      <w:r>
        <w:rPr>
          <w:sz w:val="20"/>
        </w:rPr>
        <w:t>clusters</w:t>
      </w:r>
      <w:r w:rsidRPr="00C96FE4">
        <w:rPr>
          <w:sz w:val="20"/>
        </w:rPr>
        <w:t xml:space="preserve"> </w:t>
      </w:r>
      <w:r>
        <w:rPr>
          <w:sz w:val="20"/>
        </w:rPr>
        <w:t>with</w:t>
      </w:r>
      <w:r w:rsidRPr="00C96FE4">
        <w:rPr>
          <w:sz w:val="20"/>
        </w:rPr>
        <w:t xml:space="preserve"> </w:t>
      </w:r>
      <w:r>
        <w:rPr>
          <w:sz w:val="20"/>
        </w:rPr>
        <w:t>uniform</w:t>
      </w:r>
      <w:r w:rsidRPr="00C96FE4">
        <w:rPr>
          <w:sz w:val="20"/>
        </w:rPr>
        <w:t xml:space="preserve">, </w:t>
      </w:r>
      <w:r>
        <w:rPr>
          <w:sz w:val="20"/>
        </w:rPr>
        <w:t>flat</w:t>
      </w:r>
      <w:r w:rsidRPr="00C96FE4">
        <w:rPr>
          <w:sz w:val="20"/>
        </w:rPr>
        <w:t xml:space="preserve"> </w:t>
      </w:r>
      <w:r>
        <w:rPr>
          <w:sz w:val="20"/>
        </w:rPr>
        <w:t>distribution</w:t>
      </w:r>
      <w:r w:rsidRPr="00C96FE4">
        <w:rPr>
          <w:sz w:val="20"/>
        </w:rPr>
        <w:t xml:space="preserve"> </w:t>
      </w:r>
      <w:r>
        <w:rPr>
          <w:sz w:val="20"/>
        </w:rPr>
        <w:t>inside</w:t>
      </w:r>
      <w:r w:rsidRPr="00C96FE4">
        <w:rPr>
          <w:sz w:val="20"/>
        </w:rPr>
        <w:t xml:space="preserve"> (</w:t>
      </w:r>
      <w:r w:rsidR="00C96FE4">
        <w:rPr>
          <w:sz w:val="20"/>
        </w:rPr>
        <w:t>f</w:t>
      </w:r>
      <w:r>
        <w:rPr>
          <w:sz w:val="20"/>
        </w:rPr>
        <w:t>or</w:t>
      </w:r>
      <w:r w:rsidRPr="00C96FE4">
        <w:rPr>
          <w:sz w:val="20"/>
        </w:rPr>
        <w:t xml:space="preserve"> </w:t>
      </w:r>
      <w:r>
        <w:rPr>
          <w:sz w:val="20"/>
        </w:rPr>
        <w:t>example</w:t>
      </w:r>
      <w:r w:rsidRPr="00C96FE4">
        <w:rPr>
          <w:sz w:val="20"/>
        </w:rPr>
        <w:t>,</w:t>
      </w:r>
      <w:r w:rsidR="00C96FE4" w:rsidRPr="00C96FE4">
        <w:rPr>
          <w:sz w:val="20"/>
        </w:rPr>
        <w:t xml:space="preserve"> </w:t>
      </w:r>
      <w:r w:rsidR="00C96FE4">
        <w:rPr>
          <w:sz w:val="20"/>
        </w:rPr>
        <w:t>hyperball</w:t>
      </w:r>
      <w:r w:rsidRPr="00C96FE4">
        <w:rPr>
          <w:sz w:val="20"/>
        </w:rPr>
        <w:t xml:space="preserve">), </w:t>
      </w:r>
      <w:r w:rsidR="00C96FE4">
        <w:rPr>
          <w:sz w:val="20"/>
        </w:rPr>
        <w:t xml:space="preserve">and there are </w:t>
      </w:r>
      <w:r w:rsidR="00D868D5">
        <w:rPr>
          <w:sz w:val="20"/>
        </w:rPr>
        <w:t>criteria</w:t>
      </w:r>
      <w:r w:rsidR="00C96FE4">
        <w:rPr>
          <w:sz w:val="20"/>
        </w:rPr>
        <w:t xml:space="preserve"> giving preference to clusters with bell-shape distribution inside </w:t>
      </w:r>
      <w:r w:rsidRPr="00C96FE4">
        <w:rPr>
          <w:sz w:val="20"/>
        </w:rPr>
        <w:t>(</w:t>
      </w:r>
      <w:r w:rsidR="00C96FE4">
        <w:rPr>
          <w:sz w:val="20"/>
        </w:rPr>
        <w:t>like normal distribution</w:t>
      </w:r>
      <w:r w:rsidRPr="00C96FE4">
        <w:rPr>
          <w:sz w:val="20"/>
        </w:rPr>
        <w:t xml:space="preserve">); </w:t>
      </w:r>
      <w:r w:rsidR="00C96FE4">
        <w:rPr>
          <w:sz w:val="20"/>
        </w:rPr>
        <w:t xml:space="preserve">while other </w:t>
      </w:r>
      <w:r w:rsidR="00D868D5">
        <w:rPr>
          <w:sz w:val="20"/>
        </w:rPr>
        <w:t>criteria</w:t>
      </w:r>
      <w:r w:rsidR="00C96FE4">
        <w:rPr>
          <w:sz w:val="20"/>
        </w:rPr>
        <w:t xml:space="preserve"> don’t take the shape of density distribution in a cluster as important</w:t>
      </w:r>
      <w:r w:rsidRPr="00C96FE4">
        <w:rPr>
          <w:sz w:val="20"/>
        </w:rPr>
        <w:t>.</w:t>
      </w:r>
    </w:p>
    <w:p w14:paraId="04477122" w14:textId="77777777" w:rsidR="00E5175A" w:rsidRPr="00C96FE4" w:rsidRDefault="00E5175A" w:rsidP="00663733">
      <w:pPr>
        <w:rPr>
          <w:sz w:val="20"/>
        </w:rPr>
      </w:pPr>
    </w:p>
    <w:p w14:paraId="43CBC8F1" w14:textId="77777777" w:rsidR="00D07B3C" w:rsidRPr="00B40156" w:rsidRDefault="00715C70" w:rsidP="00D07B3C">
      <w:pPr>
        <w:rPr>
          <w:sz w:val="20"/>
          <w:u w:val="single"/>
        </w:rPr>
      </w:pPr>
      <w:r>
        <w:rPr>
          <w:sz w:val="20"/>
          <w:u w:val="single"/>
        </w:rPr>
        <w:t>Space</w:t>
      </w:r>
      <w:r w:rsidRPr="00B40156">
        <w:rPr>
          <w:sz w:val="20"/>
          <w:u w:val="single"/>
        </w:rPr>
        <w:t xml:space="preserve"> </w:t>
      </w:r>
      <w:r>
        <w:rPr>
          <w:sz w:val="20"/>
          <w:u w:val="single"/>
        </w:rPr>
        <w:t>dimension</w:t>
      </w:r>
    </w:p>
    <w:p w14:paraId="7BE8AA1A" w14:textId="77777777" w:rsidR="00D07B3C" w:rsidRPr="00715C70" w:rsidRDefault="00715C70" w:rsidP="00D07B3C">
      <w:pPr>
        <w:rPr>
          <w:sz w:val="20"/>
        </w:rPr>
      </w:pPr>
      <w:r>
        <w:rPr>
          <w:sz w:val="20"/>
        </w:rPr>
        <w:t>One</w:t>
      </w:r>
      <w:r w:rsidRPr="00715C70">
        <w:rPr>
          <w:sz w:val="20"/>
        </w:rPr>
        <w:t xml:space="preserve"> </w:t>
      </w:r>
      <w:r>
        <w:rPr>
          <w:sz w:val="20"/>
        </w:rPr>
        <w:t>more</w:t>
      </w:r>
      <w:r w:rsidRPr="00715C70">
        <w:rPr>
          <w:sz w:val="20"/>
        </w:rPr>
        <w:t xml:space="preserve"> </w:t>
      </w:r>
      <w:r>
        <w:rPr>
          <w:sz w:val="20"/>
        </w:rPr>
        <w:t>not</w:t>
      </w:r>
      <w:r w:rsidRPr="00715C70">
        <w:rPr>
          <w:sz w:val="20"/>
        </w:rPr>
        <w:t xml:space="preserve"> </w:t>
      </w:r>
      <w:r>
        <w:rPr>
          <w:sz w:val="20"/>
        </w:rPr>
        <w:t>easy</w:t>
      </w:r>
      <w:r w:rsidRPr="00715C70">
        <w:rPr>
          <w:sz w:val="20"/>
        </w:rPr>
        <w:t xml:space="preserve"> </w:t>
      </w:r>
      <w:r>
        <w:rPr>
          <w:sz w:val="20"/>
        </w:rPr>
        <w:t>question</w:t>
      </w:r>
      <w:r w:rsidR="00D07B3C" w:rsidRPr="00715C70">
        <w:rPr>
          <w:sz w:val="20"/>
        </w:rPr>
        <w:t xml:space="preserve"> – </w:t>
      </w:r>
      <w:r>
        <w:rPr>
          <w:sz w:val="20"/>
        </w:rPr>
        <w:t xml:space="preserve">reaction of different clustering </w:t>
      </w:r>
      <w:r w:rsidR="00D868D5">
        <w:rPr>
          <w:sz w:val="20"/>
        </w:rPr>
        <w:t>criteria</w:t>
      </w:r>
      <w:r>
        <w:rPr>
          <w:sz w:val="20"/>
        </w:rPr>
        <w:t xml:space="preserve"> to the increase of dimensionality of the space</w:t>
      </w:r>
      <w:r w:rsidR="00D07B3C" w:rsidRPr="00715C70">
        <w:rPr>
          <w:sz w:val="20"/>
        </w:rPr>
        <w:t xml:space="preserve">, </w:t>
      </w:r>
      <w:r>
        <w:rPr>
          <w:sz w:val="20"/>
        </w:rPr>
        <w:t>which is “spanned” by the data split into clusters</w:t>
      </w:r>
      <w:r w:rsidR="00D07B3C" w:rsidRPr="00715C70">
        <w:rPr>
          <w:sz w:val="20"/>
        </w:rPr>
        <w:t xml:space="preserve">. </w:t>
      </w:r>
      <w:r>
        <w:rPr>
          <w:sz w:val="20"/>
        </w:rPr>
        <w:t>That</w:t>
      </w:r>
      <w:r w:rsidRPr="00715C70">
        <w:rPr>
          <w:sz w:val="20"/>
        </w:rPr>
        <w:t xml:space="preserve"> </w:t>
      </w:r>
      <w:r>
        <w:rPr>
          <w:sz w:val="20"/>
        </w:rPr>
        <w:t>question</w:t>
      </w:r>
      <w:r w:rsidRPr="00715C70">
        <w:rPr>
          <w:sz w:val="20"/>
        </w:rPr>
        <w:t xml:space="preserve"> </w:t>
      </w:r>
      <w:r>
        <w:rPr>
          <w:sz w:val="20"/>
        </w:rPr>
        <w:t>is</w:t>
      </w:r>
      <w:r w:rsidRPr="00715C70">
        <w:rPr>
          <w:sz w:val="20"/>
        </w:rPr>
        <w:t xml:space="preserve"> </w:t>
      </w:r>
      <w:r>
        <w:rPr>
          <w:sz w:val="20"/>
        </w:rPr>
        <w:t>connected</w:t>
      </w:r>
      <w:r w:rsidR="00D07B3C" w:rsidRPr="00715C70">
        <w:rPr>
          <w:sz w:val="20"/>
        </w:rPr>
        <w:t xml:space="preserve">, </w:t>
      </w:r>
      <w:r>
        <w:rPr>
          <w:sz w:val="20"/>
        </w:rPr>
        <w:t xml:space="preserve">among other things, to </w:t>
      </w:r>
      <w:r w:rsidR="00D07B3C">
        <w:rPr>
          <w:sz w:val="20"/>
        </w:rPr>
        <w:t>curse</w:t>
      </w:r>
      <w:r w:rsidR="00D07B3C" w:rsidRPr="00715C70">
        <w:rPr>
          <w:sz w:val="20"/>
        </w:rPr>
        <w:t xml:space="preserve"> </w:t>
      </w:r>
      <w:r w:rsidR="00D07B3C">
        <w:rPr>
          <w:sz w:val="20"/>
        </w:rPr>
        <w:t>of</w:t>
      </w:r>
      <w:r w:rsidR="00D07B3C" w:rsidRPr="00715C70">
        <w:rPr>
          <w:sz w:val="20"/>
        </w:rPr>
        <w:t xml:space="preserve"> </w:t>
      </w:r>
      <w:r w:rsidR="00D07B3C">
        <w:rPr>
          <w:sz w:val="20"/>
        </w:rPr>
        <w:t>dimensionality</w:t>
      </w:r>
      <w:r>
        <w:rPr>
          <w:sz w:val="20"/>
        </w:rPr>
        <w:t xml:space="preserve"> that “hang over” euclidean distances on which many clustering </w:t>
      </w:r>
      <w:r w:rsidR="00D868D5">
        <w:rPr>
          <w:sz w:val="20"/>
        </w:rPr>
        <w:t>criteria</w:t>
      </w:r>
      <w:r>
        <w:rPr>
          <w:sz w:val="20"/>
        </w:rPr>
        <w:t xml:space="preserve"> are based</w:t>
      </w:r>
      <w:r w:rsidR="00D07B3C" w:rsidRPr="00715C70">
        <w:rPr>
          <w:sz w:val="20"/>
        </w:rPr>
        <w:t>.</w:t>
      </w:r>
    </w:p>
    <w:p w14:paraId="27D29E82" w14:textId="77777777" w:rsidR="00F3592A" w:rsidRPr="00715C70" w:rsidRDefault="00F3592A" w:rsidP="00663733">
      <w:pPr>
        <w:rPr>
          <w:sz w:val="20"/>
        </w:rPr>
      </w:pPr>
    </w:p>
    <w:p w14:paraId="5617ACD4" w14:textId="77777777" w:rsidR="006A71C3" w:rsidRPr="006A71C3" w:rsidRDefault="006A71C3" w:rsidP="006A71C3">
      <w:pPr>
        <w:rPr>
          <w:color w:val="000000" w:themeColor="text1"/>
          <w:sz w:val="20"/>
          <w:u w:val="single"/>
        </w:rPr>
      </w:pPr>
      <w:r>
        <w:rPr>
          <w:color w:val="000000" w:themeColor="text1"/>
          <w:sz w:val="20"/>
          <w:u w:val="single"/>
        </w:rPr>
        <w:t>Statistical significance</w:t>
      </w:r>
    </w:p>
    <w:p w14:paraId="654E256B" w14:textId="77777777" w:rsidR="006A71C3" w:rsidRPr="00574681" w:rsidRDefault="006A71C3" w:rsidP="006A71C3">
      <w:pPr>
        <w:rPr>
          <w:color w:val="000000" w:themeColor="text1"/>
          <w:sz w:val="20"/>
        </w:rPr>
      </w:pPr>
      <w:r>
        <w:rPr>
          <w:color w:val="000000" w:themeColor="text1"/>
          <w:sz w:val="20"/>
        </w:rPr>
        <w:t xml:space="preserve">Internal clustering </w:t>
      </w:r>
      <w:r w:rsidR="00D868D5">
        <w:rPr>
          <w:color w:val="000000" w:themeColor="text1"/>
          <w:sz w:val="20"/>
        </w:rPr>
        <w:t>criteria</w:t>
      </w:r>
      <w:r w:rsidR="00213A28">
        <w:rPr>
          <w:color w:val="000000" w:themeColor="text1"/>
          <w:sz w:val="20"/>
        </w:rPr>
        <w:t xml:space="preserve"> are not accompanied by </w:t>
      </w:r>
      <w:r>
        <w:rPr>
          <w:color w:val="000000" w:themeColor="text1"/>
          <w:sz w:val="20"/>
        </w:rPr>
        <w:t>probabilistic p-value</w:t>
      </w:r>
      <w:r w:rsidRPr="006A71C3">
        <w:rPr>
          <w:color w:val="000000" w:themeColor="text1"/>
          <w:sz w:val="20"/>
        </w:rPr>
        <w:t xml:space="preserve">, </w:t>
      </w:r>
      <w:r>
        <w:rPr>
          <w:color w:val="000000" w:themeColor="text1"/>
          <w:sz w:val="20"/>
        </w:rPr>
        <w:t xml:space="preserve">since they don’t infer about population and they are busy </w:t>
      </w:r>
      <w:r w:rsidR="007A473A">
        <w:rPr>
          <w:color w:val="000000" w:themeColor="text1"/>
          <w:sz w:val="20"/>
        </w:rPr>
        <w:t>just</w:t>
      </w:r>
      <w:r>
        <w:rPr>
          <w:color w:val="000000" w:themeColor="text1"/>
          <w:sz w:val="20"/>
        </w:rPr>
        <w:t xml:space="preserve"> with the dataset at hand</w:t>
      </w:r>
      <w:r w:rsidRPr="006A71C3">
        <w:rPr>
          <w:color w:val="000000" w:themeColor="text1"/>
          <w:sz w:val="20"/>
        </w:rPr>
        <w:t xml:space="preserve">. </w:t>
      </w:r>
      <w:r>
        <w:rPr>
          <w:color w:val="000000" w:themeColor="text1"/>
          <w:sz w:val="20"/>
        </w:rPr>
        <w:t>Of</w:t>
      </w:r>
      <w:r w:rsidRPr="006A71C3">
        <w:rPr>
          <w:color w:val="000000" w:themeColor="text1"/>
          <w:sz w:val="20"/>
        </w:rPr>
        <w:t xml:space="preserve"> </w:t>
      </w:r>
      <w:r>
        <w:rPr>
          <w:color w:val="000000" w:themeColor="text1"/>
          <w:sz w:val="20"/>
        </w:rPr>
        <w:t>course</w:t>
      </w:r>
      <w:r w:rsidRPr="006A71C3">
        <w:rPr>
          <w:color w:val="000000" w:themeColor="text1"/>
          <w:sz w:val="20"/>
        </w:rPr>
        <w:t xml:space="preserve">, </w:t>
      </w:r>
      <w:r>
        <w:rPr>
          <w:color w:val="000000" w:themeColor="text1"/>
          <w:sz w:val="20"/>
        </w:rPr>
        <w:t>a</w:t>
      </w:r>
      <w:r w:rsidRPr="006A71C3">
        <w:rPr>
          <w:color w:val="000000" w:themeColor="text1"/>
          <w:sz w:val="20"/>
        </w:rPr>
        <w:t xml:space="preserve"> </w:t>
      </w:r>
      <w:r>
        <w:rPr>
          <w:color w:val="000000" w:themeColor="text1"/>
          <w:sz w:val="20"/>
        </w:rPr>
        <w:t>good</w:t>
      </w:r>
      <w:r w:rsidRPr="006A71C3">
        <w:rPr>
          <w:color w:val="000000" w:themeColor="text1"/>
          <w:sz w:val="20"/>
        </w:rPr>
        <w:t xml:space="preserve"> </w:t>
      </w:r>
      <w:r>
        <w:rPr>
          <w:color w:val="000000" w:themeColor="text1"/>
          <w:sz w:val="20"/>
        </w:rPr>
        <w:t>cluster</w:t>
      </w:r>
      <w:r w:rsidRPr="006A71C3">
        <w:rPr>
          <w:color w:val="000000" w:themeColor="text1"/>
          <w:sz w:val="20"/>
        </w:rPr>
        <w:t xml:space="preserve"> </w:t>
      </w:r>
      <w:r>
        <w:rPr>
          <w:color w:val="000000" w:themeColor="text1"/>
          <w:sz w:val="20"/>
        </w:rPr>
        <w:t>solution</w:t>
      </w:r>
      <w:r w:rsidRPr="006A71C3">
        <w:rPr>
          <w:color w:val="000000" w:themeColor="text1"/>
          <w:sz w:val="20"/>
        </w:rPr>
        <w:t xml:space="preserve"> </w:t>
      </w:r>
      <w:r>
        <w:rPr>
          <w:color w:val="000000" w:themeColor="text1"/>
          <w:sz w:val="20"/>
        </w:rPr>
        <w:t>in</w:t>
      </w:r>
      <w:r w:rsidRPr="006A71C3">
        <w:rPr>
          <w:color w:val="000000" w:themeColor="text1"/>
          <w:sz w:val="20"/>
        </w:rPr>
        <w:t xml:space="preserve"> </w:t>
      </w:r>
      <w:r>
        <w:rPr>
          <w:color w:val="000000" w:themeColor="text1"/>
          <w:sz w:val="20"/>
        </w:rPr>
        <w:t>the</w:t>
      </w:r>
      <w:r w:rsidRPr="006A71C3">
        <w:rPr>
          <w:color w:val="000000" w:themeColor="text1"/>
          <w:sz w:val="20"/>
        </w:rPr>
        <w:t xml:space="preserve"> </w:t>
      </w:r>
      <w:r>
        <w:rPr>
          <w:color w:val="000000" w:themeColor="text1"/>
          <w:sz w:val="20"/>
        </w:rPr>
        <w:t xml:space="preserve">form of high value of the criterion may be </w:t>
      </w:r>
      <w:r w:rsidR="00FE4CFE">
        <w:rPr>
          <w:color w:val="000000" w:themeColor="text1"/>
          <w:sz w:val="20"/>
        </w:rPr>
        <w:t xml:space="preserve">the </w:t>
      </w:r>
      <w:r>
        <w:rPr>
          <w:color w:val="000000" w:themeColor="text1"/>
          <w:sz w:val="20"/>
        </w:rPr>
        <w:t>consequence of contingent peculiarities of the concrete sample, overfitting</w:t>
      </w:r>
      <w:r w:rsidRPr="006A71C3">
        <w:rPr>
          <w:color w:val="000000" w:themeColor="text1"/>
          <w:sz w:val="20"/>
        </w:rPr>
        <w:t xml:space="preserve">. </w:t>
      </w:r>
      <w:r>
        <w:rPr>
          <w:color w:val="000000" w:themeColor="text1"/>
          <w:sz w:val="20"/>
        </w:rPr>
        <w:t>Cross</w:t>
      </w:r>
      <w:r w:rsidRPr="006A71C3">
        <w:rPr>
          <w:color w:val="000000" w:themeColor="text1"/>
          <w:sz w:val="20"/>
        </w:rPr>
        <w:t>-</w:t>
      </w:r>
      <w:r>
        <w:rPr>
          <w:color w:val="000000" w:themeColor="text1"/>
          <w:sz w:val="20"/>
        </w:rPr>
        <w:t>validation</w:t>
      </w:r>
      <w:r w:rsidRPr="006A71C3">
        <w:rPr>
          <w:color w:val="000000" w:themeColor="text1"/>
          <w:sz w:val="20"/>
        </w:rPr>
        <w:t xml:space="preserve"> </w:t>
      </w:r>
      <w:r>
        <w:rPr>
          <w:color w:val="000000" w:themeColor="text1"/>
          <w:sz w:val="20"/>
        </w:rPr>
        <w:t>by</w:t>
      </w:r>
      <w:r w:rsidRPr="006A71C3">
        <w:rPr>
          <w:color w:val="000000" w:themeColor="text1"/>
          <w:sz w:val="20"/>
        </w:rPr>
        <w:t xml:space="preserve"> </w:t>
      </w:r>
      <w:r>
        <w:rPr>
          <w:color w:val="000000" w:themeColor="text1"/>
          <w:sz w:val="20"/>
        </w:rPr>
        <w:t>equivalent</w:t>
      </w:r>
      <w:r w:rsidRPr="006A71C3">
        <w:rPr>
          <w:color w:val="000000" w:themeColor="text1"/>
          <w:sz w:val="20"/>
        </w:rPr>
        <w:t xml:space="preserve"> </w:t>
      </w:r>
      <w:r>
        <w:rPr>
          <w:color w:val="000000" w:themeColor="text1"/>
          <w:sz w:val="20"/>
        </w:rPr>
        <w:t>dataset</w:t>
      </w:r>
      <w:r w:rsidRPr="006A71C3">
        <w:rPr>
          <w:color w:val="000000" w:themeColor="text1"/>
          <w:sz w:val="20"/>
        </w:rPr>
        <w:t xml:space="preserve"> (</w:t>
      </w:r>
      <w:r>
        <w:rPr>
          <w:color w:val="000000" w:themeColor="text1"/>
          <w:sz w:val="20"/>
        </w:rPr>
        <w:t>in the form of stability check and generalizability check</w:t>
      </w:r>
      <w:r w:rsidRPr="006A71C3">
        <w:rPr>
          <w:color w:val="000000" w:themeColor="text1"/>
          <w:sz w:val="20"/>
        </w:rPr>
        <w:t xml:space="preserve">) </w:t>
      </w:r>
      <w:r>
        <w:rPr>
          <w:color w:val="000000" w:themeColor="text1"/>
          <w:sz w:val="20"/>
        </w:rPr>
        <w:t>will always be helpful</w:t>
      </w:r>
      <w:r w:rsidRPr="006A71C3">
        <w:rPr>
          <w:color w:val="000000" w:themeColor="text1"/>
          <w:sz w:val="20"/>
        </w:rPr>
        <w:t>.</w:t>
      </w:r>
    </w:p>
    <w:p w14:paraId="01FE6300" w14:textId="77777777" w:rsidR="00857855" w:rsidRPr="00574681" w:rsidRDefault="00857855">
      <w:pPr>
        <w:rPr>
          <w:sz w:val="20"/>
        </w:rPr>
      </w:pPr>
    </w:p>
    <w:p w14:paraId="1728A469" w14:textId="77777777" w:rsidR="007F3A79" w:rsidRDefault="007F3A79">
      <w:pPr>
        <w:rPr>
          <w:b/>
          <w:sz w:val="20"/>
        </w:rPr>
      </w:pPr>
      <w:r>
        <w:rPr>
          <w:b/>
          <w:sz w:val="20"/>
        </w:rPr>
        <w:br w:type="page"/>
      </w:r>
    </w:p>
    <w:p w14:paraId="0D380679" w14:textId="77777777" w:rsidR="00AE5CFD" w:rsidRPr="00040B85" w:rsidRDefault="00040B85" w:rsidP="00AE5CFD">
      <w:pPr>
        <w:rPr>
          <w:sz w:val="20"/>
        </w:rPr>
      </w:pPr>
      <w:r w:rsidRPr="007F3A79">
        <w:rPr>
          <w:b/>
          <w:sz w:val="20"/>
        </w:rPr>
        <w:lastRenderedPageBreak/>
        <w:t>EXAMPLE</w:t>
      </w:r>
      <w:r w:rsidR="00AE5CFD" w:rsidRPr="00040B85">
        <w:rPr>
          <w:sz w:val="20"/>
        </w:rPr>
        <w:t xml:space="preserve">. </w:t>
      </w:r>
      <w:r>
        <w:rPr>
          <w:sz w:val="20"/>
        </w:rPr>
        <w:t xml:space="preserve">Application of two clustering </w:t>
      </w:r>
      <w:r w:rsidR="00D868D5">
        <w:rPr>
          <w:sz w:val="20"/>
        </w:rPr>
        <w:t>criteria</w:t>
      </w:r>
      <w:r>
        <w:rPr>
          <w:sz w:val="20"/>
        </w:rPr>
        <w:t xml:space="preserve"> for decision about the number of clusters in cluster analysis</w:t>
      </w:r>
      <w:r w:rsidR="00AE5CFD" w:rsidRPr="00040B85">
        <w:rPr>
          <w:sz w:val="20"/>
        </w:rPr>
        <w:t xml:space="preserve">. </w:t>
      </w:r>
      <w:r>
        <w:rPr>
          <w:sz w:val="20"/>
        </w:rPr>
        <w:t>Here is five pretty contacting clusters</w:t>
      </w:r>
      <w:r w:rsidR="00AE5CFD" w:rsidRPr="00040B85">
        <w:rPr>
          <w:sz w:val="20"/>
        </w:rPr>
        <w:t xml:space="preserve">; </w:t>
      </w:r>
      <w:r>
        <w:rPr>
          <w:sz w:val="20"/>
        </w:rPr>
        <w:t>eye does not recognize them at once</w:t>
      </w:r>
      <w:r w:rsidR="00AE5CFD" w:rsidRPr="00040B85">
        <w:rPr>
          <w:sz w:val="20"/>
        </w:rPr>
        <w:t>.</w:t>
      </w:r>
    </w:p>
    <w:p w14:paraId="395D0E86" w14:textId="77777777" w:rsidR="00AE5CFD" w:rsidRPr="00040B85" w:rsidRDefault="00AE5CFD" w:rsidP="00AE5CFD">
      <w:pPr>
        <w:rPr>
          <w:sz w:val="20"/>
        </w:rPr>
      </w:pPr>
    </w:p>
    <w:p w14:paraId="4202F7DB" w14:textId="77777777" w:rsidR="00AE5CFD" w:rsidRDefault="00AE5CFD" w:rsidP="00AE5CFD">
      <w:pPr>
        <w:rPr>
          <w:sz w:val="20"/>
          <w:lang w:val="ru-RU"/>
        </w:rPr>
      </w:pPr>
      <w:r>
        <w:rPr>
          <w:noProof/>
          <w:lang w:val="ru-RU" w:eastAsia="ru-RU"/>
        </w:rPr>
        <w:drawing>
          <wp:inline distT="0" distB="0" distL="0" distR="0" wp14:anchorId="5B68D5D6" wp14:editId="5FE054BF">
            <wp:extent cx="2343150" cy="22955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3150" cy="2295525"/>
                    </a:xfrm>
                    <a:prstGeom prst="rect">
                      <a:avLst/>
                    </a:prstGeom>
                    <a:noFill/>
                    <a:ln>
                      <a:noFill/>
                    </a:ln>
                  </pic:spPr>
                </pic:pic>
              </a:graphicData>
            </a:graphic>
          </wp:inline>
        </w:drawing>
      </w:r>
    </w:p>
    <w:p w14:paraId="06EB69D9" w14:textId="77777777" w:rsidR="00AE5CFD" w:rsidRDefault="00AE5CFD" w:rsidP="00AE5CFD">
      <w:pPr>
        <w:rPr>
          <w:sz w:val="20"/>
          <w:lang w:val="ru-RU"/>
        </w:rPr>
      </w:pPr>
    </w:p>
    <w:p w14:paraId="104862C8" w14:textId="77777777" w:rsidR="00AE5CFD" w:rsidRPr="00040B85" w:rsidRDefault="00040B85" w:rsidP="00AE5CFD">
      <w:pPr>
        <w:rPr>
          <w:sz w:val="20"/>
        </w:rPr>
      </w:pPr>
      <w:r>
        <w:rPr>
          <w:sz w:val="20"/>
        </w:rPr>
        <w:t>With</w:t>
      </w:r>
      <w:r w:rsidRPr="00040B85">
        <w:rPr>
          <w:sz w:val="20"/>
        </w:rPr>
        <w:t xml:space="preserve"> </w:t>
      </w:r>
      <w:r>
        <w:rPr>
          <w:sz w:val="20"/>
        </w:rPr>
        <w:t>this</w:t>
      </w:r>
      <w:r w:rsidRPr="00040B85">
        <w:rPr>
          <w:sz w:val="20"/>
        </w:rPr>
        <w:t xml:space="preserve"> </w:t>
      </w:r>
      <w:r>
        <w:rPr>
          <w:sz w:val="20"/>
        </w:rPr>
        <w:t>data</w:t>
      </w:r>
      <w:r w:rsidRPr="00040B85">
        <w:rPr>
          <w:sz w:val="20"/>
        </w:rPr>
        <w:t xml:space="preserve"> </w:t>
      </w:r>
      <w:r>
        <w:rPr>
          <w:sz w:val="20"/>
        </w:rPr>
        <w:t>cloud</w:t>
      </w:r>
      <w:r w:rsidRPr="00040B85">
        <w:rPr>
          <w:sz w:val="20"/>
        </w:rPr>
        <w:t xml:space="preserve"> </w:t>
      </w:r>
      <w:r>
        <w:rPr>
          <w:sz w:val="20"/>
        </w:rPr>
        <w:t>hierarchical</w:t>
      </w:r>
      <w:r w:rsidRPr="00040B85">
        <w:rPr>
          <w:sz w:val="20"/>
        </w:rPr>
        <w:t xml:space="preserve"> </w:t>
      </w:r>
      <w:r>
        <w:rPr>
          <w:sz w:val="20"/>
        </w:rPr>
        <w:t>cluster</w:t>
      </w:r>
      <w:r w:rsidRPr="00040B85">
        <w:rPr>
          <w:sz w:val="20"/>
        </w:rPr>
        <w:t xml:space="preserve"> </w:t>
      </w:r>
      <w:r>
        <w:rPr>
          <w:sz w:val="20"/>
        </w:rPr>
        <w:t>by</w:t>
      </w:r>
      <w:r w:rsidRPr="00040B85">
        <w:rPr>
          <w:sz w:val="20"/>
        </w:rPr>
        <w:t xml:space="preserve"> </w:t>
      </w:r>
      <w:r>
        <w:rPr>
          <w:sz w:val="20"/>
        </w:rPr>
        <w:t>average</w:t>
      </w:r>
      <w:r w:rsidRPr="00040B85">
        <w:rPr>
          <w:sz w:val="20"/>
        </w:rPr>
        <w:t xml:space="preserve"> </w:t>
      </w:r>
      <w:r>
        <w:rPr>
          <w:sz w:val="20"/>
        </w:rPr>
        <w:t>linkage</w:t>
      </w:r>
      <w:r w:rsidRPr="00040B85">
        <w:rPr>
          <w:sz w:val="20"/>
        </w:rPr>
        <w:t xml:space="preserve"> </w:t>
      </w:r>
      <w:r>
        <w:rPr>
          <w:sz w:val="20"/>
        </w:rPr>
        <w:t>analysis</w:t>
      </w:r>
      <w:r w:rsidRPr="00040B85">
        <w:rPr>
          <w:sz w:val="20"/>
        </w:rPr>
        <w:t xml:space="preserve"> </w:t>
      </w:r>
      <w:r>
        <w:rPr>
          <w:sz w:val="20"/>
        </w:rPr>
        <w:t>was</w:t>
      </w:r>
      <w:r w:rsidRPr="00040B85">
        <w:rPr>
          <w:sz w:val="20"/>
        </w:rPr>
        <w:t xml:space="preserve"> </w:t>
      </w:r>
      <w:r>
        <w:rPr>
          <w:sz w:val="20"/>
        </w:rPr>
        <w:t>done based on euclidean distances</w:t>
      </w:r>
      <w:r w:rsidR="00AE5CFD" w:rsidRPr="00040B85">
        <w:rPr>
          <w:sz w:val="20"/>
        </w:rPr>
        <w:t xml:space="preserve">, </w:t>
      </w:r>
      <w:r>
        <w:rPr>
          <w:sz w:val="20"/>
        </w:rPr>
        <w:t>and all cluster partitions from 15-cluster to 2-cluster were saved</w:t>
      </w:r>
      <w:r w:rsidR="00AE5CFD" w:rsidRPr="00040B85">
        <w:rPr>
          <w:sz w:val="20"/>
        </w:rPr>
        <w:t xml:space="preserve">. </w:t>
      </w:r>
      <w:r>
        <w:rPr>
          <w:sz w:val="20"/>
        </w:rPr>
        <w:t>Then</w:t>
      </w:r>
      <w:r w:rsidRPr="00040B85">
        <w:rPr>
          <w:sz w:val="20"/>
        </w:rPr>
        <w:t xml:space="preserve"> </w:t>
      </w:r>
      <w:r>
        <w:rPr>
          <w:sz w:val="20"/>
        </w:rPr>
        <w:t>used</w:t>
      </w:r>
      <w:r w:rsidRPr="00040B85">
        <w:rPr>
          <w:sz w:val="20"/>
        </w:rPr>
        <w:t xml:space="preserve"> </w:t>
      </w:r>
      <w:r>
        <w:rPr>
          <w:sz w:val="20"/>
        </w:rPr>
        <w:t>were</w:t>
      </w:r>
      <w:r w:rsidR="00AE5CFD" w:rsidRPr="00040B85">
        <w:rPr>
          <w:sz w:val="20"/>
        </w:rPr>
        <w:t xml:space="preserve"> 2 </w:t>
      </w:r>
      <w:r>
        <w:rPr>
          <w:sz w:val="20"/>
        </w:rPr>
        <w:t xml:space="preserve">clustering </w:t>
      </w:r>
      <w:r w:rsidR="00D868D5">
        <w:rPr>
          <w:sz w:val="20"/>
        </w:rPr>
        <w:t>criteria</w:t>
      </w:r>
      <w:r w:rsidR="00AE5CFD" w:rsidRPr="00040B85">
        <w:rPr>
          <w:sz w:val="20"/>
        </w:rPr>
        <w:t xml:space="preserve">, </w:t>
      </w:r>
      <w:r w:rsidR="00AE5CFD" w:rsidRPr="00D368A4">
        <w:rPr>
          <w:sz w:val="20"/>
        </w:rPr>
        <w:t>Calinski</w:t>
      </w:r>
      <w:r w:rsidR="00AE5CFD" w:rsidRPr="00040B85">
        <w:rPr>
          <w:sz w:val="20"/>
        </w:rPr>
        <w:t>–</w:t>
      </w:r>
      <w:r w:rsidR="00AE5CFD" w:rsidRPr="00D368A4">
        <w:rPr>
          <w:sz w:val="20"/>
        </w:rPr>
        <w:t>Harabasz</w:t>
      </w:r>
      <w:r w:rsidR="00AE5CFD" w:rsidRPr="00040B85">
        <w:rPr>
          <w:sz w:val="20"/>
        </w:rPr>
        <w:t xml:space="preserve"> </w:t>
      </w:r>
      <w:r>
        <w:rPr>
          <w:sz w:val="20"/>
        </w:rPr>
        <w:t xml:space="preserve">and </w:t>
      </w:r>
      <w:r w:rsidR="00AE5CFD" w:rsidRPr="00D368A4">
        <w:rPr>
          <w:sz w:val="20"/>
        </w:rPr>
        <w:t>C</w:t>
      </w:r>
      <w:r w:rsidR="00AE5CFD" w:rsidRPr="00040B85">
        <w:rPr>
          <w:sz w:val="20"/>
        </w:rPr>
        <w:t>-</w:t>
      </w:r>
      <w:r w:rsidR="00AE5CFD" w:rsidRPr="00D368A4">
        <w:rPr>
          <w:sz w:val="20"/>
        </w:rPr>
        <w:t>Index</w:t>
      </w:r>
      <w:r w:rsidR="00AE5CFD" w:rsidRPr="00040B85">
        <w:rPr>
          <w:sz w:val="20"/>
        </w:rPr>
        <w:t xml:space="preserve">, </w:t>
      </w:r>
      <w:r>
        <w:rPr>
          <w:sz w:val="20"/>
        </w:rPr>
        <w:t>in attempt to choose which solution is the best</w:t>
      </w:r>
      <w:r w:rsidR="00AE5CFD" w:rsidRPr="00040B85">
        <w:rPr>
          <w:sz w:val="20"/>
        </w:rPr>
        <w:t>.</w:t>
      </w:r>
    </w:p>
    <w:p w14:paraId="440247EE" w14:textId="77777777" w:rsidR="00AE5CFD" w:rsidRPr="00040B85" w:rsidRDefault="00AE5CFD" w:rsidP="00AE5CFD">
      <w:pPr>
        <w:rPr>
          <w:sz w:val="20"/>
        </w:rPr>
      </w:pPr>
    </w:p>
    <w:p w14:paraId="268E54EC" w14:textId="71AC3AAE" w:rsidR="00AE5CFD" w:rsidRPr="00340EF4" w:rsidRDefault="00AE53F1" w:rsidP="00AE5CFD">
      <w:pPr>
        <w:rPr>
          <w:sz w:val="20"/>
          <w:lang w:val="ru-RU"/>
        </w:rPr>
      </w:pPr>
      <w:r>
        <w:rPr>
          <w:noProof/>
          <w:sz w:val="20"/>
          <w:lang w:val="ru-RU"/>
        </w:rPr>
        <w:drawing>
          <wp:inline distT="0" distB="0" distL="0" distR="0" wp14:anchorId="6D328222" wp14:editId="775415FA">
            <wp:extent cx="6469200" cy="2624400"/>
            <wp:effectExtent l="0" t="0" r="8255" b="5080"/>
            <wp:docPr id="3352877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69200" cy="2624400"/>
                    </a:xfrm>
                    <a:prstGeom prst="rect">
                      <a:avLst/>
                    </a:prstGeom>
                    <a:noFill/>
                    <a:ln>
                      <a:noFill/>
                    </a:ln>
                  </pic:spPr>
                </pic:pic>
              </a:graphicData>
            </a:graphic>
          </wp:inline>
        </w:drawing>
      </w:r>
    </w:p>
    <w:p w14:paraId="3D5CA4F2" w14:textId="77777777" w:rsidR="00AE5CFD" w:rsidRDefault="00AE5CFD" w:rsidP="00AE5CFD">
      <w:pPr>
        <w:rPr>
          <w:sz w:val="20"/>
          <w:lang w:val="ru-RU"/>
        </w:rPr>
      </w:pPr>
    </w:p>
    <w:p w14:paraId="2630AF22" w14:textId="0A531A53" w:rsidR="00AE5CFD" w:rsidRPr="00DB4217" w:rsidRDefault="007C6B38" w:rsidP="00AE5CFD">
      <w:pPr>
        <w:rPr>
          <w:sz w:val="20"/>
        </w:rPr>
      </w:pPr>
      <w:r>
        <w:rPr>
          <w:sz w:val="20"/>
        </w:rPr>
        <w:t>As</w:t>
      </w:r>
      <w:r w:rsidRPr="007C6B38">
        <w:rPr>
          <w:sz w:val="20"/>
        </w:rPr>
        <w:t xml:space="preserve"> </w:t>
      </w:r>
      <w:r>
        <w:rPr>
          <w:sz w:val="20"/>
        </w:rPr>
        <w:t>seen</w:t>
      </w:r>
      <w:r w:rsidRPr="007C6B38">
        <w:rPr>
          <w:sz w:val="20"/>
        </w:rPr>
        <w:t xml:space="preserve"> </w:t>
      </w:r>
      <w:r>
        <w:rPr>
          <w:sz w:val="20"/>
        </w:rPr>
        <w:t>on</w:t>
      </w:r>
      <w:r w:rsidRPr="007C6B38">
        <w:rPr>
          <w:sz w:val="20"/>
        </w:rPr>
        <w:t xml:space="preserve"> </w:t>
      </w:r>
      <w:r>
        <w:rPr>
          <w:sz w:val="20"/>
        </w:rPr>
        <w:t>the</w:t>
      </w:r>
      <w:r w:rsidRPr="007C6B38">
        <w:rPr>
          <w:sz w:val="20"/>
        </w:rPr>
        <w:t xml:space="preserve"> </w:t>
      </w:r>
      <w:r>
        <w:rPr>
          <w:sz w:val="20"/>
        </w:rPr>
        <w:t>left</w:t>
      </w:r>
      <w:r w:rsidRPr="007C6B38">
        <w:rPr>
          <w:sz w:val="20"/>
        </w:rPr>
        <w:t xml:space="preserve"> </w:t>
      </w:r>
      <w:r>
        <w:rPr>
          <w:sz w:val="20"/>
        </w:rPr>
        <w:t>plot</w:t>
      </w:r>
      <w:r w:rsidR="00AE5CFD" w:rsidRPr="007C6B38">
        <w:rPr>
          <w:sz w:val="20"/>
        </w:rPr>
        <w:t xml:space="preserve">, </w:t>
      </w:r>
      <w:r w:rsidR="00AE5CFD" w:rsidRPr="00D368A4">
        <w:rPr>
          <w:sz w:val="20"/>
        </w:rPr>
        <w:t>Calinski</w:t>
      </w:r>
      <w:r w:rsidR="00AE5CFD" w:rsidRPr="007C6B38">
        <w:rPr>
          <w:sz w:val="20"/>
        </w:rPr>
        <w:t>–</w:t>
      </w:r>
      <w:r w:rsidR="00AE5CFD" w:rsidRPr="00D368A4">
        <w:rPr>
          <w:sz w:val="20"/>
        </w:rPr>
        <w:t>Harabasz</w:t>
      </w:r>
      <w:r w:rsidR="00AE5CFD" w:rsidRPr="007C6B38">
        <w:rPr>
          <w:sz w:val="20"/>
        </w:rPr>
        <w:t xml:space="preserve"> </w:t>
      </w:r>
      <w:r>
        <w:rPr>
          <w:sz w:val="20"/>
        </w:rPr>
        <w:t>quite</w:t>
      </w:r>
      <w:r w:rsidRPr="007C6B38">
        <w:rPr>
          <w:sz w:val="20"/>
        </w:rPr>
        <w:t xml:space="preserve"> </w:t>
      </w:r>
      <w:r>
        <w:rPr>
          <w:sz w:val="20"/>
        </w:rPr>
        <w:t>easily</w:t>
      </w:r>
      <w:r w:rsidR="00AE5CFD" w:rsidRPr="007C6B38">
        <w:rPr>
          <w:sz w:val="20"/>
        </w:rPr>
        <w:t xml:space="preserve"> (</w:t>
      </w:r>
      <w:r>
        <w:rPr>
          <w:sz w:val="20"/>
        </w:rPr>
        <w:t>in</w:t>
      </w:r>
      <w:r w:rsidRPr="007C6B38">
        <w:rPr>
          <w:sz w:val="20"/>
        </w:rPr>
        <w:t xml:space="preserve"> </w:t>
      </w:r>
      <w:r>
        <w:rPr>
          <w:sz w:val="20"/>
        </w:rPr>
        <w:t>the</w:t>
      </w:r>
      <w:r w:rsidRPr="007C6B38">
        <w:rPr>
          <w:sz w:val="20"/>
        </w:rPr>
        <w:t xml:space="preserve"> </w:t>
      </w:r>
      <w:r>
        <w:rPr>
          <w:sz w:val="20"/>
        </w:rPr>
        <w:t>given</w:t>
      </w:r>
      <w:r w:rsidRPr="007C6B38">
        <w:rPr>
          <w:sz w:val="20"/>
        </w:rPr>
        <w:t xml:space="preserve"> </w:t>
      </w:r>
      <w:r>
        <w:rPr>
          <w:sz w:val="20"/>
        </w:rPr>
        <w:t>example</w:t>
      </w:r>
      <w:r w:rsidR="00AE5CFD" w:rsidRPr="007C6B38">
        <w:rPr>
          <w:sz w:val="20"/>
        </w:rPr>
        <w:t xml:space="preserve">) </w:t>
      </w:r>
      <w:r>
        <w:rPr>
          <w:sz w:val="20"/>
        </w:rPr>
        <w:t>managed the task, indicating at</w:t>
      </w:r>
      <w:r w:rsidR="00AE5CFD" w:rsidRPr="007C6B38">
        <w:rPr>
          <w:sz w:val="20"/>
        </w:rPr>
        <w:t xml:space="preserve"> 5-</w:t>
      </w:r>
      <w:r>
        <w:rPr>
          <w:sz w:val="20"/>
        </w:rPr>
        <w:t>cluster solution as absolutely the best</w:t>
      </w:r>
      <w:r w:rsidR="00AE5CFD" w:rsidRPr="007C6B38">
        <w:rPr>
          <w:sz w:val="20"/>
        </w:rPr>
        <w:t xml:space="preserve">. </w:t>
      </w:r>
      <w:r w:rsidR="00AE5CFD">
        <w:rPr>
          <w:sz w:val="20"/>
        </w:rPr>
        <w:t>C</w:t>
      </w:r>
      <w:r w:rsidR="00AE5CFD" w:rsidRPr="00DB4217">
        <w:rPr>
          <w:sz w:val="20"/>
        </w:rPr>
        <w:t>-</w:t>
      </w:r>
      <w:r w:rsidR="00AE5CFD">
        <w:rPr>
          <w:sz w:val="20"/>
        </w:rPr>
        <w:t>Index</w:t>
      </w:r>
      <w:r w:rsidR="00AE5CFD" w:rsidRPr="00DB4217">
        <w:rPr>
          <w:sz w:val="20"/>
        </w:rPr>
        <w:t xml:space="preserve">, </w:t>
      </w:r>
      <w:r w:rsidR="00DB4217">
        <w:rPr>
          <w:sz w:val="20"/>
        </w:rPr>
        <w:t>however</w:t>
      </w:r>
      <w:r w:rsidR="00AE5CFD" w:rsidRPr="00DB4217">
        <w:rPr>
          <w:sz w:val="20"/>
        </w:rPr>
        <w:t xml:space="preserve">, </w:t>
      </w:r>
      <w:r w:rsidR="00DB4217">
        <w:rPr>
          <w:sz w:val="20"/>
        </w:rPr>
        <w:t>recommends</w:t>
      </w:r>
      <w:r w:rsidR="00AE5CFD" w:rsidRPr="00DB4217">
        <w:rPr>
          <w:sz w:val="20"/>
        </w:rPr>
        <w:t xml:space="preserve"> 15- </w:t>
      </w:r>
      <w:r w:rsidR="00DB4217">
        <w:rPr>
          <w:sz w:val="20"/>
        </w:rPr>
        <w:t>or</w:t>
      </w:r>
      <w:r w:rsidR="00AE5CFD" w:rsidRPr="00DB4217">
        <w:rPr>
          <w:sz w:val="20"/>
        </w:rPr>
        <w:t xml:space="preserve"> 9-</w:t>
      </w:r>
      <w:r w:rsidR="00DB4217">
        <w:rPr>
          <w:sz w:val="20"/>
        </w:rPr>
        <w:t>cluster solutions</w:t>
      </w:r>
      <w:r w:rsidR="00AE5CFD" w:rsidRPr="00DB4217">
        <w:rPr>
          <w:sz w:val="20"/>
        </w:rPr>
        <w:t xml:space="preserve"> (</w:t>
      </w:r>
      <w:r w:rsidR="00AE5CFD">
        <w:rPr>
          <w:sz w:val="20"/>
        </w:rPr>
        <w:t>C</w:t>
      </w:r>
      <w:r w:rsidR="00AE5CFD" w:rsidRPr="00DB4217">
        <w:rPr>
          <w:sz w:val="20"/>
        </w:rPr>
        <w:t>-</w:t>
      </w:r>
      <w:r w:rsidR="00AE5CFD">
        <w:rPr>
          <w:sz w:val="20"/>
        </w:rPr>
        <w:t>Index</w:t>
      </w:r>
      <w:r w:rsidR="00AE5CFD" w:rsidRPr="00DB4217">
        <w:rPr>
          <w:sz w:val="20"/>
        </w:rPr>
        <w:t xml:space="preserve"> </w:t>
      </w:r>
      <w:r w:rsidR="00DB4217">
        <w:rPr>
          <w:sz w:val="20"/>
        </w:rPr>
        <w:t>is “better” when lower</w:t>
      </w:r>
      <w:r w:rsidR="00AE5CFD" w:rsidRPr="00DB4217">
        <w:rPr>
          <w:sz w:val="20"/>
        </w:rPr>
        <w:t xml:space="preserve">). </w:t>
      </w:r>
      <w:r w:rsidR="00DB4217">
        <w:rPr>
          <w:sz w:val="20"/>
        </w:rPr>
        <w:t>Nevertheless</w:t>
      </w:r>
      <w:r w:rsidR="00DB4217" w:rsidRPr="00DB4217">
        <w:rPr>
          <w:sz w:val="20"/>
        </w:rPr>
        <w:t xml:space="preserve"> </w:t>
      </w:r>
      <w:r w:rsidR="00DB4217">
        <w:rPr>
          <w:sz w:val="20"/>
        </w:rPr>
        <w:t>this</w:t>
      </w:r>
      <w:r w:rsidR="00DB4217" w:rsidRPr="00DB4217">
        <w:rPr>
          <w:sz w:val="20"/>
        </w:rPr>
        <w:t xml:space="preserve"> </w:t>
      </w:r>
      <w:r w:rsidR="00DB4217">
        <w:rPr>
          <w:sz w:val="20"/>
        </w:rPr>
        <w:t>needs</w:t>
      </w:r>
      <w:r w:rsidR="00DB4217" w:rsidRPr="00DB4217">
        <w:rPr>
          <w:sz w:val="20"/>
        </w:rPr>
        <w:t xml:space="preserve"> </w:t>
      </w:r>
      <w:r w:rsidR="00DB4217">
        <w:rPr>
          <w:sz w:val="20"/>
        </w:rPr>
        <w:t>to</w:t>
      </w:r>
      <w:r w:rsidR="00DB4217" w:rsidRPr="00DB4217">
        <w:rPr>
          <w:sz w:val="20"/>
        </w:rPr>
        <w:t xml:space="preserve"> </w:t>
      </w:r>
      <w:r w:rsidR="00DB4217">
        <w:rPr>
          <w:sz w:val="20"/>
        </w:rPr>
        <w:t>be</w:t>
      </w:r>
      <w:r w:rsidR="00DB4217" w:rsidRPr="00DB4217">
        <w:rPr>
          <w:sz w:val="20"/>
        </w:rPr>
        <w:t xml:space="preserve"> </w:t>
      </w:r>
      <w:r w:rsidR="00DB4217">
        <w:rPr>
          <w:sz w:val="20"/>
        </w:rPr>
        <w:t>ignored</w:t>
      </w:r>
      <w:r w:rsidR="00DB4217" w:rsidRPr="00DB4217">
        <w:rPr>
          <w:sz w:val="20"/>
        </w:rPr>
        <w:t xml:space="preserve"> </w:t>
      </w:r>
      <w:r w:rsidR="00DB4217">
        <w:rPr>
          <w:sz w:val="20"/>
        </w:rPr>
        <w:t>and</w:t>
      </w:r>
      <w:r w:rsidR="00DB4217" w:rsidRPr="00DB4217">
        <w:rPr>
          <w:sz w:val="20"/>
        </w:rPr>
        <w:t xml:space="preserve"> </w:t>
      </w:r>
      <w:r w:rsidR="00DB4217">
        <w:rPr>
          <w:sz w:val="20"/>
        </w:rPr>
        <w:t>needs</w:t>
      </w:r>
      <w:r w:rsidR="00DB4217" w:rsidRPr="00DB4217">
        <w:rPr>
          <w:sz w:val="20"/>
        </w:rPr>
        <w:t xml:space="preserve"> </w:t>
      </w:r>
      <w:r w:rsidR="00DB4217">
        <w:rPr>
          <w:sz w:val="20"/>
        </w:rPr>
        <w:t>to</w:t>
      </w:r>
      <w:r w:rsidR="00DB4217" w:rsidRPr="00DB4217">
        <w:rPr>
          <w:sz w:val="20"/>
        </w:rPr>
        <w:t xml:space="preserve"> </w:t>
      </w:r>
      <w:r w:rsidR="00DB4217">
        <w:rPr>
          <w:sz w:val="20"/>
        </w:rPr>
        <w:t>pay</w:t>
      </w:r>
      <w:r w:rsidR="00DB4217" w:rsidRPr="00DB4217">
        <w:rPr>
          <w:sz w:val="20"/>
        </w:rPr>
        <w:t xml:space="preserve"> </w:t>
      </w:r>
      <w:r w:rsidR="00DB4217">
        <w:rPr>
          <w:sz w:val="20"/>
        </w:rPr>
        <w:t>attention</w:t>
      </w:r>
      <w:r w:rsidR="00DB4217" w:rsidRPr="00DB4217">
        <w:rPr>
          <w:sz w:val="20"/>
        </w:rPr>
        <w:t xml:space="preserve"> </w:t>
      </w:r>
      <w:r w:rsidR="00DB4217">
        <w:rPr>
          <w:sz w:val="20"/>
        </w:rPr>
        <w:t>to</w:t>
      </w:r>
      <w:r w:rsidR="00DB4217" w:rsidRPr="00DB4217">
        <w:rPr>
          <w:sz w:val="20"/>
        </w:rPr>
        <w:t xml:space="preserve"> </w:t>
      </w:r>
      <w:r w:rsidR="00DB4217">
        <w:rPr>
          <w:sz w:val="20"/>
        </w:rPr>
        <w:t xml:space="preserve">the bend which </w:t>
      </w:r>
      <w:r w:rsidR="00AE5CFD">
        <w:rPr>
          <w:sz w:val="20"/>
        </w:rPr>
        <w:t>C</w:t>
      </w:r>
      <w:r w:rsidR="00AE5CFD" w:rsidRPr="00DB4217">
        <w:rPr>
          <w:sz w:val="20"/>
        </w:rPr>
        <w:t>-</w:t>
      </w:r>
      <w:r w:rsidR="00AE5CFD">
        <w:rPr>
          <w:sz w:val="20"/>
        </w:rPr>
        <w:t>Index</w:t>
      </w:r>
      <w:r w:rsidR="00AE5CFD" w:rsidRPr="00DB4217">
        <w:rPr>
          <w:sz w:val="20"/>
        </w:rPr>
        <w:t xml:space="preserve"> </w:t>
      </w:r>
      <w:r w:rsidR="00DB4217">
        <w:rPr>
          <w:sz w:val="20"/>
        </w:rPr>
        <w:t>gives at 5 cluster</w:t>
      </w:r>
      <w:r w:rsidR="00AE5CFD" w:rsidRPr="00DB4217">
        <w:rPr>
          <w:sz w:val="20"/>
        </w:rPr>
        <w:t>: 5-</w:t>
      </w:r>
      <w:r w:rsidR="00DB4217">
        <w:rPr>
          <w:sz w:val="20"/>
        </w:rPr>
        <w:t xml:space="preserve">cluster </w:t>
      </w:r>
      <w:r w:rsidR="00AF100F">
        <w:rPr>
          <w:sz w:val="20"/>
        </w:rPr>
        <w:t>solution</w:t>
      </w:r>
      <w:r w:rsidR="00DB4217">
        <w:rPr>
          <w:sz w:val="20"/>
        </w:rPr>
        <w:t xml:space="preserve"> is still good but 4-cluster is much worse</w:t>
      </w:r>
      <w:r w:rsidR="00AE5CFD" w:rsidRPr="00DB4217">
        <w:rPr>
          <w:sz w:val="20"/>
        </w:rPr>
        <w:t xml:space="preserve">. </w:t>
      </w:r>
      <w:r w:rsidR="00DB4217">
        <w:rPr>
          <w:sz w:val="20"/>
        </w:rPr>
        <w:t>Therefore</w:t>
      </w:r>
      <w:r w:rsidR="00341510">
        <w:rPr>
          <w:sz w:val="20"/>
        </w:rPr>
        <w:t>,</w:t>
      </w:r>
      <w:r w:rsidR="00DB4217">
        <w:rPr>
          <w:sz w:val="20"/>
        </w:rPr>
        <w:t xml:space="preserve"> the best solution to select is </w:t>
      </w:r>
      <w:r w:rsidR="00AE5CFD" w:rsidRPr="00DB4217">
        <w:rPr>
          <w:sz w:val="20"/>
        </w:rPr>
        <w:t>5-</w:t>
      </w:r>
      <w:r w:rsidR="00DB4217">
        <w:rPr>
          <w:sz w:val="20"/>
        </w:rPr>
        <w:t>cluster one even on the right plot</w:t>
      </w:r>
      <w:r w:rsidR="00AE5CFD" w:rsidRPr="00DB4217">
        <w:rPr>
          <w:sz w:val="20"/>
        </w:rPr>
        <w:t>.</w:t>
      </w:r>
    </w:p>
    <w:p w14:paraId="34BB6F50" w14:textId="77777777" w:rsidR="00AE5CFD" w:rsidRPr="00DB4217" w:rsidRDefault="00AE5CFD" w:rsidP="00AE5CFD">
      <w:pPr>
        <w:rPr>
          <w:sz w:val="20"/>
        </w:rPr>
      </w:pPr>
    </w:p>
    <w:p w14:paraId="15AA203D" w14:textId="3F03A80F" w:rsidR="00AE5CFD" w:rsidRPr="0040595F" w:rsidRDefault="00A75C99" w:rsidP="00AE5CFD">
      <w:pPr>
        <w:rPr>
          <w:sz w:val="20"/>
        </w:rPr>
      </w:pPr>
      <w:r>
        <w:rPr>
          <w:sz w:val="20"/>
        </w:rPr>
        <w:t>Of</w:t>
      </w:r>
      <w:r w:rsidRPr="00A75C99">
        <w:rPr>
          <w:sz w:val="20"/>
        </w:rPr>
        <w:t xml:space="preserve"> </w:t>
      </w:r>
      <w:r>
        <w:rPr>
          <w:sz w:val="20"/>
        </w:rPr>
        <w:t>course</w:t>
      </w:r>
      <w:r w:rsidR="00AE5CFD" w:rsidRPr="00A75C99">
        <w:rPr>
          <w:sz w:val="20"/>
        </w:rPr>
        <w:t xml:space="preserve">, </w:t>
      </w:r>
      <w:r>
        <w:rPr>
          <w:sz w:val="20"/>
        </w:rPr>
        <w:t>one should understand that if cluster structure in your data is almost entirely absent</w:t>
      </w:r>
      <w:r w:rsidR="00341510">
        <w:rPr>
          <w:sz w:val="20"/>
        </w:rPr>
        <w:t>,</w:t>
      </w:r>
      <w:r>
        <w:rPr>
          <w:sz w:val="20"/>
        </w:rPr>
        <w:t xml:space="preserve"> then neither of all </w:t>
      </w:r>
      <w:r w:rsidR="00D868D5">
        <w:rPr>
          <w:sz w:val="20"/>
        </w:rPr>
        <w:t>criteria</w:t>
      </w:r>
      <w:r>
        <w:rPr>
          <w:sz w:val="20"/>
        </w:rPr>
        <w:t xml:space="preserve"> will help choose the “correct” cluster solution</w:t>
      </w:r>
      <w:r w:rsidR="00AE5CFD" w:rsidRPr="00A75C99">
        <w:rPr>
          <w:sz w:val="20"/>
        </w:rPr>
        <w:t xml:space="preserve">, </w:t>
      </w:r>
      <w:r w:rsidR="0040595F">
        <w:rPr>
          <w:sz w:val="20"/>
        </w:rPr>
        <w:t>for there is no one</w:t>
      </w:r>
      <w:r w:rsidR="00AE5CFD" w:rsidRPr="00A75C99">
        <w:rPr>
          <w:sz w:val="20"/>
        </w:rPr>
        <w:t xml:space="preserve">. </w:t>
      </w:r>
      <w:r w:rsidR="0040595F">
        <w:rPr>
          <w:sz w:val="20"/>
        </w:rPr>
        <w:t>In</w:t>
      </w:r>
      <w:r w:rsidR="0040595F" w:rsidRPr="0040595F">
        <w:rPr>
          <w:sz w:val="20"/>
        </w:rPr>
        <w:t xml:space="preserve"> </w:t>
      </w:r>
      <w:r w:rsidR="0040595F">
        <w:rPr>
          <w:sz w:val="20"/>
        </w:rPr>
        <w:t>such</w:t>
      </w:r>
      <w:r w:rsidR="0040595F" w:rsidRPr="0040595F">
        <w:rPr>
          <w:sz w:val="20"/>
        </w:rPr>
        <w:t xml:space="preserve"> </w:t>
      </w:r>
      <w:r w:rsidR="0040595F">
        <w:rPr>
          <w:sz w:val="20"/>
        </w:rPr>
        <w:t>instances</w:t>
      </w:r>
      <w:r w:rsidR="0040595F" w:rsidRPr="0040595F">
        <w:rPr>
          <w:sz w:val="20"/>
        </w:rPr>
        <w:t xml:space="preserve"> </w:t>
      </w:r>
      <w:r w:rsidR="0040595F">
        <w:rPr>
          <w:sz w:val="20"/>
        </w:rPr>
        <w:t>there</w:t>
      </w:r>
      <w:r w:rsidR="0040595F" w:rsidRPr="0040595F">
        <w:rPr>
          <w:sz w:val="20"/>
        </w:rPr>
        <w:t>’</w:t>
      </w:r>
      <w:r w:rsidR="0040595F">
        <w:rPr>
          <w:sz w:val="20"/>
        </w:rPr>
        <w:t>ll</w:t>
      </w:r>
      <w:r w:rsidR="0040595F" w:rsidRPr="0040595F">
        <w:rPr>
          <w:sz w:val="20"/>
        </w:rPr>
        <w:t xml:space="preserve"> </w:t>
      </w:r>
      <w:r w:rsidR="0040595F">
        <w:rPr>
          <w:sz w:val="20"/>
        </w:rPr>
        <w:t>be</w:t>
      </w:r>
      <w:r w:rsidR="0040595F" w:rsidRPr="0040595F">
        <w:rPr>
          <w:sz w:val="20"/>
        </w:rPr>
        <w:t xml:space="preserve"> </w:t>
      </w:r>
      <w:r w:rsidR="0040595F">
        <w:rPr>
          <w:sz w:val="20"/>
        </w:rPr>
        <w:t>no</w:t>
      </w:r>
      <w:r w:rsidR="0040595F" w:rsidRPr="0040595F">
        <w:rPr>
          <w:sz w:val="20"/>
        </w:rPr>
        <w:t xml:space="preserve"> </w:t>
      </w:r>
      <w:r w:rsidR="009D28F0">
        <w:rPr>
          <w:sz w:val="20"/>
        </w:rPr>
        <w:t xml:space="preserve">peaks or </w:t>
      </w:r>
      <w:r w:rsidR="0040595F">
        <w:rPr>
          <w:sz w:val="20"/>
        </w:rPr>
        <w:t>bends</w:t>
      </w:r>
      <w:r w:rsidR="009D28F0">
        <w:rPr>
          <w:sz w:val="20"/>
        </w:rPr>
        <w:t>,</w:t>
      </w:r>
      <w:r w:rsidR="0040595F" w:rsidRPr="0040595F">
        <w:rPr>
          <w:sz w:val="20"/>
        </w:rPr>
        <w:t xml:space="preserve"> </w:t>
      </w:r>
      <w:r w:rsidR="0040595F">
        <w:rPr>
          <w:sz w:val="20"/>
        </w:rPr>
        <w:t>but</w:t>
      </w:r>
      <w:r w:rsidR="0040595F" w:rsidRPr="0040595F">
        <w:rPr>
          <w:sz w:val="20"/>
        </w:rPr>
        <w:t xml:space="preserve"> </w:t>
      </w:r>
      <w:r w:rsidR="009D28F0">
        <w:rPr>
          <w:sz w:val="20"/>
        </w:rPr>
        <w:t xml:space="preserve">will be </w:t>
      </w:r>
      <w:r w:rsidR="0040595F">
        <w:rPr>
          <w:sz w:val="20"/>
        </w:rPr>
        <w:t>relatively</w:t>
      </w:r>
      <w:r w:rsidR="0040595F" w:rsidRPr="0040595F">
        <w:rPr>
          <w:sz w:val="20"/>
        </w:rPr>
        <w:t xml:space="preserve"> </w:t>
      </w:r>
      <w:r w:rsidR="0040595F">
        <w:rPr>
          <w:sz w:val="20"/>
        </w:rPr>
        <w:t>smooth</w:t>
      </w:r>
      <w:r w:rsidR="0040595F" w:rsidRPr="0040595F">
        <w:rPr>
          <w:sz w:val="20"/>
        </w:rPr>
        <w:t xml:space="preserve"> </w:t>
      </w:r>
      <w:r w:rsidR="0040595F">
        <w:rPr>
          <w:sz w:val="20"/>
        </w:rPr>
        <w:t>line</w:t>
      </w:r>
      <w:r w:rsidR="0040595F" w:rsidRPr="0040595F">
        <w:rPr>
          <w:sz w:val="20"/>
        </w:rPr>
        <w:t xml:space="preserve"> </w:t>
      </w:r>
      <w:r w:rsidR="0040595F">
        <w:rPr>
          <w:sz w:val="20"/>
        </w:rPr>
        <w:t>trends</w:t>
      </w:r>
      <w:r w:rsidR="00AE5CFD" w:rsidRPr="0040595F">
        <w:rPr>
          <w:sz w:val="20"/>
        </w:rPr>
        <w:t xml:space="preserve">, </w:t>
      </w:r>
      <w:r w:rsidR="0040595F">
        <w:rPr>
          <w:sz w:val="20"/>
        </w:rPr>
        <w:t>ascending</w:t>
      </w:r>
      <w:r w:rsidR="00AE5CFD" w:rsidRPr="0040595F">
        <w:rPr>
          <w:sz w:val="20"/>
        </w:rPr>
        <w:t xml:space="preserve">, </w:t>
      </w:r>
      <w:r w:rsidR="0040595F">
        <w:rPr>
          <w:sz w:val="20"/>
        </w:rPr>
        <w:t xml:space="preserve">descending or horizontal </w:t>
      </w:r>
      <w:r w:rsidR="00AE5CFD" w:rsidRPr="0040595F">
        <w:rPr>
          <w:sz w:val="20"/>
        </w:rPr>
        <w:t xml:space="preserve">– </w:t>
      </w:r>
      <w:r w:rsidR="0040595F">
        <w:rPr>
          <w:sz w:val="20"/>
        </w:rPr>
        <w:t>depending on the data and the criterion</w:t>
      </w:r>
      <w:r w:rsidR="00AE5CFD" w:rsidRPr="0040595F">
        <w:rPr>
          <w:sz w:val="20"/>
        </w:rPr>
        <w:t>.</w:t>
      </w:r>
    </w:p>
    <w:p w14:paraId="3AA38546" w14:textId="77777777" w:rsidR="00F1010F" w:rsidRPr="0040595F" w:rsidRDefault="00F1010F">
      <w:pPr>
        <w:rPr>
          <w:b/>
          <w:bCs/>
          <w:sz w:val="20"/>
        </w:rPr>
      </w:pPr>
    </w:p>
    <w:p w14:paraId="2E3CA25A" w14:textId="77777777" w:rsidR="00F1010F" w:rsidRPr="0040595F" w:rsidRDefault="00F1010F">
      <w:pPr>
        <w:rPr>
          <w:b/>
          <w:bCs/>
          <w:sz w:val="20"/>
        </w:rPr>
      </w:pPr>
    </w:p>
    <w:p w14:paraId="672D1AF4" w14:textId="77777777" w:rsidR="000548A7" w:rsidRDefault="000548A7">
      <w:pPr>
        <w:rPr>
          <w:b/>
          <w:bCs/>
          <w:sz w:val="20"/>
          <w:szCs w:val="20"/>
        </w:rPr>
      </w:pPr>
      <w:bookmarkStart w:id="2" w:name="_МАКРОС_!CALHARV:_КРИТЕРИЙ_CALINSKI–"/>
      <w:bookmarkStart w:id="3" w:name="_МАКРОС_!CALHARV:_КРИТЕРИЙ"/>
      <w:bookmarkStart w:id="4" w:name="_MACRO_!CALHARV:_CALINSKI–HARABASZ"/>
      <w:bookmarkEnd w:id="2"/>
      <w:bookmarkEnd w:id="3"/>
      <w:bookmarkEnd w:id="4"/>
      <w:r>
        <w:br w:type="page"/>
      </w:r>
    </w:p>
    <w:p w14:paraId="486FEEB0" w14:textId="55FDA1A0" w:rsidR="00C0779A" w:rsidRPr="00D2227B" w:rsidRDefault="00C0779A" w:rsidP="00C0779A">
      <w:pPr>
        <w:pStyle w:val="1"/>
        <w:rPr>
          <w:lang w:val="en-US"/>
        </w:rPr>
      </w:pPr>
      <w:bookmarkStart w:id="5" w:name="_MACRO_!KO_CALHARV:_CALINSKI–HARABAS"/>
      <w:bookmarkEnd w:id="5"/>
      <w:r w:rsidRPr="00D2227B">
        <w:rPr>
          <w:lang w:val="en-US"/>
        </w:rPr>
        <w:lastRenderedPageBreak/>
        <w:t xml:space="preserve">MACRO </w:t>
      </w:r>
      <w:r w:rsidR="00694E51">
        <w:rPr>
          <w:color w:val="0000FF"/>
          <w:lang w:val="en-US"/>
        </w:rPr>
        <w:t>!KO_</w:t>
      </w:r>
      <w:r w:rsidRPr="00D2227B">
        <w:rPr>
          <w:color w:val="0000FF"/>
          <w:lang w:val="en-US"/>
        </w:rPr>
        <w:t>CALHARV</w:t>
      </w:r>
      <w:r w:rsidR="005C7C31" w:rsidRPr="00D2227B">
        <w:rPr>
          <w:lang w:val="en-US"/>
        </w:rPr>
        <w:t>: CALINSKI–HARABASZ</w:t>
      </w:r>
      <w:r w:rsidR="000548A7" w:rsidRPr="00D2227B">
        <w:rPr>
          <w:lang w:val="en-US"/>
        </w:rPr>
        <w:t>, SSW, and</w:t>
      </w:r>
      <w:r w:rsidR="005C7C31" w:rsidRPr="00D2227B">
        <w:rPr>
          <w:lang w:val="en-US"/>
        </w:rPr>
        <w:t xml:space="preserve"> </w:t>
      </w:r>
      <w:r w:rsidR="000548A7" w:rsidRPr="00D2227B">
        <w:rPr>
          <w:lang w:val="en-US"/>
        </w:rPr>
        <w:t xml:space="preserve">LOG SS RATIO </w:t>
      </w:r>
      <w:r w:rsidR="00D868D5">
        <w:rPr>
          <w:lang w:val="en-US"/>
        </w:rPr>
        <w:t>CRITERIA</w:t>
      </w:r>
      <w:r w:rsidRPr="00D2227B">
        <w:rPr>
          <w:lang w:val="en-US"/>
        </w:rPr>
        <w:t xml:space="preserve"> (INPUT – VARIABLES)</w:t>
      </w:r>
    </w:p>
    <w:p w14:paraId="0924ACEF" w14:textId="77777777" w:rsidR="000548A7" w:rsidRPr="00D2227B" w:rsidRDefault="000548A7" w:rsidP="000548A7">
      <w:pPr>
        <w:rPr>
          <w:sz w:val="20"/>
          <w:szCs w:val="20"/>
        </w:rPr>
      </w:pPr>
      <w:r w:rsidRPr="00D2227B">
        <w:rPr>
          <w:sz w:val="20"/>
          <w:szCs w:val="20"/>
        </w:rPr>
        <w:t>Version 3, Jul 2018 (Version 1, May 2001). Tested on SPSS Statistics 17, 20, 22.</w:t>
      </w:r>
    </w:p>
    <w:p w14:paraId="5F0AFBE1" w14:textId="77777777" w:rsidR="00C0779A" w:rsidRPr="00D2227B" w:rsidRDefault="00C0779A" w:rsidP="00C0779A">
      <w:pPr>
        <w:rPr>
          <w:sz w:val="20"/>
        </w:rPr>
      </w:pPr>
    </w:p>
    <w:p w14:paraId="436DC346" w14:textId="50C57256" w:rsidR="004655C6" w:rsidRPr="00D2227B" w:rsidRDefault="00694E51" w:rsidP="00C0779A">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!KO_</w:t>
      </w:r>
      <w:r w:rsidR="00C0779A" w:rsidRPr="00D2227B">
        <w:rPr>
          <w:rFonts w:ascii="Courier New CYR" w:hAnsi="Courier New CYR" w:cs="Courier New CYR"/>
          <w:color w:val="0000FF"/>
          <w:sz w:val="16"/>
          <w:szCs w:val="16"/>
        </w:rPr>
        <w:t xml:space="preserve">calharv  vars= </w:t>
      </w:r>
      <w:r w:rsidR="00C0779A" w:rsidRPr="00D2227B">
        <w:rPr>
          <w:rFonts w:ascii="Courier New CYR" w:hAnsi="Courier New CYR" w:cs="Courier New CYR"/>
          <w:i/>
          <w:color w:val="0000FF"/>
          <w:sz w:val="16"/>
          <w:szCs w:val="16"/>
        </w:rPr>
        <w:t>v1 v3 to v10</w:t>
      </w:r>
      <w:r w:rsidR="00C0779A" w:rsidRPr="00D2227B">
        <w:rPr>
          <w:rFonts w:ascii="Courier New CYR" w:hAnsi="Courier New CYR" w:cs="Courier New CYR"/>
          <w:color w:val="0000FF"/>
          <w:sz w:val="16"/>
          <w:szCs w:val="16"/>
        </w:rPr>
        <w:t xml:space="preserve"> /*Quantitative variables by which to compare clustering solutions</w:t>
      </w:r>
    </w:p>
    <w:p w14:paraId="64E93AC8" w14:textId="77777777" w:rsidR="00C0779A" w:rsidRPr="00D2227B" w:rsidRDefault="004655C6" w:rsidP="00C0779A">
      <w:pPr>
        <w:autoSpaceDE w:val="0"/>
        <w:autoSpaceDN w:val="0"/>
        <w:adjustRightInd w:val="0"/>
        <w:ind w:left="2760" w:hanging="2760"/>
        <w:rPr>
          <w:rFonts w:ascii="Courier New CYR" w:hAnsi="Courier New CYR" w:cs="Courier New CYR"/>
          <w:color w:val="0000FF"/>
          <w:sz w:val="16"/>
          <w:szCs w:val="16"/>
        </w:rPr>
      </w:pPr>
      <w:r w:rsidRPr="00D2227B">
        <w:rPr>
          <w:rFonts w:ascii="Courier New CYR" w:hAnsi="Courier New CYR" w:cs="Courier New CYR"/>
          <w:color w:val="0000FF"/>
          <w:sz w:val="16"/>
          <w:szCs w:val="16"/>
        </w:rPr>
        <w:t xml:space="preserve">                             /*</w:t>
      </w:r>
      <w:r w:rsidR="00C0779A" w:rsidRPr="00D2227B">
        <w:rPr>
          <w:rFonts w:ascii="Courier New CYR" w:hAnsi="Courier New CYR" w:cs="Courier New CYR"/>
          <w:color w:val="0000FF"/>
          <w:sz w:val="16"/>
          <w:szCs w:val="16"/>
        </w:rPr>
        <w:t>(name-by-name and/or via “to”)</w:t>
      </w:r>
    </w:p>
    <w:p w14:paraId="6280E924" w14:textId="77777777" w:rsidR="004655C6" w:rsidRPr="00D2227B" w:rsidRDefault="00C0779A" w:rsidP="00C0779A">
      <w:pPr>
        <w:autoSpaceDE w:val="0"/>
        <w:autoSpaceDN w:val="0"/>
        <w:adjustRightInd w:val="0"/>
        <w:ind w:left="2760" w:hanging="2760"/>
        <w:rPr>
          <w:rFonts w:ascii="Courier New CYR" w:hAnsi="Courier New CYR" w:cs="Courier New CYR"/>
          <w:color w:val="0000FF"/>
          <w:sz w:val="16"/>
          <w:szCs w:val="16"/>
        </w:rPr>
      </w:pPr>
      <w:r w:rsidRPr="00D2227B">
        <w:rPr>
          <w:rFonts w:ascii="Courier New CYR" w:hAnsi="Courier New CYR" w:cs="Courier New CYR"/>
          <w:color w:val="0000FF"/>
          <w:sz w:val="16"/>
          <w:szCs w:val="16"/>
        </w:rPr>
        <w:t xml:space="preserve">         /missing= VARIABLE /*Delete cases with missing data in VARS listwise (LISTWISE, default)</w:t>
      </w:r>
    </w:p>
    <w:p w14:paraId="067CE5CB" w14:textId="77777777" w:rsidR="00C0779A" w:rsidRPr="00D2227B" w:rsidRDefault="004655C6" w:rsidP="00C0779A">
      <w:pPr>
        <w:autoSpaceDE w:val="0"/>
        <w:autoSpaceDN w:val="0"/>
        <w:adjustRightInd w:val="0"/>
        <w:ind w:left="2760" w:hanging="2760"/>
        <w:rPr>
          <w:rFonts w:ascii="Courier New CYR" w:hAnsi="Courier New CYR" w:cs="Courier New CYR"/>
          <w:color w:val="0000FF"/>
          <w:sz w:val="16"/>
          <w:szCs w:val="16"/>
        </w:rPr>
      </w:pPr>
      <w:r w:rsidRPr="00D2227B">
        <w:rPr>
          <w:rFonts w:ascii="Courier New CYR" w:hAnsi="Courier New CYR" w:cs="Courier New CYR"/>
          <w:color w:val="0000FF"/>
          <w:sz w:val="16"/>
          <w:szCs w:val="16"/>
        </w:rPr>
        <w:t xml:space="preserve">                            /*</w:t>
      </w:r>
      <w:r w:rsidR="00C0779A" w:rsidRPr="00D2227B">
        <w:rPr>
          <w:rFonts w:ascii="Courier New CYR" w:hAnsi="Courier New CYR" w:cs="Courier New CYR"/>
          <w:color w:val="0000FF"/>
          <w:sz w:val="16"/>
          <w:szCs w:val="16"/>
        </w:rPr>
        <w:t>or sparing (VARIABLE)</w:t>
      </w:r>
    </w:p>
    <w:p w14:paraId="00885CD0" w14:textId="77777777" w:rsidR="004655C6" w:rsidRPr="00D2227B" w:rsidRDefault="00C0779A" w:rsidP="00C0779A">
      <w:pPr>
        <w:autoSpaceDE w:val="0"/>
        <w:autoSpaceDN w:val="0"/>
        <w:adjustRightInd w:val="0"/>
        <w:ind w:left="2760" w:hanging="2760"/>
        <w:rPr>
          <w:rFonts w:ascii="Courier New CYR" w:hAnsi="Courier New CYR" w:cs="Courier New CYR"/>
          <w:i/>
          <w:color w:val="0000FF"/>
          <w:sz w:val="16"/>
          <w:szCs w:val="16"/>
        </w:rPr>
      </w:pPr>
      <w:r w:rsidRPr="00D2227B">
        <w:rPr>
          <w:rFonts w:ascii="Courier New CYR" w:hAnsi="Courier New CYR" w:cs="Courier New CYR"/>
          <w:color w:val="0000FF"/>
          <w:sz w:val="16"/>
          <w:szCs w:val="16"/>
        </w:rPr>
        <w:t xml:space="preserve">         /clusol= </w:t>
      </w:r>
      <w:r w:rsidRPr="00D2227B">
        <w:rPr>
          <w:rFonts w:ascii="Courier New CYR" w:hAnsi="Courier New CYR" w:cs="Courier New CYR"/>
          <w:i/>
          <w:color w:val="0000FF"/>
          <w:sz w:val="16"/>
          <w:szCs w:val="16"/>
        </w:rPr>
        <w:t>clu10_1 clu9_1 clu8_1 clu7_1 clu6_1 clu5_1 clu4_1 clu3_1 clu2_1</w:t>
      </w:r>
    </w:p>
    <w:p w14:paraId="0A5D56A8" w14:textId="77777777" w:rsidR="00C0779A" w:rsidRPr="00D2227B" w:rsidRDefault="004655C6" w:rsidP="00C0779A">
      <w:pPr>
        <w:autoSpaceDE w:val="0"/>
        <w:autoSpaceDN w:val="0"/>
        <w:adjustRightInd w:val="0"/>
        <w:ind w:left="2760" w:hanging="2760"/>
        <w:rPr>
          <w:rFonts w:ascii="Courier New CYR" w:hAnsi="Courier New CYR" w:cs="Courier New CYR"/>
          <w:color w:val="0000FF"/>
          <w:sz w:val="16"/>
          <w:szCs w:val="16"/>
        </w:rPr>
      </w:pPr>
      <w:r w:rsidRPr="00D2227B">
        <w:rPr>
          <w:rFonts w:ascii="Courier New CYR" w:hAnsi="Courier New CYR" w:cs="Courier New CYR"/>
          <w:i/>
          <w:color w:val="0000FF"/>
          <w:sz w:val="16"/>
          <w:szCs w:val="16"/>
        </w:rPr>
        <w:t xml:space="preserve">                           </w:t>
      </w:r>
      <w:r w:rsidR="00C0779A" w:rsidRPr="00D2227B">
        <w:rPr>
          <w:rFonts w:ascii="Courier New CYR" w:hAnsi="Courier New CYR" w:cs="Courier New CYR"/>
          <w:color w:val="0000FF"/>
          <w:sz w:val="16"/>
          <w:szCs w:val="16"/>
        </w:rPr>
        <w:t xml:space="preserve"> /*Variables representing cluster solutions (name-by-name list).</w:t>
      </w:r>
    </w:p>
    <w:p w14:paraId="39D21C43" w14:textId="77777777" w:rsidR="00C0779A" w:rsidRPr="00D2227B" w:rsidRDefault="00C0779A" w:rsidP="00C0779A">
      <w:pPr>
        <w:pStyle w:val="a4"/>
        <w:rPr>
          <w:rFonts w:ascii="Courier New" w:hAnsi="Courier New" w:cs="Courier New"/>
          <w:sz w:val="16"/>
          <w:szCs w:val="24"/>
        </w:rPr>
      </w:pPr>
      <w:r w:rsidRPr="00D2227B">
        <w:rPr>
          <w:rFonts w:ascii="Courier New" w:hAnsi="Courier New" w:cs="Courier New"/>
          <w:sz w:val="16"/>
          <w:szCs w:val="24"/>
        </w:rPr>
        <w:t>Minimal specification VARS, CLUSOL.</w:t>
      </w:r>
    </w:p>
    <w:p w14:paraId="4C930247" w14:textId="77777777" w:rsidR="000548A7" w:rsidRPr="00D2227B" w:rsidRDefault="000548A7" w:rsidP="008D78B3">
      <w:pPr>
        <w:rPr>
          <w:sz w:val="20"/>
          <w:szCs w:val="17"/>
          <w:lang w:eastAsia="ru-RU"/>
        </w:rPr>
      </w:pPr>
    </w:p>
    <w:p w14:paraId="3ECB4E56" w14:textId="77777777" w:rsidR="000548A7" w:rsidRPr="00923031" w:rsidRDefault="000548A7" w:rsidP="000548A7">
      <w:pPr>
        <w:rPr>
          <w:b/>
          <w:sz w:val="20"/>
          <w:szCs w:val="17"/>
          <w:lang w:eastAsia="ru-RU"/>
        </w:rPr>
      </w:pPr>
      <w:r w:rsidRPr="00D2227B">
        <w:rPr>
          <w:b/>
          <w:sz w:val="20"/>
          <w:szCs w:val="20"/>
        </w:rPr>
        <w:t>Calinski</w:t>
      </w:r>
      <w:r w:rsidRPr="00923031">
        <w:rPr>
          <w:b/>
          <w:sz w:val="20"/>
          <w:szCs w:val="20"/>
        </w:rPr>
        <w:t>–</w:t>
      </w:r>
      <w:r w:rsidRPr="00D2227B">
        <w:rPr>
          <w:b/>
          <w:sz w:val="20"/>
          <w:szCs w:val="20"/>
        </w:rPr>
        <w:t>Harabasz criterion</w:t>
      </w:r>
    </w:p>
    <w:p w14:paraId="18890C57" w14:textId="77777777" w:rsidR="000548A7" w:rsidRDefault="000548A7" w:rsidP="008D78B3">
      <w:pPr>
        <w:rPr>
          <w:sz w:val="20"/>
          <w:szCs w:val="17"/>
          <w:lang w:eastAsia="ru-RU"/>
        </w:rPr>
      </w:pPr>
    </w:p>
    <w:p w14:paraId="5CAB29F0" w14:textId="77777777" w:rsidR="00DE7CF3" w:rsidRPr="008D78B3" w:rsidRDefault="00C0779A" w:rsidP="008D78B3">
      <w:pPr>
        <w:rPr>
          <w:sz w:val="20"/>
          <w:szCs w:val="20"/>
        </w:rPr>
      </w:pPr>
      <w:r>
        <w:rPr>
          <w:sz w:val="20"/>
          <w:szCs w:val="17"/>
          <w:lang w:eastAsia="ru-RU"/>
        </w:rPr>
        <w:t>This</w:t>
      </w:r>
      <w:r w:rsidRPr="00E50405">
        <w:rPr>
          <w:sz w:val="20"/>
          <w:szCs w:val="17"/>
          <w:lang w:eastAsia="ru-RU"/>
        </w:rPr>
        <w:t xml:space="preserve"> </w:t>
      </w:r>
      <w:r>
        <w:rPr>
          <w:sz w:val="20"/>
          <w:szCs w:val="17"/>
          <w:lang w:eastAsia="ru-RU"/>
        </w:rPr>
        <w:t>index</w:t>
      </w:r>
      <w:r w:rsidRPr="00E50405">
        <w:rPr>
          <w:sz w:val="20"/>
          <w:szCs w:val="17"/>
          <w:lang w:eastAsia="ru-RU"/>
        </w:rPr>
        <w:t xml:space="preserve"> </w:t>
      </w:r>
      <w:r>
        <w:rPr>
          <w:sz w:val="20"/>
          <w:szCs w:val="17"/>
          <w:lang w:eastAsia="ru-RU"/>
        </w:rPr>
        <w:t>is</w:t>
      </w:r>
      <w:r w:rsidRPr="00E50405">
        <w:rPr>
          <w:sz w:val="20"/>
          <w:szCs w:val="17"/>
          <w:lang w:eastAsia="ru-RU"/>
        </w:rPr>
        <w:t xml:space="preserve"> </w:t>
      </w:r>
      <w:r>
        <w:rPr>
          <w:sz w:val="20"/>
          <w:szCs w:val="17"/>
          <w:lang w:eastAsia="ru-RU"/>
        </w:rPr>
        <w:t>Fisher</w:t>
      </w:r>
      <w:r w:rsidRPr="00E50405">
        <w:rPr>
          <w:sz w:val="20"/>
          <w:szCs w:val="17"/>
          <w:lang w:eastAsia="ru-RU"/>
        </w:rPr>
        <w:t>’</w:t>
      </w:r>
      <w:r>
        <w:rPr>
          <w:sz w:val="20"/>
          <w:szCs w:val="17"/>
          <w:lang w:eastAsia="ru-RU"/>
        </w:rPr>
        <w:t>s</w:t>
      </w:r>
      <w:r w:rsidR="00AD53C2" w:rsidRPr="00E50405">
        <w:rPr>
          <w:sz w:val="20"/>
          <w:szCs w:val="17"/>
          <w:lang w:eastAsia="ru-RU"/>
        </w:rPr>
        <w:t xml:space="preserve"> </w:t>
      </w:r>
      <w:r w:rsidR="004E3CB3">
        <w:rPr>
          <w:sz w:val="20"/>
          <w:szCs w:val="17"/>
          <w:lang w:eastAsia="ru-RU"/>
        </w:rPr>
        <w:t>F</w:t>
      </w:r>
      <w:r w:rsidR="004E3CB3" w:rsidRPr="00E50405">
        <w:rPr>
          <w:sz w:val="20"/>
          <w:szCs w:val="17"/>
          <w:lang w:eastAsia="ru-RU"/>
        </w:rPr>
        <w:t xml:space="preserve"> </w:t>
      </w:r>
      <w:r>
        <w:rPr>
          <w:sz w:val="20"/>
          <w:szCs w:val="17"/>
          <w:lang w:eastAsia="ru-RU"/>
        </w:rPr>
        <w:t>applied</w:t>
      </w:r>
      <w:r w:rsidRPr="00E50405">
        <w:rPr>
          <w:sz w:val="20"/>
          <w:szCs w:val="17"/>
          <w:lang w:eastAsia="ru-RU"/>
        </w:rPr>
        <w:t xml:space="preserve"> </w:t>
      </w:r>
      <w:r>
        <w:rPr>
          <w:sz w:val="20"/>
          <w:szCs w:val="17"/>
          <w:lang w:eastAsia="ru-RU"/>
        </w:rPr>
        <w:t>to</w:t>
      </w:r>
      <w:r w:rsidRPr="00E50405">
        <w:rPr>
          <w:sz w:val="20"/>
          <w:szCs w:val="17"/>
          <w:lang w:eastAsia="ru-RU"/>
        </w:rPr>
        <w:t xml:space="preserve"> </w:t>
      </w:r>
      <w:r>
        <w:rPr>
          <w:sz w:val="20"/>
          <w:szCs w:val="17"/>
          <w:lang w:eastAsia="ru-RU"/>
        </w:rPr>
        <w:t>multivariate</w:t>
      </w:r>
      <w:r w:rsidRPr="00E50405">
        <w:rPr>
          <w:sz w:val="20"/>
          <w:szCs w:val="17"/>
          <w:lang w:eastAsia="ru-RU"/>
        </w:rPr>
        <w:t xml:space="preserve"> </w:t>
      </w:r>
      <w:r>
        <w:rPr>
          <w:sz w:val="20"/>
          <w:szCs w:val="17"/>
          <w:lang w:eastAsia="ru-RU"/>
        </w:rPr>
        <w:t>data</w:t>
      </w:r>
      <w:r w:rsidR="00AD53C2" w:rsidRPr="00E50405">
        <w:rPr>
          <w:sz w:val="20"/>
          <w:szCs w:val="17"/>
          <w:lang w:eastAsia="ru-RU"/>
        </w:rPr>
        <w:t xml:space="preserve"> (</w:t>
      </w:r>
      <w:r w:rsidR="00E50405">
        <w:rPr>
          <w:sz w:val="20"/>
          <w:szCs w:val="17"/>
          <w:lang w:eastAsia="ru-RU"/>
        </w:rPr>
        <w:t>because it does not account for covariational relations it is called Fisher’s pseudo-F</w:t>
      </w:r>
      <w:r w:rsidR="00AD53C2" w:rsidRPr="00E50405">
        <w:rPr>
          <w:sz w:val="20"/>
          <w:szCs w:val="17"/>
          <w:lang w:eastAsia="ru-RU"/>
        </w:rPr>
        <w:t>)</w:t>
      </w:r>
      <w:r w:rsidR="004E3CB3" w:rsidRPr="00E50405">
        <w:rPr>
          <w:sz w:val="20"/>
          <w:szCs w:val="17"/>
          <w:lang w:eastAsia="ru-RU"/>
        </w:rPr>
        <w:t xml:space="preserve">. </w:t>
      </w:r>
      <w:r w:rsidR="00E50405">
        <w:rPr>
          <w:sz w:val="20"/>
          <w:szCs w:val="17"/>
          <w:lang w:eastAsia="ru-RU"/>
        </w:rPr>
        <w:t>It</w:t>
      </w:r>
      <w:r w:rsidR="00E50405" w:rsidRPr="00E50405">
        <w:rPr>
          <w:sz w:val="20"/>
          <w:szCs w:val="17"/>
          <w:lang w:eastAsia="ru-RU"/>
        </w:rPr>
        <w:t xml:space="preserve"> </w:t>
      </w:r>
      <w:r w:rsidR="00E50405">
        <w:rPr>
          <w:sz w:val="20"/>
          <w:szCs w:val="17"/>
          <w:lang w:eastAsia="ru-RU"/>
        </w:rPr>
        <w:t>is</w:t>
      </w:r>
      <w:r w:rsidR="00E50405" w:rsidRPr="00E50405">
        <w:rPr>
          <w:sz w:val="20"/>
          <w:szCs w:val="17"/>
          <w:lang w:eastAsia="ru-RU"/>
        </w:rPr>
        <w:t xml:space="preserve"> </w:t>
      </w:r>
      <w:r w:rsidR="00E50405">
        <w:rPr>
          <w:sz w:val="20"/>
          <w:szCs w:val="17"/>
          <w:lang w:eastAsia="ru-RU"/>
        </w:rPr>
        <w:t>the</w:t>
      </w:r>
      <w:r w:rsidR="00E50405" w:rsidRPr="00E50405">
        <w:rPr>
          <w:sz w:val="20"/>
          <w:szCs w:val="17"/>
          <w:lang w:eastAsia="ru-RU"/>
        </w:rPr>
        <w:t xml:space="preserve"> </w:t>
      </w:r>
      <w:r w:rsidR="00E50405">
        <w:rPr>
          <w:sz w:val="20"/>
          <w:szCs w:val="17"/>
          <w:lang w:eastAsia="ru-RU"/>
        </w:rPr>
        <w:t>ratio</w:t>
      </w:r>
      <w:r w:rsidR="00E50405" w:rsidRPr="00E50405">
        <w:rPr>
          <w:sz w:val="20"/>
          <w:szCs w:val="17"/>
          <w:lang w:eastAsia="ru-RU"/>
        </w:rPr>
        <w:t xml:space="preserve"> </w:t>
      </w:r>
      <w:r w:rsidR="00E50405">
        <w:rPr>
          <w:sz w:val="20"/>
          <w:szCs w:val="17"/>
          <w:lang w:eastAsia="ru-RU"/>
        </w:rPr>
        <w:t>of</w:t>
      </w:r>
      <w:r w:rsidR="00E50405" w:rsidRPr="00E50405">
        <w:rPr>
          <w:sz w:val="20"/>
          <w:szCs w:val="17"/>
          <w:lang w:eastAsia="ru-RU"/>
        </w:rPr>
        <w:t xml:space="preserve"> </w:t>
      </w:r>
      <w:r w:rsidR="00E50405">
        <w:rPr>
          <w:sz w:val="20"/>
          <w:szCs w:val="17"/>
          <w:lang w:eastAsia="ru-RU"/>
        </w:rPr>
        <w:t>the between</w:t>
      </w:r>
      <w:r w:rsidR="00E50405" w:rsidRPr="00E50405">
        <w:rPr>
          <w:sz w:val="20"/>
          <w:szCs w:val="17"/>
          <w:lang w:eastAsia="ru-RU"/>
        </w:rPr>
        <w:t>-</w:t>
      </w:r>
      <w:r w:rsidR="00E50405">
        <w:rPr>
          <w:sz w:val="20"/>
          <w:szCs w:val="17"/>
          <w:lang w:eastAsia="ru-RU"/>
        </w:rPr>
        <w:t>cluster</w:t>
      </w:r>
      <w:r w:rsidR="00E50405" w:rsidRPr="00E50405">
        <w:rPr>
          <w:sz w:val="20"/>
          <w:szCs w:val="17"/>
          <w:lang w:eastAsia="ru-RU"/>
        </w:rPr>
        <w:t xml:space="preserve"> </w:t>
      </w:r>
      <w:r w:rsidR="00E50405">
        <w:rPr>
          <w:sz w:val="20"/>
          <w:szCs w:val="17"/>
          <w:lang w:eastAsia="ru-RU"/>
        </w:rPr>
        <w:t>nondensity</w:t>
      </w:r>
      <w:r w:rsidR="004E3CB3" w:rsidRPr="00E50405">
        <w:rPr>
          <w:sz w:val="20"/>
          <w:szCs w:val="17"/>
          <w:lang w:eastAsia="ru-RU"/>
        </w:rPr>
        <w:t xml:space="preserve">, </w:t>
      </w:r>
      <w:r w:rsidR="00E50405">
        <w:rPr>
          <w:sz w:val="20"/>
          <w:szCs w:val="17"/>
          <w:lang w:eastAsia="ru-RU"/>
        </w:rPr>
        <w:t>understood as the variance of clusters’</w:t>
      </w:r>
      <w:r w:rsidR="00E50405" w:rsidRPr="00AF100F">
        <w:rPr>
          <w:sz w:val="20"/>
          <w:szCs w:val="17"/>
          <w:lang w:val="en-GB" w:eastAsia="ru-RU"/>
        </w:rPr>
        <w:t xml:space="preserve"> centres</w:t>
      </w:r>
      <w:r w:rsidR="00E50405">
        <w:rPr>
          <w:sz w:val="20"/>
          <w:szCs w:val="17"/>
          <w:lang w:eastAsia="ru-RU"/>
        </w:rPr>
        <w:t xml:space="preserve"> about the</w:t>
      </w:r>
      <w:r w:rsidR="00E50405" w:rsidRPr="00AF100F">
        <w:rPr>
          <w:sz w:val="20"/>
          <w:szCs w:val="17"/>
          <w:lang w:val="en-GB" w:eastAsia="ru-RU"/>
        </w:rPr>
        <w:t xml:space="preserve"> centre</w:t>
      </w:r>
      <w:r w:rsidR="00E50405">
        <w:rPr>
          <w:sz w:val="20"/>
          <w:szCs w:val="17"/>
          <w:lang w:eastAsia="ru-RU"/>
        </w:rPr>
        <w:t xml:space="preserve"> of the whole configuration of points, to the within-cluster nondensit</w:t>
      </w:r>
      <w:r w:rsidR="00A14FF6">
        <w:rPr>
          <w:sz w:val="20"/>
          <w:szCs w:val="17"/>
          <w:lang w:eastAsia="ru-RU"/>
        </w:rPr>
        <w:t>y</w:t>
      </w:r>
      <w:r w:rsidR="004E3CB3" w:rsidRPr="00E50405">
        <w:rPr>
          <w:sz w:val="20"/>
          <w:szCs w:val="17"/>
          <w:lang w:eastAsia="ru-RU"/>
        </w:rPr>
        <w:t xml:space="preserve">, </w:t>
      </w:r>
      <w:r w:rsidR="00E50405">
        <w:rPr>
          <w:sz w:val="20"/>
          <w:szCs w:val="17"/>
          <w:lang w:eastAsia="ru-RU"/>
        </w:rPr>
        <w:t>understood as the pooled variance of cluster members about their centres. The greater is the criterion’s value the better is the cluster partition</w:t>
      </w:r>
      <w:r w:rsidR="004E3CB3" w:rsidRPr="00E50405">
        <w:rPr>
          <w:sz w:val="20"/>
          <w:szCs w:val="20"/>
        </w:rPr>
        <w:t>.</w:t>
      </w:r>
      <w:r w:rsidR="00A70DC6" w:rsidRPr="00E50405">
        <w:rPr>
          <w:sz w:val="20"/>
          <w:szCs w:val="20"/>
        </w:rPr>
        <w:t xml:space="preserve"> </w:t>
      </w:r>
      <w:r w:rsidR="005E5944">
        <w:rPr>
          <w:sz w:val="20"/>
          <w:szCs w:val="20"/>
        </w:rPr>
        <w:t>Formula</w:t>
      </w:r>
      <w:r w:rsidR="008D78B3" w:rsidRPr="008D78B3">
        <w:rPr>
          <w:sz w:val="20"/>
          <w:szCs w:val="20"/>
        </w:rPr>
        <w:t xml:space="preserve"> (Calinski</w:t>
      </w:r>
      <w:r w:rsidR="008D78B3">
        <w:rPr>
          <w:sz w:val="20"/>
          <w:szCs w:val="20"/>
        </w:rPr>
        <w:t xml:space="preserve">, R. B., </w:t>
      </w:r>
      <w:r w:rsidR="008D78B3" w:rsidRPr="008D78B3">
        <w:rPr>
          <w:sz w:val="20"/>
          <w:szCs w:val="20"/>
        </w:rPr>
        <w:t>Harabasz</w:t>
      </w:r>
      <w:r w:rsidR="008D78B3">
        <w:rPr>
          <w:sz w:val="20"/>
          <w:szCs w:val="20"/>
        </w:rPr>
        <w:t xml:space="preserve">,  </w:t>
      </w:r>
      <w:r w:rsidR="008D78B3" w:rsidRPr="008D78B3">
        <w:rPr>
          <w:sz w:val="20"/>
          <w:szCs w:val="20"/>
        </w:rPr>
        <w:t>J.</w:t>
      </w:r>
      <w:r w:rsidR="008D78B3">
        <w:rPr>
          <w:sz w:val="20"/>
          <w:szCs w:val="20"/>
        </w:rPr>
        <w:t xml:space="preserve"> </w:t>
      </w:r>
      <w:r w:rsidR="008D78B3" w:rsidRPr="008D78B3">
        <w:rPr>
          <w:sz w:val="20"/>
          <w:szCs w:val="20"/>
        </w:rPr>
        <w:t>A dendrite method</w:t>
      </w:r>
      <w:r w:rsidR="008D78B3">
        <w:rPr>
          <w:sz w:val="20"/>
          <w:szCs w:val="20"/>
        </w:rPr>
        <w:t xml:space="preserve"> for cluster analysis // </w:t>
      </w:r>
      <w:r w:rsidR="008D78B3" w:rsidRPr="008D78B3">
        <w:rPr>
          <w:sz w:val="20"/>
          <w:szCs w:val="20"/>
        </w:rPr>
        <w:t>Communications in Statistics</w:t>
      </w:r>
      <w:r w:rsidR="008D78B3">
        <w:rPr>
          <w:sz w:val="20"/>
          <w:szCs w:val="20"/>
        </w:rPr>
        <w:t>, 1974,</w:t>
      </w:r>
      <w:r w:rsidR="008D78B3" w:rsidRPr="008D78B3">
        <w:rPr>
          <w:sz w:val="20"/>
          <w:szCs w:val="20"/>
        </w:rPr>
        <w:t xml:space="preserve"> 3, 1–</w:t>
      </w:r>
      <w:r w:rsidR="008D78B3">
        <w:rPr>
          <w:sz w:val="20"/>
          <w:szCs w:val="20"/>
        </w:rPr>
        <w:t>27</w:t>
      </w:r>
      <w:r w:rsidR="008D78B3" w:rsidRPr="008D78B3">
        <w:rPr>
          <w:sz w:val="20"/>
          <w:szCs w:val="20"/>
        </w:rPr>
        <w:t>.</w:t>
      </w:r>
      <w:r w:rsidR="008D78B3">
        <w:rPr>
          <w:sz w:val="20"/>
          <w:szCs w:val="20"/>
        </w:rPr>
        <w:t>):</w:t>
      </w:r>
    </w:p>
    <w:p w14:paraId="2D74CF34" w14:textId="77777777" w:rsidR="00811CEF" w:rsidRDefault="00811CEF">
      <w:pPr>
        <w:autoSpaceDE w:val="0"/>
        <w:autoSpaceDN w:val="0"/>
        <w:adjustRightInd w:val="0"/>
        <w:rPr>
          <w:noProof/>
          <w:sz w:val="20"/>
          <w:szCs w:val="20"/>
          <w:lang w:eastAsia="ru-RU"/>
        </w:rPr>
      </w:pPr>
    </w:p>
    <w:p w14:paraId="753DD0C2" w14:textId="77777777" w:rsidR="002825BF" w:rsidRPr="00497458" w:rsidRDefault="00000000" w:rsidP="002825BF">
      <w:pPr>
        <w:autoSpaceDE w:val="0"/>
        <w:autoSpaceDN w:val="0"/>
        <w:adjustRightInd w:val="0"/>
        <w:rPr>
          <w:sz w:val="20"/>
          <w:szCs w:val="20"/>
        </w:rPr>
      </w:pPr>
      <m:oMathPara>
        <m:oMathParaPr>
          <m:jc m:val="left"/>
        </m:oMathParaPr>
        <m:oMath>
          <m:f>
            <m:fPr>
              <m:ctrlPr>
                <w:rPr>
                  <w:rFonts w:ascii="Cambria Math" w:hAnsi="Cambria Math"/>
                  <w:i/>
                  <w:sz w:val="20"/>
                  <w:szCs w:val="20"/>
                </w:rPr>
              </m:ctrlPr>
            </m:fPr>
            <m:num>
              <m:r>
                <w:rPr>
                  <w:rFonts w:ascii="Cambria Math" w:hAnsi="Cambria Math"/>
                  <w:sz w:val="20"/>
                  <w:szCs w:val="20"/>
                </w:rPr>
                <m:t>B/(k-1)</m:t>
              </m:r>
            </m:num>
            <m:den>
              <m:r>
                <w:rPr>
                  <w:rFonts w:ascii="Cambria Math" w:hAnsi="Cambria Math"/>
                  <w:sz w:val="20"/>
                  <w:szCs w:val="20"/>
                </w:rPr>
                <m:t>W/(n-k)</m:t>
              </m:r>
            </m:den>
          </m:f>
          <m:r>
            <w:rPr>
              <w:rFonts w:ascii="Cambria Math" w:hAnsi="Cambria Math"/>
              <w:sz w:val="20"/>
              <w:szCs w:val="20"/>
            </w:rPr>
            <m:t>=</m:t>
          </m:r>
          <m:f>
            <m:fPr>
              <m:ctrlPr>
                <w:rPr>
                  <w:rFonts w:ascii="Cambria Math" w:hAnsi="Cambria Math"/>
                  <w:i/>
                  <w:sz w:val="20"/>
                  <w:szCs w:val="20"/>
                </w:rPr>
              </m:ctrlPr>
            </m:fPr>
            <m:num>
              <m:r>
                <m:rPr>
                  <m:sty m:val="p"/>
                </m:rPr>
                <w:rPr>
                  <w:rFonts w:ascii="Cambria Math" w:hAnsi="Cambria Math"/>
                  <w:sz w:val="20"/>
                  <w:szCs w:val="20"/>
                </w:rPr>
                <m:t xml:space="preserve">tr </m:t>
              </m:r>
              <m:r>
                <m:rPr>
                  <m:sty m:val="b"/>
                </m:rPr>
                <w:rPr>
                  <w:rFonts w:ascii="Cambria Math" w:hAnsi="Cambria Math"/>
                  <w:sz w:val="20"/>
                  <w:szCs w:val="20"/>
                </w:rPr>
                <m:t>B</m:t>
              </m:r>
              <m:r>
                <w:rPr>
                  <w:rFonts w:ascii="Cambria Math" w:hAnsi="Cambria Math"/>
                  <w:sz w:val="20"/>
                  <w:szCs w:val="20"/>
                </w:rPr>
                <m:t>/(k-1)</m:t>
              </m:r>
            </m:num>
            <m:den>
              <m:r>
                <m:rPr>
                  <m:sty m:val="p"/>
                </m:rPr>
                <w:rPr>
                  <w:rFonts w:ascii="Cambria Math" w:hAnsi="Cambria Math"/>
                  <w:sz w:val="20"/>
                  <w:szCs w:val="20"/>
                </w:rPr>
                <m:t xml:space="preserve">tr </m:t>
              </m:r>
              <m:r>
                <m:rPr>
                  <m:sty m:val="b"/>
                </m:rPr>
                <w:rPr>
                  <w:rFonts w:ascii="Cambria Math" w:hAnsi="Cambria Math"/>
                  <w:sz w:val="20"/>
                  <w:szCs w:val="20"/>
                </w:rPr>
                <m:t>W</m:t>
              </m:r>
              <m:r>
                <w:rPr>
                  <w:rFonts w:ascii="Cambria Math" w:hAnsi="Cambria Math"/>
                  <w:sz w:val="20"/>
                  <w:szCs w:val="20"/>
                </w:rPr>
                <m:t>/(n-k)</m:t>
              </m:r>
            </m:den>
          </m:f>
        </m:oMath>
      </m:oMathPara>
    </w:p>
    <w:p w14:paraId="5F7E9EA2" w14:textId="77777777" w:rsidR="002825BF" w:rsidRPr="002825BF" w:rsidRDefault="002825BF">
      <w:pPr>
        <w:autoSpaceDE w:val="0"/>
        <w:autoSpaceDN w:val="0"/>
        <w:adjustRightInd w:val="0"/>
        <w:rPr>
          <w:sz w:val="20"/>
          <w:szCs w:val="20"/>
        </w:rPr>
      </w:pPr>
    </w:p>
    <w:p w14:paraId="179885F2" w14:textId="77777777" w:rsidR="002825BF" w:rsidRPr="00B40156" w:rsidRDefault="002825BF" w:rsidP="002825BF">
      <w:pPr>
        <w:autoSpaceDE w:val="0"/>
        <w:autoSpaceDN w:val="0"/>
        <w:adjustRightInd w:val="0"/>
        <w:rPr>
          <w:sz w:val="20"/>
          <w:szCs w:val="20"/>
        </w:rPr>
      </w:pPr>
      <w:r>
        <w:rPr>
          <w:sz w:val="20"/>
          <w:szCs w:val="20"/>
        </w:rPr>
        <w:t>where</w:t>
      </w:r>
      <w:r w:rsidRPr="002825BF">
        <w:rPr>
          <w:sz w:val="20"/>
          <w:szCs w:val="20"/>
        </w:rPr>
        <w:t xml:space="preserve"> </w:t>
      </w:r>
      <w:r>
        <w:rPr>
          <w:i/>
          <w:sz w:val="20"/>
          <w:szCs w:val="20"/>
        </w:rPr>
        <w:t>W</w:t>
      </w:r>
      <w:r w:rsidRPr="002825BF">
        <w:rPr>
          <w:sz w:val="20"/>
          <w:szCs w:val="20"/>
        </w:rPr>
        <w:t xml:space="preserve"> </w:t>
      </w:r>
      <w:r>
        <w:rPr>
          <w:sz w:val="20"/>
          <w:szCs w:val="20"/>
        </w:rPr>
        <w:t>is</w:t>
      </w:r>
      <w:r w:rsidRPr="002825BF">
        <w:rPr>
          <w:sz w:val="20"/>
          <w:szCs w:val="20"/>
        </w:rPr>
        <w:t xml:space="preserve"> </w:t>
      </w:r>
      <w:r>
        <w:rPr>
          <w:sz w:val="20"/>
          <w:szCs w:val="20"/>
        </w:rPr>
        <w:t>the</w:t>
      </w:r>
      <w:r w:rsidRPr="002825BF">
        <w:rPr>
          <w:sz w:val="20"/>
          <w:szCs w:val="20"/>
        </w:rPr>
        <w:t xml:space="preserve"> </w:t>
      </w:r>
      <w:r>
        <w:rPr>
          <w:sz w:val="20"/>
          <w:szCs w:val="20"/>
        </w:rPr>
        <w:t>sum</w:t>
      </w:r>
      <w:r w:rsidRPr="002825BF">
        <w:rPr>
          <w:sz w:val="20"/>
          <w:szCs w:val="20"/>
        </w:rPr>
        <w:t xml:space="preserve"> </w:t>
      </w:r>
      <w:r>
        <w:rPr>
          <w:sz w:val="20"/>
          <w:szCs w:val="20"/>
        </w:rPr>
        <w:t>of</w:t>
      </w:r>
      <w:r w:rsidRPr="002825BF">
        <w:rPr>
          <w:sz w:val="20"/>
          <w:szCs w:val="20"/>
        </w:rPr>
        <w:t xml:space="preserve"> </w:t>
      </w:r>
      <w:r>
        <w:rPr>
          <w:sz w:val="20"/>
          <w:szCs w:val="20"/>
        </w:rPr>
        <w:t>squares</w:t>
      </w:r>
      <w:r w:rsidRPr="002825BF">
        <w:rPr>
          <w:sz w:val="20"/>
          <w:szCs w:val="20"/>
        </w:rPr>
        <w:t xml:space="preserve"> </w:t>
      </w:r>
      <w:r>
        <w:rPr>
          <w:sz w:val="20"/>
          <w:szCs w:val="20"/>
        </w:rPr>
        <w:t>of</w:t>
      </w:r>
      <w:r w:rsidRPr="002825BF">
        <w:rPr>
          <w:sz w:val="20"/>
          <w:szCs w:val="20"/>
        </w:rPr>
        <w:t xml:space="preserve"> </w:t>
      </w:r>
      <w:r>
        <w:rPr>
          <w:sz w:val="20"/>
          <w:szCs w:val="20"/>
        </w:rPr>
        <w:t>deviations</w:t>
      </w:r>
      <w:r w:rsidRPr="002825BF">
        <w:rPr>
          <w:sz w:val="20"/>
          <w:szCs w:val="20"/>
        </w:rPr>
        <w:t xml:space="preserve"> </w:t>
      </w:r>
      <w:r>
        <w:rPr>
          <w:sz w:val="20"/>
          <w:szCs w:val="20"/>
        </w:rPr>
        <w:t>inside</w:t>
      </w:r>
      <w:r w:rsidRPr="002825BF">
        <w:rPr>
          <w:sz w:val="20"/>
          <w:szCs w:val="20"/>
        </w:rPr>
        <w:t xml:space="preserve"> </w:t>
      </w:r>
      <w:r>
        <w:rPr>
          <w:sz w:val="20"/>
          <w:szCs w:val="20"/>
        </w:rPr>
        <w:t>clusters</w:t>
      </w:r>
      <w:r w:rsidRPr="002825BF">
        <w:rPr>
          <w:sz w:val="20"/>
          <w:szCs w:val="20"/>
        </w:rPr>
        <w:t xml:space="preserve"> </w:t>
      </w:r>
      <w:r>
        <w:rPr>
          <w:sz w:val="20"/>
          <w:szCs w:val="20"/>
        </w:rPr>
        <w:t>in</w:t>
      </w:r>
      <w:r w:rsidRPr="002825BF">
        <w:rPr>
          <w:sz w:val="20"/>
          <w:szCs w:val="20"/>
        </w:rPr>
        <w:t xml:space="preserve"> </w:t>
      </w:r>
      <w:r>
        <w:rPr>
          <w:sz w:val="20"/>
          <w:szCs w:val="20"/>
        </w:rPr>
        <w:t>the</w:t>
      </w:r>
      <w:r w:rsidRPr="002825BF">
        <w:rPr>
          <w:sz w:val="20"/>
          <w:szCs w:val="20"/>
        </w:rPr>
        <w:t xml:space="preserve"> </w:t>
      </w:r>
      <w:r>
        <w:rPr>
          <w:sz w:val="20"/>
          <w:szCs w:val="20"/>
        </w:rPr>
        <w:t>given</w:t>
      </w:r>
      <w:r w:rsidRPr="002825BF">
        <w:rPr>
          <w:sz w:val="20"/>
          <w:szCs w:val="20"/>
        </w:rPr>
        <w:t xml:space="preserve"> </w:t>
      </w:r>
      <w:r w:rsidRPr="004E53B3">
        <w:rPr>
          <w:i/>
          <w:sz w:val="20"/>
          <w:szCs w:val="20"/>
        </w:rPr>
        <w:t>k</w:t>
      </w:r>
      <w:r w:rsidRPr="002825BF">
        <w:rPr>
          <w:sz w:val="20"/>
          <w:szCs w:val="20"/>
        </w:rPr>
        <w:t>-</w:t>
      </w:r>
      <w:r>
        <w:rPr>
          <w:sz w:val="20"/>
          <w:szCs w:val="20"/>
        </w:rPr>
        <w:t>cluster solution</w:t>
      </w:r>
      <w:r w:rsidRPr="002825BF">
        <w:rPr>
          <w:sz w:val="20"/>
          <w:szCs w:val="20"/>
        </w:rPr>
        <w:t xml:space="preserve"> (</w:t>
      </w:r>
      <w:r>
        <w:rPr>
          <w:sz w:val="20"/>
          <w:szCs w:val="20"/>
        </w:rPr>
        <w:t>that sum is equal to the trace of the pooled within-cluster scatter matrix</w:t>
      </w:r>
      <w:r w:rsidRPr="002825BF">
        <w:rPr>
          <w:sz w:val="20"/>
          <w:szCs w:val="20"/>
        </w:rPr>
        <w:t xml:space="preserve"> </w:t>
      </w:r>
      <w:r w:rsidRPr="004E53B3">
        <w:rPr>
          <w:b/>
          <w:sz w:val="20"/>
          <w:szCs w:val="20"/>
        </w:rPr>
        <w:t>W</w:t>
      </w:r>
      <w:r w:rsidRPr="002825BF">
        <w:rPr>
          <w:sz w:val="20"/>
          <w:szCs w:val="20"/>
        </w:rPr>
        <w:t xml:space="preserve">); </w:t>
      </w:r>
      <w:r w:rsidRPr="004E53B3">
        <w:rPr>
          <w:i/>
          <w:sz w:val="20"/>
          <w:szCs w:val="20"/>
        </w:rPr>
        <w:t>B</w:t>
      </w:r>
      <w:r w:rsidRPr="002825BF">
        <w:rPr>
          <w:sz w:val="20"/>
          <w:szCs w:val="20"/>
        </w:rPr>
        <w:t xml:space="preserve"> </w:t>
      </w:r>
      <w:r>
        <w:rPr>
          <w:sz w:val="20"/>
          <w:szCs w:val="20"/>
        </w:rPr>
        <w:t>is</w:t>
      </w:r>
      <w:r w:rsidRPr="002825BF">
        <w:rPr>
          <w:sz w:val="20"/>
          <w:szCs w:val="20"/>
        </w:rPr>
        <w:t xml:space="preserve"> </w:t>
      </w:r>
      <w:r>
        <w:rPr>
          <w:sz w:val="20"/>
          <w:szCs w:val="20"/>
        </w:rPr>
        <w:t>the</w:t>
      </w:r>
      <w:r w:rsidRPr="002825BF">
        <w:rPr>
          <w:sz w:val="20"/>
          <w:szCs w:val="20"/>
        </w:rPr>
        <w:t xml:space="preserve"> </w:t>
      </w:r>
      <w:r>
        <w:rPr>
          <w:sz w:val="20"/>
          <w:szCs w:val="20"/>
        </w:rPr>
        <w:t>sum</w:t>
      </w:r>
      <w:r w:rsidRPr="002825BF">
        <w:rPr>
          <w:sz w:val="20"/>
          <w:szCs w:val="20"/>
        </w:rPr>
        <w:t xml:space="preserve"> </w:t>
      </w:r>
      <w:r>
        <w:rPr>
          <w:sz w:val="20"/>
          <w:szCs w:val="20"/>
        </w:rPr>
        <w:t>of</w:t>
      </w:r>
      <w:r w:rsidRPr="002825BF">
        <w:rPr>
          <w:sz w:val="20"/>
          <w:szCs w:val="20"/>
        </w:rPr>
        <w:t xml:space="preserve"> </w:t>
      </w:r>
      <w:r>
        <w:rPr>
          <w:sz w:val="20"/>
          <w:szCs w:val="20"/>
        </w:rPr>
        <w:t>squares</w:t>
      </w:r>
      <w:r w:rsidRPr="002825BF">
        <w:rPr>
          <w:sz w:val="20"/>
          <w:szCs w:val="20"/>
        </w:rPr>
        <w:t xml:space="preserve"> </w:t>
      </w:r>
      <w:r>
        <w:rPr>
          <w:sz w:val="20"/>
          <w:szCs w:val="20"/>
        </w:rPr>
        <w:t>of</w:t>
      </w:r>
      <w:r w:rsidRPr="002825BF">
        <w:rPr>
          <w:sz w:val="20"/>
          <w:szCs w:val="20"/>
        </w:rPr>
        <w:t xml:space="preserve"> </w:t>
      </w:r>
      <w:r>
        <w:rPr>
          <w:sz w:val="20"/>
          <w:szCs w:val="20"/>
        </w:rPr>
        <w:t xml:space="preserve">deviations of cluster centroids from the overall mean </w:t>
      </w:r>
      <w:r w:rsidRPr="002825BF">
        <w:rPr>
          <w:sz w:val="20"/>
          <w:szCs w:val="20"/>
        </w:rPr>
        <w:t>(</w:t>
      </w:r>
      <w:r>
        <w:rPr>
          <w:sz w:val="20"/>
          <w:szCs w:val="20"/>
        </w:rPr>
        <w:t>that sum is equal to the trace of the between-cluster scatter matrix</w:t>
      </w:r>
      <w:r w:rsidRPr="002825BF">
        <w:rPr>
          <w:sz w:val="20"/>
          <w:szCs w:val="20"/>
        </w:rPr>
        <w:t xml:space="preserve"> </w:t>
      </w:r>
      <w:r>
        <w:rPr>
          <w:b/>
          <w:sz w:val="20"/>
          <w:szCs w:val="20"/>
        </w:rPr>
        <w:t>B</w:t>
      </w:r>
      <w:r w:rsidRPr="002825BF">
        <w:rPr>
          <w:sz w:val="20"/>
          <w:szCs w:val="20"/>
        </w:rPr>
        <w:t xml:space="preserve">); </w:t>
      </w:r>
      <w:r w:rsidRPr="0023446E">
        <w:rPr>
          <w:i/>
          <w:sz w:val="20"/>
          <w:szCs w:val="20"/>
        </w:rPr>
        <w:t>n</w:t>
      </w:r>
      <w:r w:rsidRPr="002825BF">
        <w:rPr>
          <w:sz w:val="20"/>
          <w:szCs w:val="20"/>
        </w:rPr>
        <w:t xml:space="preserve"> – </w:t>
      </w:r>
      <w:r>
        <w:rPr>
          <w:sz w:val="20"/>
          <w:szCs w:val="20"/>
        </w:rPr>
        <w:t>number of objects in the data</w:t>
      </w:r>
      <w:r w:rsidRPr="002825BF">
        <w:rPr>
          <w:sz w:val="20"/>
          <w:szCs w:val="20"/>
        </w:rPr>
        <w:t>.</w:t>
      </w:r>
    </w:p>
    <w:p w14:paraId="51574744" w14:textId="77777777" w:rsidR="00E43AAB" w:rsidRPr="00B40156" w:rsidRDefault="00E43AAB" w:rsidP="002825BF">
      <w:pPr>
        <w:autoSpaceDE w:val="0"/>
        <w:autoSpaceDN w:val="0"/>
        <w:adjustRightInd w:val="0"/>
        <w:rPr>
          <w:sz w:val="20"/>
          <w:szCs w:val="20"/>
        </w:rPr>
      </w:pPr>
    </w:p>
    <w:p w14:paraId="1C55D7F1" w14:textId="6324910F" w:rsidR="00E43AAB" w:rsidRPr="00C76BAD" w:rsidRDefault="00E43AAB" w:rsidP="00E43AAB">
      <w:pPr>
        <w:autoSpaceDE w:val="0"/>
        <w:autoSpaceDN w:val="0"/>
        <w:adjustRightInd w:val="0"/>
        <w:rPr>
          <w:sz w:val="20"/>
          <w:szCs w:val="20"/>
        </w:rPr>
      </w:pPr>
      <w:r>
        <w:rPr>
          <w:sz w:val="20"/>
          <w:szCs w:val="20"/>
        </w:rPr>
        <w:t>Being</w:t>
      </w:r>
      <w:r w:rsidRPr="00E43AAB">
        <w:rPr>
          <w:sz w:val="20"/>
          <w:szCs w:val="20"/>
        </w:rPr>
        <w:t xml:space="preserve"> </w:t>
      </w:r>
      <w:r>
        <w:rPr>
          <w:sz w:val="20"/>
          <w:szCs w:val="20"/>
        </w:rPr>
        <w:t>based</w:t>
      </w:r>
      <w:r w:rsidRPr="00E43AAB">
        <w:rPr>
          <w:sz w:val="20"/>
          <w:szCs w:val="20"/>
        </w:rPr>
        <w:t xml:space="preserve"> </w:t>
      </w:r>
      <w:r>
        <w:rPr>
          <w:sz w:val="20"/>
          <w:szCs w:val="20"/>
        </w:rPr>
        <w:t>on</w:t>
      </w:r>
      <w:r w:rsidRPr="00E43AAB">
        <w:rPr>
          <w:sz w:val="20"/>
          <w:szCs w:val="20"/>
        </w:rPr>
        <w:t xml:space="preserve"> </w:t>
      </w:r>
      <w:r>
        <w:rPr>
          <w:sz w:val="20"/>
          <w:szCs w:val="20"/>
        </w:rPr>
        <w:t>the</w:t>
      </w:r>
      <w:r w:rsidRPr="00E43AAB">
        <w:rPr>
          <w:sz w:val="20"/>
          <w:szCs w:val="20"/>
        </w:rPr>
        <w:t xml:space="preserve"> </w:t>
      </w:r>
      <w:r>
        <w:rPr>
          <w:sz w:val="20"/>
          <w:szCs w:val="20"/>
        </w:rPr>
        <w:t>analysis</w:t>
      </w:r>
      <w:r w:rsidRPr="00E43AAB">
        <w:rPr>
          <w:sz w:val="20"/>
          <w:szCs w:val="20"/>
        </w:rPr>
        <w:t>-</w:t>
      </w:r>
      <w:r>
        <w:rPr>
          <w:sz w:val="20"/>
          <w:szCs w:val="20"/>
        </w:rPr>
        <w:t>of</w:t>
      </w:r>
      <w:r w:rsidRPr="00E43AAB">
        <w:rPr>
          <w:sz w:val="20"/>
          <w:szCs w:val="20"/>
        </w:rPr>
        <w:t>-</w:t>
      </w:r>
      <w:r>
        <w:rPr>
          <w:sz w:val="20"/>
          <w:szCs w:val="20"/>
        </w:rPr>
        <w:t>variance</w:t>
      </w:r>
      <w:r w:rsidRPr="00E43AAB">
        <w:rPr>
          <w:sz w:val="20"/>
          <w:szCs w:val="20"/>
        </w:rPr>
        <w:t xml:space="preserve"> </w:t>
      </w:r>
      <w:r>
        <w:rPr>
          <w:sz w:val="20"/>
          <w:szCs w:val="20"/>
        </w:rPr>
        <w:t>idea</w:t>
      </w:r>
      <w:r w:rsidRPr="00E43AAB">
        <w:rPr>
          <w:sz w:val="20"/>
          <w:szCs w:val="20"/>
        </w:rPr>
        <w:t xml:space="preserve">, </w:t>
      </w:r>
      <w:r>
        <w:rPr>
          <w:sz w:val="20"/>
          <w:szCs w:val="20"/>
        </w:rPr>
        <w:t>the criterion is primarily for convex clusters</w:t>
      </w:r>
      <w:r w:rsidRPr="00E43AAB">
        <w:rPr>
          <w:sz w:val="20"/>
          <w:szCs w:val="20"/>
        </w:rPr>
        <w:t xml:space="preserve">, </w:t>
      </w:r>
      <w:r>
        <w:rPr>
          <w:sz w:val="20"/>
          <w:szCs w:val="20"/>
        </w:rPr>
        <w:t>but it does not care whether they are round or oblong</w:t>
      </w:r>
      <w:r w:rsidRPr="00E43AAB">
        <w:rPr>
          <w:sz w:val="20"/>
          <w:szCs w:val="20"/>
        </w:rPr>
        <w:t xml:space="preserve"> (</w:t>
      </w:r>
      <w:r>
        <w:rPr>
          <w:sz w:val="20"/>
          <w:szCs w:val="20"/>
        </w:rPr>
        <w:t>ellipsoid</w:t>
      </w:r>
      <w:r w:rsidRPr="00E43AAB">
        <w:rPr>
          <w:sz w:val="20"/>
          <w:szCs w:val="20"/>
        </w:rPr>
        <w:t xml:space="preserve">). </w:t>
      </w:r>
      <w:r>
        <w:rPr>
          <w:sz w:val="20"/>
          <w:szCs w:val="20"/>
        </w:rPr>
        <w:t>Also</w:t>
      </w:r>
      <w:r w:rsidRPr="00E43AAB">
        <w:rPr>
          <w:sz w:val="20"/>
          <w:szCs w:val="20"/>
        </w:rPr>
        <w:t xml:space="preserve">, </w:t>
      </w:r>
      <w:r>
        <w:rPr>
          <w:sz w:val="20"/>
          <w:szCs w:val="20"/>
        </w:rPr>
        <w:t>it</w:t>
      </w:r>
      <w:r w:rsidRPr="00E43AAB">
        <w:rPr>
          <w:sz w:val="20"/>
          <w:szCs w:val="20"/>
        </w:rPr>
        <w:t xml:space="preserve"> </w:t>
      </w:r>
      <w:r>
        <w:rPr>
          <w:sz w:val="20"/>
          <w:szCs w:val="20"/>
        </w:rPr>
        <w:t>is</w:t>
      </w:r>
      <w:r w:rsidRPr="00E43AAB">
        <w:rPr>
          <w:sz w:val="20"/>
          <w:szCs w:val="20"/>
        </w:rPr>
        <w:t xml:space="preserve"> </w:t>
      </w:r>
      <w:r>
        <w:rPr>
          <w:sz w:val="20"/>
          <w:szCs w:val="20"/>
        </w:rPr>
        <w:t>insensitive</w:t>
      </w:r>
      <w:r w:rsidRPr="00E43AAB">
        <w:rPr>
          <w:sz w:val="20"/>
          <w:szCs w:val="20"/>
        </w:rPr>
        <w:t xml:space="preserve"> </w:t>
      </w:r>
      <w:r>
        <w:rPr>
          <w:sz w:val="20"/>
          <w:szCs w:val="20"/>
        </w:rPr>
        <w:t>to</w:t>
      </w:r>
      <w:r w:rsidRPr="00E43AAB">
        <w:rPr>
          <w:sz w:val="20"/>
          <w:szCs w:val="20"/>
        </w:rPr>
        <w:t xml:space="preserve"> </w:t>
      </w:r>
      <w:r>
        <w:rPr>
          <w:sz w:val="20"/>
          <w:szCs w:val="20"/>
        </w:rPr>
        <w:t>rotations</w:t>
      </w:r>
      <w:r w:rsidRPr="00E43AAB">
        <w:rPr>
          <w:sz w:val="20"/>
          <w:szCs w:val="20"/>
        </w:rPr>
        <w:t xml:space="preserve"> </w:t>
      </w:r>
      <w:r>
        <w:rPr>
          <w:sz w:val="20"/>
          <w:szCs w:val="20"/>
        </w:rPr>
        <w:t>of</w:t>
      </w:r>
      <w:r w:rsidRPr="00E43AAB">
        <w:rPr>
          <w:sz w:val="20"/>
          <w:szCs w:val="20"/>
        </w:rPr>
        <w:t xml:space="preserve"> </w:t>
      </w:r>
      <w:r>
        <w:rPr>
          <w:sz w:val="20"/>
          <w:szCs w:val="20"/>
        </w:rPr>
        <w:t>data</w:t>
      </w:r>
      <w:r w:rsidRPr="00E43AAB">
        <w:rPr>
          <w:sz w:val="20"/>
          <w:szCs w:val="20"/>
        </w:rPr>
        <w:t xml:space="preserve"> </w:t>
      </w:r>
      <w:r>
        <w:rPr>
          <w:sz w:val="20"/>
          <w:szCs w:val="20"/>
        </w:rPr>
        <w:t>in</w:t>
      </w:r>
      <w:r w:rsidRPr="00E43AAB">
        <w:rPr>
          <w:sz w:val="20"/>
          <w:szCs w:val="20"/>
        </w:rPr>
        <w:t xml:space="preserve"> </w:t>
      </w:r>
      <w:r>
        <w:rPr>
          <w:sz w:val="20"/>
          <w:szCs w:val="20"/>
        </w:rPr>
        <w:t>space</w:t>
      </w:r>
      <w:r w:rsidRPr="00E43AAB">
        <w:rPr>
          <w:sz w:val="20"/>
          <w:szCs w:val="20"/>
        </w:rPr>
        <w:t xml:space="preserve">: </w:t>
      </w:r>
      <w:r>
        <w:rPr>
          <w:sz w:val="20"/>
          <w:szCs w:val="20"/>
        </w:rPr>
        <w:t>be it rotation of the whole cloud or rotation of individual clusters about their centres</w:t>
      </w:r>
      <w:r w:rsidRPr="00E43AAB">
        <w:rPr>
          <w:sz w:val="20"/>
          <w:szCs w:val="20"/>
        </w:rPr>
        <w:t xml:space="preserve">. </w:t>
      </w:r>
      <w:r w:rsidR="00C76BAD">
        <w:rPr>
          <w:sz w:val="20"/>
          <w:szCs w:val="20"/>
        </w:rPr>
        <w:t>It</w:t>
      </w:r>
      <w:r w:rsidR="00C76BAD" w:rsidRPr="00C76BAD">
        <w:rPr>
          <w:sz w:val="20"/>
          <w:szCs w:val="20"/>
        </w:rPr>
        <w:t xml:space="preserve"> </w:t>
      </w:r>
      <w:r w:rsidR="00C76BAD">
        <w:rPr>
          <w:sz w:val="20"/>
          <w:szCs w:val="20"/>
        </w:rPr>
        <w:t>is</w:t>
      </w:r>
      <w:r w:rsidR="00C76BAD" w:rsidRPr="00C76BAD">
        <w:rPr>
          <w:sz w:val="20"/>
          <w:szCs w:val="20"/>
        </w:rPr>
        <w:t xml:space="preserve"> </w:t>
      </w:r>
      <w:r w:rsidR="00C76BAD">
        <w:rPr>
          <w:sz w:val="20"/>
          <w:szCs w:val="20"/>
        </w:rPr>
        <w:t>insensitive</w:t>
      </w:r>
      <w:r w:rsidR="00C76BAD" w:rsidRPr="00C76BAD">
        <w:rPr>
          <w:sz w:val="20"/>
          <w:szCs w:val="20"/>
        </w:rPr>
        <w:t xml:space="preserve"> </w:t>
      </w:r>
      <w:r w:rsidR="00C76BAD">
        <w:rPr>
          <w:sz w:val="20"/>
          <w:szCs w:val="20"/>
        </w:rPr>
        <w:t>to</w:t>
      </w:r>
      <w:r w:rsidR="00C76BAD" w:rsidRPr="00C76BAD">
        <w:rPr>
          <w:sz w:val="20"/>
          <w:szCs w:val="20"/>
        </w:rPr>
        <w:t xml:space="preserve"> </w:t>
      </w:r>
      <w:r w:rsidR="00C76BAD">
        <w:rPr>
          <w:sz w:val="20"/>
          <w:szCs w:val="20"/>
        </w:rPr>
        <w:t>the</w:t>
      </w:r>
      <w:r w:rsidR="00C76BAD" w:rsidRPr="00C76BAD">
        <w:rPr>
          <w:sz w:val="20"/>
          <w:szCs w:val="20"/>
        </w:rPr>
        <w:t xml:space="preserve"> </w:t>
      </w:r>
      <w:r w:rsidR="00C76BAD">
        <w:rPr>
          <w:sz w:val="20"/>
          <w:szCs w:val="20"/>
        </w:rPr>
        <w:t>distributional shape in clusters</w:t>
      </w:r>
      <w:r w:rsidRPr="00C76BAD">
        <w:rPr>
          <w:sz w:val="20"/>
          <w:szCs w:val="20"/>
        </w:rPr>
        <w:t xml:space="preserve"> (</w:t>
      </w:r>
      <w:r w:rsidR="00C76BAD">
        <w:rPr>
          <w:sz w:val="20"/>
          <w:szCs w:val="20"/>
        </w:rPr>
        <w:t>bell</w:t>
      </w:r>
      <w:r w:rsidRPr="00C76BAD">
        <w:rPr>
          <w:sz w:val="20"/>
          <w:szCs w:val="20"/>
        </w:rPr>
        <w:t xml:space="preserve"> </w:t>
      </w:r>
      <w:r>
        <w:rPr>
          <w:sz w:val="20"/>
          <w:szCs w:val="20"/>
        </w:rPr>
        <w:t>vs</w:t>
      </w:r>
      <w:r w:rsidRPr="00C76BAD">
        <w:rPr>
          <w:sz w:val="20"/>
          <w:szCs w:val="20"/>
        </w:rPr>
        <w:t xml:space="preserve"> </w:t>
      </w:r>
      <w:r w:rsidR="00C76BAD">
        <w:rPr>
          <w:sz w:val="20"/>
          <w:szCs w:val="20"/>
        </w:rPr>
        <w:t>uniform</w:t>
      </w:r>
      <w:r w:rsidR="00194DE8">
        <w:rPr>
          <w:sz w:val="20"/>
          <w:szCs w:val="20"/>
        </w:rPr>
        <w:t>): thought the criterion embodies ANOVA idea</w:t>
      </w:r>
      <w:r w:rsidR="00BC5BDD">
        <w:rPr>
          <w:sz w:val="20"/>
          <w:szCs w:val="20"/>
        </w:rPr>
        <w:t>,</w:t>
      </w:r>
      <w:r w:rsidR="00194DE8">
        <w:rPr>
          <w:sz w:val="20"/>
          <w:szCs w:val="20"/>
        </w:rPr>
        <w:t xml:space="preserve"> it does not do significance testing and therefore does not insist on normal distribution.</w:t>
      </w:r>
    </w:p>
    <w:p w14:paraId="244A0308" w14:textId="77777777" w:rsidR="00E43AAB" w:rsidRPr="00C76BAD" w:rsidRDefault="00E43AAB" w:rsidP="00E43AAB">
      <w:pPr>
        <w:autoSpaceDE w:val="0"/>
        <w:autoSpaceDN w:val="0"/>
        <w:adjustRightInd w:val="0"/>
        <w:rPr>
          <w:sz w:val="20"/>
          <w:szCs w:val="20"/>
        </w:rPr>
      </w:pPr>
    </w:p>
    <w:p w14:paraId="46631283" w14:textId="0CDDDA4C" w:rsidR="00E43AAB" w:rsidRPr="00B5690F" w:rsidRDefault="00C76BAD" w:rsidP="00E43AAB">
      <w:pPr>
        <w:autoSpaceDE w:val="0"/>
        <w:autoSpaceDN w:val="0"/>
        <w:adjustRightInd w:val="0"/>
        <w:rPr>
          <w:sz w:val="20"/>
          <w:szCs w:val="20"/>
        </w:rPr>
      </w:pPr>
      <w:r>
        <w:rPr>
          <w:sz w:val="20"/>
          <w:szCs w:val="20"/>
        </w:rPr>
        <w:t>The</w:t>
      </w:r>
      <w:r w:rsidRPr="00C76BAD">
        <w:rPr>
          <w:sz w:val="20"/>
          <w:szCs w:val="20"/>
        </w:rPr>
        <w:t xml:space="preserve"> </w:t>
      </w:r>
      <w:r>
        <w:rPr>
          <w:sz w:val="20"/>
          <w:szCs w:val="20"/>
        </w:rPr>
        <w:t>criterion</w:t>
      </w:r>
      <w:r w:rsidRPr="00C76BAD">
        <w:rPr>
          <w:sz w:val="20"/>
          <w:szCs w:val="20"/>
        </w:rPr>
        <w:t xml:space="preserve"> </w:t>
      </w:r>
      <w:r>
        <w:rPr>
          <w:sz w:val="20"/>
          <w:szCs w:val="20"/>
        </w:rPr>
        <w:t>is</w:t>
      </w:r>
      <w:r w:rsidRPr="00C76BAD">
        <w:rPr>
          <w:sz w:val="20"/>
          <w:szCs w:val="20"/>
        </w:rPr>
        <w:t xml:space="preserve"> </w:t>
      </w:r>
      <w:r>
        <w:rPr>
          <w:sz w:val="20"/>
          <w:szCs w:val="20"/>
        </w:rPr>
        <w:t>sensitive</w:t>
      </w:r>
      <w:r w:rsidRPr="00C76BAD">
        <w:rPr>
          <w:sz w:val="20"/>
          <w:szCs w:val="20"/>
        </w:rPr>
        <w:t xml:space="preserve"> </w:t>
      </w:r>
      <w:r>
        <w:rPr>
          <w:sz w:val="20"/>
          <w:szCs w:val="20"/>
        </w:rPr>
        <w:t>to</w:t>
      </w:r>
      <w:r w:rsidRPr="00C76BAD">
        <w:rPr>
          <w:sz w:val="20"/>
          <w:szCs w:val="20"/>
        </w:rPr>
        <w:t xml:space="preserve"> </w:t>
      </w:r>
      <w:r>
        <w:rPr>
          <w:sz w:val="20"/>
          <w:szCs w:val="20"/>
        </w:rPr>
        <w:t>the</w:t>
      </w:r>
      <w:r w:rsidRPr="00C76BAD">
        <w:rPr>
          <w:sz w:val="20"/>
          <w:szCs w:val="20"/>
        </w:rPr>
        <w:t xml:space="preserve"> </w:t>
      </w:r>
      <w:r>
        <w:rPr>
          <w:sz w:val="20"/>
          <w:szCs w:val="20"/>
        </w:rPr>
        <w:t>number</w:t>
      </w:r>
      <w:r w:rsidRPr="00C76BAD">
        <w:rPr>
          <w:sz w:val="20"/>
          <w:szCs w:val="20"/>
        </w:rPr>
        <w:t xml:space="preserve"> </w:t>
      </w:r>
      <w:r>
        <w:rPr>
          <w:sz w:val="20"/>
          <w:szCs w:val="20"/>
        </w:rPr>
        <w:t>of</w:t>
      </w:r>
      <w:r w:rsidRPr="00C76BAD">
        <w:rPr>
          <w:sz w:val="20"/>
          <w:szCs w:val="20"/>
        </w:rPr>
        <w:t xml:space="preserve"> </w:t>
      </w:r>
      <w:r>
        <w:rPr>
          <w:sz w:val="20"/>
          <w:szCs w:val="20"/>
        </w:rPr>
        <w:t>objects</w:t>
      </w:r>
      <w:r w:rsidRPr="00C76BAD">
        <w:rPr>
          <w:sz w:val="20"/>
          <w:szCs w:val="20"/>
        </w:rPr>
        <w:t xml:space="preserve"> </w:t>
      </w:r>
      <w:r w:rsidR="00007CA2">
        <w:rPr>
          <w:sz w:val="20"/>
          <w:szCs w:val="20"/>
        </w:rPr>
        <w:t xml:space="preserve">in </w:t>
      </w:r>
      <w:r>
        <w:rPr>
          <w:sz w:val="20"/>
          <w:szCs w:val="20"/>
        </w:rPr>
        <w:t>data</w:t>
      </w:r>
      <w:r w:rsidR="00E43AAB" w:rsidRPr="00C76BAD">
        <w:rPr>
          <w:sz w:val="20"/>
          <w:szCs w:val="20"/>
        </w:rPr>
        <w:t xml:space="preserve">, </w:t>
      </w:r>
      <w:r>
        <w:rPr>
          <w:sz w:val="20"/>
          <w:szCs w:val="20"/>
        </w:rPr>
        <w:t>so the compared clustering partitions must be comprised of the same total number of objects</w:t>
      </w:r>
      <w:r w:rsidR="00E43AAB" w:rsidRPr="00C76BAD">
        <w:rPr>
          <w:sz w:val="20"/>
          <w:szCs w:val="20"/>
        </w:rPr>
        <w:t xml:space="preserve"> </w:t>
      </w:r>
      <w:r w:rsidR="00E43AAB" w:rsidRPr="002B5E61">
        <w:rPr>
          <w:i/>
          <w:sz w:val="20"/>
          <w:szCs w:val="20"/>
        </w:rPr>
        <w:t>n</w:t>
      </w:r>
      <w:r w:rsidR="00E43AAB" w:rsidRPr="00C76BAD">
        <w:rPr>
          <w:sz w:val="20"/>
          <w:szCs w:val="20"/>
        </w:rPr>
        <w:t>.</w:t>
      </w:r>
      <w:r w:rsidR="00B5690F" w:rsidRPr="00B5690F">
        <w:rPr>
          <w:sz w:val="20"/>
          <w:szCs w:val="20"/>
        </w:rPr>
        <w:t xml:space="preserve"> </w:t>
      </w:r>
      <w:r w:rsidR="00B5690F">
        <w:rPr>
          <w:sz w:val="20"/>
          <w:szCs w:val="20"/>
        </w:rPr>
        <w:t>Although this criterion’s dependency on</w:t>
      </w:r>
      <w:r w:rsidR="00B5690F" w:rsidRPr="00B5690F">
        <w:rPr>
          <w:sz w:val="20"/>
          <w:szCs w:val="20"/>
        </w:rPr>
        <w:t xml:space="preserve"> </w:t>
      </w:r>
      <w:r w:rsidR="00B5690F" w:rsidRPr="008C22BF">
        <w:rPr>
          <w:i/>
          <w:sz w:val="20"/>
          <w:szCs w:val="20"/>
        </w:rPr>
        <w:t>n</w:t>
      </w:r>
      <w:r w:rsidR="00B5690F" w:rsidRPr="00B5690F">
        <w:rPr>
          <w:sz w:val="20"/>
          <w:szCs w:val="20"/>
        </w:rPr>
        <w:t xml:space="preserve"> </w:t>
      </w:r>
      <w:r w:rsidR="00B5690F">
        <w:rPr>
          <w:sz w:val="20"/>
          <w:szCs w:val="20"/>
        </w:rPr>
        <w:t>is linear</w:t>
      </w:r>
      <w:r w:rsidR="00BC5BDD">
        <w:rPr>
          <w:sz w:val="20"/>
          <w:szCs w:val="20"/>
        </w:rPr>
        <w:t>,</w:t>
      </w:r>
      <w:r w:rsidR="00B5690F">
        <w:rPr>
          <w:sz w:val="20"/>
          <w:szCs w:val="20"/>
        </w:rPr>
        <w:t xml:space="preserve"> it is difficult to remove because the slope depends on</w:t>
      </w:r>
      <w:r w:rsidR="00B5690F" w:rsidRPr="00B5690F">
        <w:rPr>
          <w:sz w:val="20"/>
          <w:szCs w:val="20"/>
        </w:rPr>
        <w:t xml:space="preserve"> </w:t>
      </w:r>
      <w:r w:rsidR="00B5690F" w:rsidRPr="008C22BF">
        <w:rPr>
          <w:i/>
          <w:sz w:val="20"/>
          <w:szCs w:val="20"/>
        </w:rPr>
        <w:t>k</w:t>
      </w:r>
      <w:r w:rsidR="00B5690F" w:rsidRPr="00B5690F">
        <w:rPr>
          <w:sz w:val="20"/>
          <w:szCs w:val="20"/>
        </w:rPr>
        <w:t>.</w:t>
      </w:r>
    </w:p>
    <w:p w14:paraId="61CA05CD" w14:textId="77777777" w:rsidR="00E43AAB" w:rsidRPr="00B5690F" w:rsidRDefault="00E43AAB" w:rsidP="00E43AAB">
      <w:pPr>
        <w:autoSpaceDE w:val="0"/>
        <w:autoSpaceDN w:val="0"/>
        <w:adjustRightInd w:val="0"/>
        <w:rPr>
          <w:sz w:val="20"/>
          <w:szCs w:val="20"/>
        </w:rPr>
      </w:pPr>
    </w:p>
    <w:p w14:paraId="1E4D7DFD" w14:textId="77777777" w:rsidR="00E43AAB" w:rsidRDefault="00FD6FB1" w:rsidP="00E43AAB">
      <w:pPr>
        <w:autoSpaceDE w:val="0"/>
        <w:autoSpaceDN w:val="0"/>
        <w:adjustRightInd w:val="0"/>
        <w:rPr>
          <w:sz w:val="20"/>
          <w:szCs w:val="20"/>
        </w:rPr>
      </w:pPr>
      <w:r>
        <w:rPr>
          <w:sz w:val="20"/>
          <w:szCs w:val="20"/>
        </w:rPr>
        <w:t xml:space="preserve">Keeping everything other equal, the criterion tends to give preference to cluster partitions with approximately equal-populated,  by </w:t>
      </w:r>
      <w:r w:rsidR="00D013B6">
        <w:rPr>
          <w:sz w:val="20"/>
          <w:szCs w:val="20"/>
        </w:rPr>
        <w:t xml:space="preserve">the </w:t>
      </w:r>
      <w:r>
        <w:rPr>
          <w:sz w:val="20"/>
          <w:szCs w:val="20"/>
        </w:rPr>
        <w:t xml:space="preserve">number of objects, clusters </w:t>
      </w:r>
      <w:r w:rsidR="00E43AAB" w:rsidRPr="00FD6FB1">
        <w:rPr>
          <w:sz w:val="20"/>
          <w:szCs w:val="20"/>
        </w:rPr>
        <w:t>(</w:t>
      </w:r>
      <w:r>
        <w:rPr>
          <w:sz w:val="20"/>
          <w:szCs w:val="20"/>
        </w:rPr>
        <w:t>because on the background of many-object clusters few-object clusters contribute little in</w:t>
      </w:r>
      <w:r w:rsidR="00E43AAB" w:rsidRPr="00FD6FB1">
        <w:rPr>
          <w:sz w:val="20"/>
          <w:szCs w:val="20"/>
        </w:rPr>
        <w:t xml:space="preserve"> </w:t>
      </w:r>
      <w:r w:rsidR="00E43AAB" w:rsidRPr="00510BB5">
        <w:rPr>
          <w:i/>
          <w:sz w:val="20"/>
          <w:szCs w:val="20"/>
        </w:rPr>
        <w:t>B</w:t>
      </w:r>
      <w:r w:rsidR="00E43AAB" w:rsidRPr="00FD6FB1">
        <w:rPr>
          <w:sz w:val="20"/>
          <w:szCs w:val="20"/>
        </w:rPr>
        <w:t xml:space="preserve">, </w:t>
      </w:r>
      <w:r>
        <w:rPr>
          <w:sz w:val="20"/>
          <w:szCs w:val="20"/>
        </w:rPr>
        <w:t>but they enter in</w:t>
      </w:r>
      <w:r w:rsidR="00E43AAB" w:rsidRPr="00FD6FB1">
        <w:rPr>
          <w:sz w:val="20"/>
          <w:szCs w:val="20"/>
        </w:rPr>
        <w:t xml:space="preserve"> </w:t>
      </w:r>
      <w:r w:rsidR="00E43AAB" w:rsidRPr="00510BB5">
        <w:rPr>
          <w:i/>
          <w:sz w:val="20"/>
          <w:szCs w:val="20"/>
        </w:rPr>
        <w:t>k</w:t>
      </w:r>
      <w:r w:rsidR="00E43AAB" w:rsidRPr="00FD6FB1">
        <w:rPr>
          <w:sz w:val="20"/>
          <w:szCs w:val="20"/>
        </w:rPr>
        <w:t xml:space="preserve">, </w:t>
      </w:r>
      <w:r>
        <w:rPr>
          <w:sz w:val="20"/>
          <w:szCs w:val="20"/>
        </w:rPr>
        <w:t>and that diminishes the formula numerator</w:t>
      </w:r>
      <w:r w:rsidR="00E43AAB" w:rsidRPr="00FD6FB1">
        <w:rPr>
          <w:sz w:val="20"/>
          <w:szCs w:val="20"/>
        </w:rPr>
        <w:t xml:space="preserve">, </w:t>
      </w:r>
      <w:r>
        <w:rPr>
          <w:sz w:val="20"/>
          <w:szCs w:val="20"/>
        </w:rPr>
        <w:t>centroids’ variance</w:t>
      </w:r>
      <w:r w:rsidR="00E43AAB" w:rsidRPr="00FD6FB1">
        <w:rPr>
          <w:sz w:val="20"/>
          <w:szCs w:val="20"/>
        </w:rPr>
        <w:t>).</w:t>
      </w:r>
    </w:p>
    <w:p w14:paraId="1DE717B2" w14:textId="77777777" w:rsidR="00823E73" w:rsidRDefault="00823E73" w:rsidP="00E43AAB">
      <w:pPr>
        <w:autoSpaceDE w:val="0"/>
        <w:autoSpaceDN w:val="0"/>
        <w:adjustRightInd w:val="0"/>
        <w:rPr>
          <w:sz w:val="20"/>
          <w:szCs w:val="20"/>
        </w:rPr>
      </w:pPr>
    </w:p>
    <w:p w14:paraId="4584D7C3" w14:textId="77777777" w:rsidR="000548A7" w:rsidRPr="00923031" w:rsidRDefault="000548A7" w:rsidP="000548A7">
      <w:pPr>
        <w:autoSpaceDE w:val="0"/>
        <w:autoSpaceDN w:val="0"/>
        <w:adjustRightInd w:val="0"/>
        <w:rPr>
          <w:b/>
          <w:sz w:val="20"/>
          <w:szCs w:val="20"/>
        </w:rPr>
      </w:pPr>
      <w:r w:rsidRPr="00D2227B">
        <w:rPr>
          <w:b/>
          <w:sz w:val="20"/>
          <w:szCs w:val="20"/>
        </w:rPr>
        <w:t>SSW</w:t>
      </w:r>
      <w:r w:rsidRPr="00923031">
        <w:rPr>
          <w:b/>
          <w:sz w:val="20"/>
          <w:szCs w:val="20"/>
        </w:rPr>
        <w:t xml:space="preserve"> </w:t>
      </w:r>
      <w:r w:rsidRPr="00D2227B">
        <w:rPr>
          <w:b/>
          <w:sz w:val="20"/>
          <w:szCs w:val="20"/>
        </w:rPr>
        <w:t>criterion</w:t>
      </w:r>
    </w:p>
    <w:p w14:paraId="1456345A" w14:textId="77777777" w:rsidR="000548A7" w:rsidRPr="00923031" w:rsidRDefault="000548A7" w:rsidP="000548A7">
      <w:pPr>
        <w:autoSpaceDE w:val="0"/>
        <w:autoSpaceDN w:val="0"/>
        <w:adjustRightInd w:val="0"/>
        <w:rPr>
          <w:sz w:val="20"/>
          <w:szCs w:val="20"/>
        </w:rPr>
      </w:pPr>
    </w:p>
    <w:p w14:paraId="4A23125F" w14:textId="2D6B131E" w:rsidR="000548A7" w:rsidRPr="00D2227B" w:rsidRDefault="000548A7" w:rsidP="000548A7">
      <w:pPr>
        <w:autoSpaceDE w:val="0"/>
        <w:autoSpaceDN w:val="0"/>
        <w:adjustRightInd w:val="0"/>
        <w:rPr>
          <w:sz w:val="20"/>
          <w:szCs w:val="20"/>
        </w:rPr>
      </w:pPr>
      <w:r w:rsidRPr="00D2227B">
        <w:rPr>
          <w:sz w:val="20"/>
          <w:szCs w:val="20"/>
        </w:rPr>
        <w:t xml:space="preserve">This simply is the pooled within-cluster sum of squares of deviations, </w:t>
      </w:r>
      <w:r w:rsidRPr="00D2227B">
        <w:rPr>
          <w:i/>
          <w:sz w:val="20"/>
          <w:szCs w:val="20"/>
        </w:rPr>
        <w:t>W</w:t>
      </w:r>
      <w:r w:rsidRPr="00D2227B">
        <w:rPr>
          <w:sz w:val="20"/>
          <w:szCs w:val="20"/>
        </w:rPr>
        <w:t xml:space="preserve">. The criterion is suited only to compare partitions of the same data with different number of clusters </w:t>
      </w:r>
      <w:r w:rsidRPr="00D2227B">
        <w:rPr>
          <w:i/>
          <w:sz w:val="20"/>
          <w:szCs w:val="20"/>
        </w:rPr>
        <w:t>k</w:t>
      </w:r>
      <w:r w:rsidRPr="00D2227B">
        <w:rPr>
          <w:sz w:val="20"/>
          <w:szCs w:val="20"/>
        </w:rPr>
        <w:t>. On the plot where consecutive k are laid on X-axis ascendingly or descendingly, the “best” partition corresponds to a “elbow” after which the curve is relatively flat for</w:t>
      </w:r>
      <w:r w:rsidR="00D2227B" w:rsidRPr="00D2227B">
        <w:rPr>
          <w:sz w:val="20"/>
          <w:szCs w:val="20"/>
        </w:rPr>
        <w:t xml:space="preserve"> subsequent k</w:t>
      </w:r>
      <w:r w:rsidRPr="00D2227B">
        <w:rPr>
          <w:sz w:val="20"/>
          <w:szCs w:val="20"/>
        </w:rPr>
        <w:t xml:space="preserve">. </w:t>
      </w:r>
      <w:r w:rsidR="00D2227B" w:rsidRPr="00D2227B">
        <w:rPr>
          <w:sz w:val="20"/>
          <w:szCs w:val="20"/>
        </w:rPr>
        <w:t xml:space="preserve">This is </w:t>
      </w:r>
      <w:r w:rsidR="00D00A63">
        <w:rPr>
          <w:sz w:val="20"/>
          <w:szCs w:val="20"/>
        </w:rPr>
        <w:t xml:space="preserve">a </w:t>
      </w:r>
      <w:r w:rsidR="00D2227B" w:rsidRPr="00D2227B">
        <w:rPr>
          <w:sz w:val="20"/>
          <w:szCs w:val="20"/>
        </w:rPr>
        <w:t>popular but primitive index</w:t>
      </w:r>
      <w:r w:rsidRPr="00D2227B">
        <w:rPr>
          <w:sz w:val="20"/>
          <w:szCs w:val="20"/>
        </w:rPr>
        <w:t>.</w:t>
      </w:r>
    </w:p>
    <w:p w14:paraId="3E84B0C3" w14:textId="77777777" w:rsidR="000548A7" w:rsidRPr="00D2227B" w:rsidRDefault="000548A7" w:rsidP="000548A7">
      <w:pPr>
        <w:autoSpaceDE w:val="0"/>
        <w:autoSpaceDN w:val="0"/>
        <w:adjustRightInd w:val="0"/>
        <w:rPr>
          <w:sz w:val="20"/>
          <w:szCs w:val="20"/>
        </w:rPr>
      </w:pPr>
    </w:p>
    <w:p w14:paraId="037DF20C" w14:textId="77777777" w:rsidR="000548A7" w:rsidRPr="00D2227B" w:rsidRDefault="000548A7" w:rsidP="000548A7">
      <w:pPr>
        <w:autoSpaceDE w:val="0"/>
        <w:autoSpaceDN w:val="0"/>
        <w:adjustRightInd w:val="0"/>
        <w:rPr>
          <w:b/>
          <w:sz w:val="20"/>
          <w:szCs w:val="20"/>
          <w:lang w:val="ru-RU"/>
        </w:rPr>
      </w:pPr>
      <w:r w:rsidRPr="00D2227B">
        <w:rPr>
          <w:b/>
          <w:sz w:val="20"/>
          <w:szCs w:val="20"/>
        </w:rPr>
        <w:t>Log</w:t>
      </w:r>
      <w:r w:rsidRPr="00D2227B">
        <w:rPr>
          <w:b/>
          <w:sz w:val="20"/>
          <w:szCs w:val="20"/>
          <w:lang w:val="ru-RU"/>
        </w:rPr>
        <w:t xml:space="preserve"> </w:t>
      </w:r>
      <w:r w:rsidRPr="00D2227B">
        <w:rPr>
          <w:b/>
          <w:sz w:val="20"/>
          <w:szCs w:val="20"/>
        </w:rPr>
        <w:t>SS</w:t>
      </w:r>
      <w:r w:rsidRPr="00D2227B">
        <w:rPr>
          <w:b/>
          <w:sz w:val="20"/>
          <w:szCs w:val="20"/>
          <w:lang w:val="ru-RU"/>
        </w:rPr>
        <w:t xml:space="preserve"> </w:t>
      </w:r>
      <w:r w:rsidRPr="00D2227B">
        <w:rPr>
          <w:b/>
          <w:sz w:val="20"/>
          <w:szCs w:val="20"/>
        </w:rPr>
        <w:t>Ratio</w:t>
      </w:r>
      <w:r w:rsidRPr="00D2227B">
        <w:rPr>
          <w:b/>
          <w:sz w:val="20"/>
          <w:szCs w:val="20"/>
          <w:lang w:val="ru-RU"/>
        </w:rPr>
        <w:t xml:space="preserve"> </w:t>
      </w:r>
      <w:r w:rsidRPr="00D2227B">
        <w:rPr>
          <w:b/>
          <w:sz w:val="20"/>
          <w:szCs w:val="20"/>
        </w:rPr>
        <w:t>criterion</w:t>
      </w:r>
    </w:p>
    <w:p w14:paraId="11BB7B99" w14:textId="77777777" w:rsidR="000548A7" w:rsidRPr="00D2227B" w:rsidRDefault="000548A7" w:rsidP="000548A7">
      <w:pPr>
        <w:autoSpaceDE w:val="0"/>
        <w:autoSpaceDN w:val="0"/>
        <w:adjustRightInd w:val="0"/>
        <w:rPr>
          <w:sz w:val="20"/>
          <w:szCs w:val="20"/>
          <w:lang w:val="ru-RU"/>
        </w:rPr>
      </w:pPr>
    </w:p>
    <w:p w14:paraId="608149C3" w14:textId="77777777" w:rsidR="000548A7" w:rsidRPr="00D2227B" w:rsidRDefault="00000000" w:rsidP="000548A7">
      <w:pPr>
        <w:autoSpaceDE w:val="0"/>
        <w:autoSpaceDN w:val="0"/>
        <w:adjustRightInd w:val="0"/>
        <w:rPr>
          <w:sz w:val="20"/>
          <w:szCs w:val="20"/>
        </w:rPr>
      </w:pPr>
      <m:oMathPara>
        <m:oMathParaPr>
          <m:jc m:val="left"/>
        </m:oMathParaPr>
        <m:oMath>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rPr>
                    <m:t>B</m:t>
                  </m:r>
                </m:num>
                <m:den>
                  <m:r>
                    <w:rPr>
                      <w:rFonts w:ascii="Cambria Math" w:hAnsi="Cambria Math"/>
                      <w:sz w:val="20"/>
                      <w:szCs w:val="20"/>
                    </w:rPr>
                    <m:t>W</m:t>
                  </m:r>
                </m:den>
              </m:f>
            </m:e>
          </m:func>
        </m:oMath>
      </m:oMathPara>
    </w:p>
    <w:p w14:paraId="5AF7ABFC" w14:textId="77777777" w:rsidR="000548A7" w:rsidRPr="00D2227B" w:rsidRDefault="000548A7" w:rsidP="000548A7">
      <w:pPr>
        <w:autoSpaceDE w:val="0"/>
        <w:autoSpaceDN w:val="0"/>
        <w:adjustRightInd w:val="0"/>
        <w:rPr>
          <w:sz w:val="20"/>
          <w:szCs w:val="20"/>
        </w:rPr>
      </w:pPr>
    </w:p>
    <w:p w14:paraId="6A8DBCD5" w14:textId="77777777" w:rsidR="000548A7" w:rsidRPr="00923031" w:rsidRDefault="00D2227B" w:rsidP="000548A7">
      <w:pPr>
        <w:autoSpaceDE w:val="0"/>
        <w:autoSpaceDN w:val="0"/>
        <w:adjustRightInd w:val="0"/>
        <w:rPr>
          <w:sz w:val="20"/>
          <w:szCs w:val="20"/>
        </w:rPr>
      </w:pPr>
      <w:r w:rsidRPr="00D2227B">
        <w:rPr>
          <w:sz w:val="20"/>
          <w:szCs w:val="20"/>
        </w:rPr>
        <w:t>logarithm of the ration between the between- and the within-cluster sums of squares of deviations</w:t>
      </w:r>
      <w:r w:rsidR="000548A7" w:rsidRPr="00D2227B">
        <w:rPr>
          <w:sz w:val="20"/>
          <w:szCs w:val="20"/>
        </w:rPr>
        <w:t xml:space="preserve"> (Hartigan, J.A. Clustering algorithms. New</w:t>
      </w:r>
      <w:r w:rsidR="000548A7" w:rsidRPr="00923031">
        <w:rPr>
          <w:sz w:val="20"/>
          <w:szCs w:val="20"/>
        </w:rPr>
        <w:t xml:space="preserve"> </w:t>
      </w:r>
      <w:r w:rsidR="000548A7" w:rsidRPr="00D2227B">
        <w:rPr>
          <w:sz w:val="20"/>
          <w:szCs w:val="20"/>
        </w:rPr>
        <w:t>York</w:t>
      </w:r>
      <w:r w:rsidR="000548A7" w:rsidRPr="00923031">
        <w:rPr>
          <w:sz w:val="20"/>
          <w:szCs w:val="20"/>
        </w:rPr>
        <w:t xml:space="preserve">: </w:t>
      </w:r>
      <w:r w:rsidR="000548A7" w:rsidRPr="00D2227B">
        <w:rPr>
          <w:sz w:val="20"/>
          <w:szCs w:val="20"/>
        </w:rPr>
        <w:t>Wiley</w:t>
      </w:r>
      <w:r w:rsidR="000548A7" w:rsidRPr="00923031">
        <w:rPr>
          <w:sz w:val="20"/>
          <w:szCs w:val="20"/>
        </w:rPr>
        <w:t xml:space="preserve">, 1975). </w:t>
      </w:r>
    </w:p>
    <w:p w14:paraId="5A9232DC" w14:textId="77777777" w:rsidR="000548A7" w:rsidRPr="00923031" w:rsidRDefault="000548A7" w:rsidP="000548A7">
      <w:pPr>
        <w:autoSpaceDE w:val="0"/>
        <w:autoSpaceDN w:val="0"/>
        <w:adjustRightInd w:val="0"/>
        <w:rPr>
          <w:sz w:val="20"/>
          <w:szCs w:val="20"/>
        </w:rPr>
      </w:pPr>
    </w:p>
    <w:p w14:paraId="35B608F3" w14:textId="360C5407" w:rsidR="000548A7" w:rsidRPr="00D2227B" w:rsidRDefault="00D2227B" w:rsidP="000548A7">
      <w:pPr>
        <w:autoSpaceDE w:val="0"/>
        <w:autoSpaceDN w:val="0"/>
        <w:adjustRightInd w:val="0"/>
        <w:rPr>
          <w:sz w:val="20"/>
          <w:szCs w:val="20"/>
          <w:lang w:eastAsia="ru-RU"/>
        </w:rPr>
      </w:pPr>
      <w:r w:rsidRPr="00D2227B">
        <w:rPr>
          <w:sz w:val="20"/>
          <w:szCs w:val="20"/>
          <w:lang w:eastAsia="ru-RU"/>
        </w:rPr>
        <w:t xml:space="preserve">The profile plot of this criterion is usually like </w:t>
      </w:r>
      <w:r w:rsidR="000548A7" w:rsidRPr="00D2227B">
        <w:rPr>
          <w:sz w:val="20"/>
          <w:szCs w:val="20"/>
          <w:lang w:eastAsia="ru-RU"/>
        </w:rPr>
        <w:t xml:space="preserve">SSW, </w:t>
      </w:r>
      <w:r w:rsidRPr="00D2227B">
        <w:rPr>
          <w:sz w:val="20"/>
          <w:szCs w:val="20"/>
          <w:lang w:eastAsia="ru-RU"/>
        </w:rPr>
        <w:t xml:space="preserve">only upturned. </w:t>
      </w:r>
      <w:r w:rsidR="000548A7" w:rsidRPr="00D2227B">
        <w:rPr>
          <w:sz w:val="20"/>
          <w:szCs w:val="20"/>
          <w:lang w:eastAsia="ru-RU"/>
        </w:rPr>
        <w:t xml:space="preserve">SSW </w:t>
      </w:r>
      <w:r w:rsidRPr="00D2227B">
        <w:rPr>
          <w:sz w:val="20"/>
          <w:szCs w:val="20"/>
          <w:lang w:eastAsia="ru-RU"/>
        </w:rPr>
        <w:t>marks the best solution by “bottom elbow”</w:t>
      </w:r>
      <w:r w:rsidR="00BC5BDD">
        <w:rPr>
          <w:sz w:val="20"/>
          <w:szCs w:val="20"/>
          <w:lang w:eastAsia="ru-RU"/>
        </w:rPr>
        <w:t>,</w:t>
      </w:r>
      <w:r w:rsidRPr="00D2227B">
        <w:rPr>
          <w:sz w:val="20"/>
          <w:szCs w:val="20"/>
          <w:lang w:eastAsia="ru-RU"/>
        </w:rPr>
        <w:t xml:space="preserve"> while </w:t>
      </w:r>
      <w:r w:rsidR="000548A7" w:rsidRPr="00D2227B">
        <w:rPr>
          <w:sz w:val="20"/>
          <w:szCs w:val="20"/>
          <w:lang w:eastAsia="ru-RU"/>
        </w:rPr>
        <w:t xml:space="preserve">Log SS Ratio </w:t>
      </w:r>
      <w:r w:rsidRPr="00D2227B">
        <w:rPr>
          <w:sz w:val="20"/>
          <w:szCs w:val="20"/>
          <w:lang w:eastAsia="ru-RU"/>
        </w:rPr>
        <w:t>by “top elbow”.</w:t>
      </w:r>
      <w:r w:rsidR="000548A7" w:rsidRPr="00D2227B">
        <w:rPr>
          <w:sz w:val="20"/>
          <w:szCs w:val="20"/>
          <w:lang w:eastAsia="ru-RU"/>
        </w:rPr>
        <w:t xml:space="preserve"> </w:t>
      </w:r>
      <w:r w:rsidRPr="00D2227B">
        <w:rPr>
          <w:sz w:val="20"/>
          <w:szCs w:val="20"/>
          <w:lang w:eastAsia="ru-RU"/>
        </w:rPr>
        <w:t xml:space="preserve">In else respect the criterion is similar with </w:t>
      </w:r>
      <w:r w:rsidR="000548A7" w:rsidRPr="00D2227B">
        <w:rPr>
          <w:sz w:val="20"/>
          <w:szCs w:val="20"/>
          <w:lang w:eastAsia="ru-RU"/>
        </w:rPr>
        <w:t>Calinski–Harabasz (</w:t>
      </w:r>
      <w:r w:rsidRPr="00D2227B">
        <w:rPr>
          <w:sz w:val="20"/>
          <w:szCs w:val="20"/>
          <w:lang w:eastAsia="ru-RU"/>
        </w:rPr>
        <w:t>besides</w:t>
      </w:r>
      <w:r w:rsidR="00283A1C">
        <w:rPr>
          <w:sz w:val="20"/>
          <w:szCs w:val="20"/>
          <w:lang w:eastAsia="ru-RU"/>
        </w:rPr>
        <w:t xml:space="preserve"> that it is elbow criterion, no</w:t>
      </w:r>
      <w:r w:rsidRPr="00D2227B">
        <w:rPr>
          <w:sz w:val="20"/>
          <w:szCs w:val="20"/>
          <w:lang w:eastAsia="ru-RU"/>
        </w:rPr>
        <w:t>t extremum criterion</w:t>
      </w:r>
      <w:r w:rsidR="000548A7" w:rsidRPr="00D2227B">
        <w:rPr>
          <w:sz w:val="20"/>
          <w:szCs w:val="20"/>
          <w:lang w:eastAsia="ru-RU"/>
        </w:rPr>
        <w:t xml:space="preserve">). </w:t>
      </w:r>
      <w:r w:rsidRPr="00D2227B">
        <w:rPr>
          <w:sz w:val="20"/>
          <w:szCs w:val="20"/>
          <w:lang w:eastAsia="ru-RU"/>
        </w:rPr>
        <w:t xml:space="preserve">Its asset over </w:t>
      </w:r>
      <w:r w:rsidR="000548A7" w:rsidRPr="00D2227B">
        <w:rPr>
          <w:sz w:val="20"/>
          <w:szCs w:val="20"/>
          <w:lang w:eastAsia="ru-RU"/>
        </w:rPr>
        <w:t xml:space="preserve">Calinski–Harabasz </w:t>
      </w:r>
      <w:r w:rsidRPr="00D2227B">
        <w:rPr>
          <w:sz w:val="20"/>
          <w:szCs w:val="20"/>
          <w:lang w:eastAsia="ru-RU"/>
        </w:rPr>
        <w:t>is that it almost does not depend on the total number of objects</w:t>
      </w:r>
      <w:r w:rsidR="000548A7" w:rsidRPr="00D2227B">
        <w:rPr>
          <w:sz w:val="20"/>
          <w:szCs w:val="20"/>
          <w:lang w:eastAsia="ru-RU"/>
        </w:rPr>
        <w:t xml:space="preserve"> </w:t>
      </w:r>
      <w:r w:rsidR="000548A7" w:rsidRPr="00D2227B">
        <w:rPr>
          <w:i/>
          <w:sz w:val="20"/>
          <w:szCs w:val="20"/>
          <w:lang w:eastAsia="ru-RU"/>
        </w:rPr>
        <w:t>n</w:t>
      </w:r>
      <w:r w:rsidR="000548A7" w:rsidRPr="00D2227B">
        <w:rPr>
          <w:sz w:val="20"/>
          <w:szCs w:val="20"/>
          <w:lang w:eastAsia="ru-RU"/>
        </w:rPr>
        <w:t>.</w:t>
      </w:r>
    </w:p>
    <w:p w14:paraId="238222C1" w14:textId="77777777" w:rsidR="00DE7CF3" w:rsidRPr="00D2227B" w:rsidRDefault="00DE7CF3">
      <w:pPr>
        <w:autoSpaceDE w:val="0"/>
        <w:autoSpaceDN w:val="0"/>
        <w:adjustRightInd w:val="0"/>
        <w:rPr>
          <w:sz w:val="20"/>
          <w:szCs w:val="20"/>
          <w:lang w:eastAsia="ru-RU"/>
        </w:rPr>
      </w:pPr>
    </w:p>
    <w:p w14:paraId="527BFCBC" w14:textId="77777777" w:rsidR="002A04B8" w:rsidRPr="00305DE9" w:rsidRDefault="00305DE9">
      <w:pPr>
        <w:autoSpaceDE w:val="0"/>
        <w:autoSpaceDN w:val="0"/>
        <w:adjustRightInd w:val="0"/>
        <w:rPr>
          <w:b/>
          <w:i/>
          <w:sz w:val="20"/>
          <w:szCs w:val="17"/>
          <w:lang w:eastAsia="ru-RU"/>
        </w:rPr>
      </w:pPr>
      <w:r w:rsidRPr="00D2227B">
        <w:rPr>
          <w:b/>
          <w:i/>
          <w:sz w:val="20"/>
          <w:szCs w:val="17"/>
          <w:lang w:eastAsia="ru-RU"/>
        </w:rPr>
        <w:t>Subcommands</w:t>
      </w:r>
    </w:p>
    <w:p w14:paraId="799BA218" w14:textId="77777777" w:rsidR="002A04B8" w:rsidRPr="002D5682" w:rsidRDefault="002A04B8">
      <w:pPr>
        <w:autoSpaceDE w:val="0"/>
        <w:autoSpaceDN w:val="0"/>
        <w:adjustRightInd w:val="0"/>
        <w:rPr>
          <w:sz w:val="20"/>
          <w:szCs w:val="17"/>
          <w:lang w:eastAsia="ru-RU"/>
        </w:rPr>
      </w:pPr>
    </w:p>
    <w:p w14:paraId="62A65ED7" w14:textId="77777777" w:rsidR="002A04B8" w:rsidRPr="002D5682" w:rsidRDefault="002A04B8">
      <w:pPr>
        <w:autoSpaceDE w:val="0"/>
        <w:autoSpaceDN w:val="0"/>
        <w:adjustRightInd w:val="0"/>
        <w:rPr>
          <w:b/>
          <w:sz w:val="20"/>
          <w:szCs w:val="17"/>
          <w:lang w:eastAsia="ru-RU"/>
        </w:rPr>
      </w:pPr>
      <w:r w:rsidRPr="002A04B8">
        <w:rPr>
          <w:b/>
          <w:sz w:val="20"/>
          <w:szCs w:val="17"/>
          <w:lang w:eastAsia="ru-RU"/>
        </w:rPr>
        <w:t>VARS</w:t>
      </w:r>
    </w:p>
    <w:p w14:paraId="23913C24" w14:textId="77777777" w:rsidR="002A04B8" w:rsidRPr="00B851F8" w:rsidRDefault="006C3E9A">
      <w:pPr>
        <w:autoSpaceDE w:val="0"/>
        <w:autoSpaceDN w:val="0"/>
        <w:adjustRightInd w:val="0"/>
        <w:rPr>
          <w:sz w:val="20"/>
          <w:szCs w:val="17"/>
          <w:lang w:eastAsia="ru-RU"/>
        </w:rPr>
      </w:pPr>
      <w:r>
        <w:rPr>
          <w:sz w:val="20"/>
          <w:szCs w:val="17"/>
          <w:lang w:eastAsia="ru-RU"/>
        </w:rPr>
        <w:t>Variables</w:t>
      </w:r>
      <w:r w:rsidR="002A04B8" w:rsidRPr="00B851F8">
        <w:rPr>
          <w:sz w:val="20"/>
          <w:szCs w:val="17"/>
          <w:lang w:eastAsia="ru-RU"/>
        </w:rPr>
        <w:t xml:space="preserve"> (</w:t>
      </w:r>
      <w:r>
        <w:rPr>
          <w:sz w:val="20"/>
          <w:szCs w:val="17"/>
          <w:lang w:eastAsia="ru-RU"/>
        </w:rPr>
        <w:t>quantitative</w:t>
      </w:r>
      <w:r w:rsidR="002A04B8" w:rsidRPr="00B851F8">
        <w:rPr>
          <w:sz w:val="20"/>
          <w:szCs w:val="17"/>
          <w:lang w:eastAsia="ru-RU"/>
        </w:rPr>
        <w:t xml:space="preserve">) </w:t>
      </w:r>
      <w:r>
        <w:rPr>
          <w:sz w:val="20"/>
          <w:szCs w:val="17"/>
          <w:lang w:eastAsia="ru-RU"/>
        </w:rPr>
        <w:t xml:space="preserve">by which you need to </w:t>
      </w:r>
      <w:r w:rsidR="00B851F8">
        <w:rPr>
          <w:sz w:val="20"/>
          <w:szCs w:val="17"/>
          <w:lang w:eastAsia="ru-RU"/>
        </w:rPr>
        <w:t>assess cluster partitions</w:t>
      </w:r>
      <w:r w:rsidR="00743FA8" w:rsidRPr="00B851F8">
        <w:rPr>
          <w:sz w:val="20"/>
          <w:szCs w:val="17"/>
          <w:lang w:eastAsia="ru-RU"/>
        </w:rPr>
        <w:t xml:space="preserve">. </w:t>
      </w:r>
      <w:r w:rsidR="00B851F8">
        <w:rPr>
          <w:sz w:val="20"/>
          <w:szCs w:val="17"/>
          <w:lang w:eastAsia="ru-RU"/>
        </w:rPr>
        <w:t>They</w:t>
      </w:r>
      <w:r w:rsidR="00B851F8" w:rsidRPr="002D5682">
        <w:rPr>
          <w:sz w:val="20"/>
          <w:szCs w:val="17"/>
          <w:lang w:eastAsia="ru-RU"/>
        </w:rPr>
        <w:t xml:space="preserve"> </w:t>
      </w:r>
      <w:r w:rsidR="00B851F8">
        <w:rPr>
          <w:sz w:val="20"/>
          <w:szCs w:val="17"/>
          <w:lang w:eastAsia="ru-RU"/>
        </w:rPr>
        <w:t>must</w:t>
      </w:r>
      <w:r w:rsidR="00B851F8" w:rsidRPr="002D5682">
        <w:rPr>
          <w:sz w:val="20"/>
          <w:szCs w:val="17"/>
          <w:lang w:eastAsia="ru-RU"/>
        </w:rPr>
        <w:t xml:space="preserve"> </w:t>
      </w:r>
      <w:r w:rsidR="00B851F8">
        <w:rPr>
          <w:sz w:val="20"/>
          <w:szCs w:val="17"/>
          <w:lang w:eastAsia="ru-RU"/>
        </w:rPr>
        <w:t>not</w:t>
      </w:r>
      <w:r w:rsidR="00B851F8" w:rsidRPr="002D5682">
        <w:rPr>
          <w:sz w:val="20"/>
          <w:szCs w:val="17"/>
          <w:lang w:eastAsia="ru-RU"/>
        </w:rPr>
        <w:t xml:space="preserve"> </w:t>
      </w:r>
      <w:r w:rsidR="00B851F8">
        <w:rPr>
          <w:sz w:val="20"/>
          <w:szCs w:val="17"/>
          <w:lang w:eastAsia="ru-RU"/>
        </w:rPr>
        <w:t>have</w:t>
      </w:r>
      <w:r w:rsidR="00B851F8" w:rsidRPr="002D5682">
        <w:rPr>
          <w:sz w:val="20"/>
          <w:szCs w:val="17"/>
          <w:lang w:eastAsia="ru-RU"/>
        </w:rPr>
        <w:t xml:space="preserve"> </w:t>
      </w:r>
      <w:r w:rsidR="00B851F8">
        <w:rPr>
          <w:sz w:val="20"/>
          <w:szCs w:val="17"/>
          <w:lang w:eastAsia="ru-RU"/>
        </w:rPr>
        <w:t>value</w:t>
      </w:r>
      <w:r w:rsidR="002A04B8" w:rsidRPr="002D5682">
        <w:rPr>
          <w:sz w:val="20"/>
          <w:szCs w:val="17"/>
          <w:lang w:eastAsia="ru-RU"/>
        </w:rPr>
        <w:t xml:space="preserve">: </w:t>
      </w:r>
      <w:r w:rsidR="002A04B8" w:rsidRPr="002D5682">
        <w:rPr>
          <w:i/>
          <w:sz w:val="20"/>
          <w:szCs w:val="17"/>
          <w:lang w:eastAsia="ru-RU"/>
        </w:rPr>
        <w:t>-999.</w:t>
      </w:r>
    </w:p>
    <w:p w14:paraId="15BD0959" w14:textId="77777777" w:rsidR="002A04B8" w:rsidRPr="00B851F8" w:rsidRDefault="002A04B8">
      <w:pPr>
        <w:autoSpaceDE w:val="0"/>
        <w:autoSpaceDN w:val="0"/>
        <w:adjustRightInd w:val="0"/>
        <w:rPr>
          <w:sz w:val="20"/>
          <w:szCs w:val="17"/>
          <w:lang w:eastAsia="ru-RU"/>
        </w:rPr>
      </w:pPr>
    </w:p>
    <w:p w14:paraId="101C4DC3" w14:textId="77777777" w:rsidR="00DE7CF3" w:rsidRPr="00B40156" w:rsidRDefault="00A70DC6">
      <w:pPr>
        <w:autoSpaceDE w:val="0"/>
        <w:autoSpaceDN w:val="0"/>
        <w:adjustRightInd w:val="0"/>
        <w:rPr>
          <w:b/>
          <w:sz w:val="20"/>
          <w:szCs w:val="17"/>
          <w:lang w:eastAsia="ru-RU"/>
        </w:rPr>
      </w:pPr>
      <w:r w:rsidRPr="00A70DC6">
        <w:rPr>
          <w:b/>
          <w:sz w:val="20"/>
          <w:szCs w:val="17"/>
          <w:lang w:eastAsia="ru-RU"/>
        </w:rPr>
        <w:t>MISSING</w:t>
      </w:r>
    </w:p>
    <w:p w14:paraId="28DFEEAF" w14:textId="12004FC9" w:rsidR="00991631" w:rsidRPr="00991631" w:rsidRDefault="00991631" w:rsidP="00991631">
      <w:pPr>
        <w:autoSpaceDE w:val="0"/>
        <w:autoSpaceDN w:val="0"/>
        <w:adjustRightInd w:val="0"/>
        <w:rPr>
          <w:sz w:val="20"/>
          <w:szCs w:val="17"/>
          <w:lang w:eastAsia="ru-RU"/>
        </w:rPr>
      </w:pPr>
      <w:r>
        <w:rPr>
          <w:sz w:val="20"/>
          <w:szCs w:val="17"/>
          <w:lang w:eastAsia="ru-RU"/>
        </w:rPr>
        <w:t>By</w:t>
      </w:r>
      <w:r w:rsidRPr="00991631">
        <w:rPr>
          <w:sz w:val="20"/>
          <w:szCs w:val="17"/>
          <w:lang w:eastAsia="ru-RU"/>
        </w:rPr>
        <w:t xml:space="preserve"> </w:t>
      </w:r>
      <w:r>
        <w:rPr>
          <w:sz w:val="20"/>
          <w:szCs w:val="17"/>
          <w:lang w:eastAsia="ru-RU"/>
        </w:rPr>
        <w:t>default</w:t>
      </w:r>
      <w:r w:rsidRPr="00991631">
        <w:rPr>
          <w:sz w:val="20"/>
          <w:szCs w:val="17"/>
          <w:lang w:eastAsia="ru-RU"/>
        </w:rPr>
        <w:t xml:space="preserve"> </w:t>
      </w:r>
      <w:r>
        <w:rPr>
          <w:sz w:val="20"/>
          <w:szCs w:val="17"/>
          <w:lang w:eastAsia="ru-RU"/>
        </w:rPr>
        <w:t>and</w:t>
      </w:r>
      <w:r w:rsidRPr="00991631">
        <w:rPr>
          <w:sz w:val="20"/>
          <w:szCs w:val="17"/>
          <w:lang w:eastAsia="ru-RU"/>
        </w:rPr>
        <w:t xml:space="preserve"> </w:t>
      </w:r>
      <w:r>
        <w:rPr>
          <w:sz w:val="20"/>
          <w:szCs w:val="17"/>
          <w:lang w:eastAsia="ru-RU"/>
        </w:rPr>
        <w:t>by</w:t>
      </w:r>
      <w:r w:rsidRPr="00991631">
        <w:rPr>
          <w:sz w:val="20"/>
          <w:szCs w:val="17"/>
          <w:lang w:eastAsia="ru-RU"/>
        </w:rPr>
        <w:t xml:space="preserve"> </w:t>
      </w:r>
      <w:r>
        <w:rPr>
          <w:sz w:val="20"/>
          <w:szCs w:val="17"/>
          <w:lang w:eastAsia="ru-RU"/>
        </w:rPr>
        <w:t>MISSING</w:t>
      </w:r>
      <w:r w:rsidRPr="00991631">
        <w:rPr>
          <w:sz w:val="20"/>
          <w:szCs w:val="17"/>
          <w:lang w:eastAsia="ru-RU"/>
        </w:rPr>
        <w:t>=</w:t>
      </w:r>
      <w:r>
        <w:rPr>
          <w:sz w:val="20"/>
          <w:szCs w:val="17"/>
          <w:lang w:eastAsia="ru-RU"/>
        </w:rPr>
        <w:t>LISTWISE</w:t>
      </w:r>
      <w:r w:rsidR="00BC5BDD">
        <w:rPr>
          <w:sz w:val="20"/>
          <w:szCs w:val="17"/>
          <w:lang w:eastAsia="ru-RU"/>
        </w:rPr>
        <w:t>,</w:t>
      </w:r>
      <w:r w:rsidRPr="00991631">
        <w:rPr>
          <w:sz w:val="20"/>
          <w:szCs w:val="17"/>
          <w:lang w:eastAsia="ru-RU"/>
        </w:rPr>
        <w:t xml:space="preserve"> </w:t>
      </w:r>
      <w:r>
        <w:rPr>
          <w:sz w:val="20"/>
          <w:szCs w:val="17"/>
          <w:lang w:eastAsia="ru-RU"/>
        </w:rPr>
        <w:t>cases which are missing at least in one variable VARS are omitted from the analysis</w:t>
      </w:r>
      <w:r w:rsidRPr="00991631">
        <w:rPr>
          <w:sz w:val="20"/>
          <w:szCs w:val="17"/>
          <w:lang w:eastAsia="ru-RU"/>
        </w:rPr>
        <w:t xml:space="preserve">. </w:t>
      </w:r>
      <w:r>
        <w:rPr>
          <w:sz w:val="20"/>
          <w:szCs w:val="17"/>
          <w:lang w:eastAsia="ru-RU"/>
        </w:rPr>
        <w:t>MISSING</w:t>
      </w:r>
      <w:r w:rsidRPr="00991631">
        <w:rPr>
          <w:sz w:val="20"/>
          <w:szCs w:val="17"/>
          <w:lang w:eastAsia="ru-RU"/>
        </w:rPr>
        <w:t>=</w:t>
      </w:r>
      <w:r>
        <w:rPr>
          <w:sz w:val="20"/>
          <w:szCs w:val="17"/>
          <w:lang w:eastAsia="ru-RU"/>
        </w:rPr>
        <w:t>VARIABLE</w:t>
      </w:r>
      <w:r w:rsidRPr="00991631">
        <w:rPr>
          <w:sz w:val="20"/>
          <w:szCs w:val="17"/>
          <w:lang w:eastAsia="ru-RU"/>
        </w:rPr>
        <w:t xml:space="preserve"> </w:t>
      </w:r>
      <w:r>
        <w:rPr>
          <w:sz w:val="20"/>
          <w:szCs w:val="17"/>
          <w:lang w:eastAsia="ru-RU"/>
        </w:rPr>
        <w:t xml:space="preserve">deletes missings from each variable separately and uses in calculations all valid values of the </w:t>
      </w:r>
      <w:r>
        <w:rPr>
          <w:sz w:val="20"/>
          <w:szCs w:val="17"/>
          <w:lang w:eastAsia="ru-RU"/>
        </w:rPr>
        <w:lastRenderedPageBreak/>
        <w:t>variables</w:t>
      </w:r>
      <w:r w:rsidRPr="00991631">
        <w:rPr>
          <w:sz w:val="20"/>
          <w:szCs w:val="17"/>
          <w:lang w:eastAsia="ru-RU"/>
        </w:rPr>
        <w:t xml:space="preserve">. </w:t>
      </w:r>
      <w:r>
        <w:rPr>
          <w:sz w:val="20"/>
          <w:szCs w:val="17"/>
          <w:lang w:eastAsia="ru-RU"/>
        </w:rPr>
        <w:t>The</w:t>
      </w:r>
      <w:r w:rsidRPr="00991631">
        <w:rPr>
          <w:sz w:val="20"/>
          <w:szCs w:val="17"/>
          <w:lang w:eastAsia="ru-RU"/>
        </w:rPr>
        <w:t xml:space="preserve"> </w:t>
      </w:r>
      <w:r>
        <w:rPr>
          <w:sz w:val="20"/>
          <w:szCs w:val="17"/>
          <w:lang w:eastAsia="ru-RU"/>
        </w:rPr>
        <w:t>index</w:t>
      </w:r>
      <w:r w:rsidRPr="00991631">
        <w:rPr>
          <w:sz w:val="20"/>
          <w:szCs w:val="17"/>
          <w:lang w:eastAsia="ru-RU"/>
        </w:rPr>
        <w:t xml:space="preserve"> </w:t>
      </w:r>
      <w:r>
        <w:rPr>
          <w:sz w:val="20"/>
          <w:szCs w:val="17"/>
          <w:lang w:eastAsia="ru-RU"/>
        </w:rPr>
        <w:t>is</w:t>
      </w:r>
      <w:r w:rsidRPr="00991631">
        <w:rPr>
          <w:sz w:val="20"/>
          <w:szCs w:val="17"/>
          <w:lang w:eastAsia="ru-RU"/>
        </w:rPr>
        <w:t xml:space="preserve"> </w:t>
      </w:r>
      <w:r>
        <w:rPr>
          <w:sz w:val="20"/>
          <w:szCs w:val="17"/>
          <w:lang w:eastAsia="ru-RU"/>
        </w:rPr>
        <w:t>not</w:t>
      </w:r>
      <w:r w:rsidRPr="00991631">
        <w:rPr>
          <w:sz w:val="20"/>
          <w:szCs w:val="17"/>
          <w:lang w:eastAsia="ru-RU"/>
        </w:rPr>
        <w:t xml:space="preserve"> </w:t>
      </w:r>
      <w:r>
        <w:rPr>
          <w:sz w:val="20"/>
          <w:szCs w:val="17"/>
          <w:lang w:eastAsia="ru-RU"/>
        </w:rPr>
        <w:t>computable</w:t>
      </w:r>
      <w:r w:rsidRPr="00991631">
        <w:rPr>
          <w:sz w:val="20"/>
          <w:szCs w:val="17"/>
          <w:lang w:eastAsia="ru-RU"/>
        </w:rPr>
        <w:t xml:space="preserve"> (</w:t>
      </w:r>
      <w:r>
        <w:rPr>
          <w:sz w:val="20"/>
          <w:szCs w:val="17"/>
          <w:lang w:eastAsia="ru-RU"/>
        </w:rPr>
        <w:t>will</w:t>
      </w:r>
      <w:r w:rsidRPr="00991631">
        <w:rPr>
          <w:sz w:val="20"/>
          <w:szCs w:val="17"/>
          <w:lang w:eastAsia="ru-RU"/>
        </w:rPr>
        <w:t xml:space="preserve"> </w:t>
      </w:r>
      <w:r>
        <w:rPr>
          <w:sz w:val="20"/>
          <w:szCs w:val="17"/>
          <w:lang w:eastAsia="ru-RU"/>
        </w:rPr>
        <w:t>come</w:t>
      </w:r>
      <w:r w:rsidRPr="00991631">
        <w:rPr>
          <w:sz w:val="20"/>
          <w:szCs w:val="17"/>
          <w:lang w:eastAsia="ru-RU"/>
        </w:rPr>
        <w:t xml:space="preserve"> </w:t>
      </w:r>
      <w:r>
        <w:rPr>
          <w:sz w:val="20"/>
          <w:szCs w:val="17"/>
          <w:lang w:eastAsia="ru-RU"/>
        </w:rPr>
        <w:t>in</w:t>
      </w:r>
      <w:r w:rsidRPr="00991631">
        <w:rPr>
          <w:sz w:val="20"/>
          <w:szCs w:val="17"/>
          <w:lang w:eastAsia="ru-RU"/>
        </w:rPr>
        <w:t xml:space="preserve"> </w:t>
      </w:r>
      <w:r>
        <w:rPr>
          <w:sz w:val="20"/>
          <w:szCs w:val="17"/>
          <w:lang w:eastAsia="ru-RU"/>
        </w:rPr>
        <w:t>result</w:t>
      </w:r>
      <w:r w:rsidRPr="00991631">
        <w:rPr>
          <w:sz w:val="20"/>
          <w:szCs w:val="17"/>
          <w:lang w:eastAsia="ru-RU"/>
        </w:rPr>
        <w:t xml:space="preserve"> </w:t>
      </w:r>
      <w:r>
        <w:rPr>
          <w:sz w:val="20"/>
          <w:szCs w:val="17"/>
          <w:lang w:eastAsia="ru-RU"/>
        </w:rPr>
        <w:t>as</w:t>
      </w:r>
      <w:r w:rsidRPr="00991631">
        <w:rPr>
          <w:sz w:val="20"/>
          <w:szCs w:val="17"/>
          <w:lang w:eastAsia="ru-RU"/>
        </w:rPr>
        <w:t xml:space="preserve"> </w:t>
      </w:r>
      <w:r>
        <w:rPr>
          <w:sz w:val="20"/>
          <w:szCs w:val="17"/>
          <w:lang w:eastAsia="ru-RU"/>
        </w:rPr>
        <w:t>sysmis</w:t>
      </w:r>
      <w:r w:rsidRPr="00991631">
        <w:rPr>
          <w:sz w:val="20"/>
          <w:szCs w:val="17"/>
          <w:lang w:eastAsia="ru-RU"/>
        </w:rPr>
        <w:t>)</w:t>
      </w:r>
      <w:r>
        <w:rPr>
          <w:sz w:val="20"/>
          <w:szCs w:val="17"/>
          <w:lang w:eastAsia="ru-RU"/>
        </w:rPr>
        <w:t xml:space="preserve"> if after exclusion of all missings it appear that at least by one variable there is less </w:t>
      </w:r>
      <w:r w:rsidR="00AF100F">
        <w:rPr>
          <w:sz w:val="20"/>
          <w:szCs w:val="17"/>
          <w:lang w:eastAsia="ru-RU"/>
        </w:rPr>
        <w:t>than</w:t>
      </w:r>
      <w:r>
        <w:rPr>
          <w:sz w:val="20"/>
          <w:szCs w:val="17"/>
          <w:lang w:eastAsia="ru-RU"/>
        </w:rPr>
        <w:t xml:space="preserve"> 2 clusters</w:t>
      </w:r>
      <w:r w:rsidRPr="00991631">
        <w:rPr>
          <w:sz w:val="20"/>
          <w:szCs w:val="17"/>
          <w:lang w:eastAsia="ru-RU"/>
        </w:rPr>
        <w:t>.</w:t>
      </w:r>
    </w:p>
    <w:p w14:paraId="31D475EF" w14:textId="77777777" w:rsidR="00DE7CF3" w:rsidRPr="00991631" w:rsidRDefault="00DE7CF3">
      <w:pPr>
        <w:autoSpaceDE w:val="0"/>
        <w:autoSpaceDN w:val="0"/>
        <w:adjustRightInd w:val="0"/>
        <w:rPr>
          <w:sz w:val="20"/>
          <w:szCs w:val="17"/>
          <w:lang w:eastAsia="ru-RU"/>
        </w:rPr>
      </w:pPr>
    </w:p>
    <w:p w14:paraId="3EBD1ACE" w14:textId="77777777" w:rsidR="00DE7CF3" w:rsidRPr="003256FD" w:rsidRDefault="00ED22CF">
      <w:pPr>
        <w:autoSpaceDE w:val="0"/>
        <w:autoSpaceDN w:val="0"/>
        <w:adjustRightInd w:val="0"/>
        <w:rPr>
          <w:b/>
          <w:sz w:val="20"/>
          <w:szCs w:val="17"/>
          <w:lang w:eastAsia="ru-RU"/>
        </w:rPr>
      </w:pPr>
      <w:r w:rsidRPr="00ED22CF">
        <w:rPr>
          <w:b/>
          <w:sz w:val="20"/>
          <w:szCs w:val="17"/>
          <w:lang w:eastAsia="ru-RU"/>
        </w:rPr>
        <w:t>CLUSOL</w:t>
      </w:r>
    </w:p>
    <w:p w14:paraId="77BA2786" w14:textId="722F48BB" w:rsidR="00D167E7" w:rsidRPr="00A14FF6" w:rsidRDefault="00A14FF6">
      <w:pPr>
        <w:autoSpaceDE w:val="0"/>
        <w:autoSpaceDN w:val="0"/>
        <w:adjustRightInd w:val="0"/>
        <w:rPr>
          <w:sz w:val="20"/>
          <w:szCs w:val="17"/>
          <w:lang w:eastAsia="ru-RU"/>
        </w:rPr>
      </w:pPr>
      <w:r>
        <w:rPr>
          <w:sz w:val="20"/>
          <w:szCs w:val="17"/>
          <w:lang w:eastAsia="ru-RU"/>
        </w:rPr>
        <w:t>Name</w:t>
      </w:r>
      <w:r w:rsidRPr="00A14FF6">
        <w:rPr>
          <w:sz w:val="20"/>
          <w:szCs w:val="17"/>
          <w:lang w:eastAsia="ru-RU"/>
        </w:rPr>
        <w:t>-</w:t>
      </w:r>
      <w:r>
        <w:rPr>
          <w:sz w:val="20"/>
          <w:szCs w:val="17"/>
          <w:lang w:eastAsia="ru-RU"/>
        </w:rPr>
        <w:t>by</w:t>
      </w:r>
      <w:r w:rsidRPr="00A14FF6">
        <w:rPr>
          <w:sz w:val="20"/>
          <w:szCs w:val="17"/>
          <w:lang w:eastAsia="ru-RU"/>
        </w:rPr>
        <w:t>-</w:t>
      </w:r>
      <w:r>
        <w:rPr>
          <w:sz w:val="20"/>
          <w:szCs w:val="17"/>
          <w:lang w:eastAsia="ru-RU"/>
        </w:rPr>
        <w:t>name</w:t>
      </w:r>
      <w:r w:rsidRPr="00A14FF6">
        <w:rPr>
          <w:sz w:val="20"/>
          <w:szCs w:val="17"/>
          <w:lang w:eastAsia="ru-RU"/>
        </w:rPr>
        <w:t xml:space="preserve"> </w:t>
      </w:r>
      <w:r>
        <w:rPr>
          <w:sz w:val="20"/>
          <w:szCs w:val="17"/>
          <w:lang w:eastAsia="ru-RU"/>
        </w:rPr>
        <w:t>list</w:t>
      </w:r>
      <w:r w:rsidRPr="00A14FF6">
        <w:rPr>
          <w:sz w:val="20"/>
          <w:szCs w:val="17"/>
          <w:lang w:eastAsia="ru-RU"/>
        </w:rPr>
        <w:t xml:space="preserve"> </w:t>
      </w:r>
      <w:r>
        <w:rPr>
          <w:sz w:val="20"/>
          <w:szCs w:val="17"/>
          <w:lang w:eastAsia="ru-RU"/>
        </w:rPr>
        <w:t>of</w:t>
      </w:r>
      <w:r w:rsidRPr="00A14FF6">
        <w:rPr>
          <w:sz w:val="20"/>
          <w:szCs w:val="17"/>
          <w:lang w:eastAsia="ru-RU"/>
        </w:rPr>
        <w:t xml:space="preserve"> </w:t>
      </w:r>
      <w:r w:rsidR="00704231">
        <w:rPr>
          <w:sz w:val="20"/>
          <w:szCs w:val="17"/>
          <w:lang w:eastAsia="ru-RU"/>
        </w:rPr>
        <w:t xml:space="preserve">numeric </w:t>
      </w:r>
      <w:r>
        <w:rPr>
          <w:sz w:val="20"/>
          <w:szCs w:val="17"/>
          <w:lang w:eastAsia="ru-RU"/>
        </w:rPr>
        <w:t>variables</w:t>
      </w:r>
      <w:r w:rsidRPr="00A14FF6">
        <w:rPr>
          <w:sz w:val="20"/>
          <w:szCs w:val="17"/>
          <w:lang w:eastAsia="ru-RU"/>
        </w:rPr>
        <w:t xml:space="preserve"> (</w:t>
      </w:r>
      <w:r>
        <w:rPr>
          <w:sz w:val="20"/>
          <w:szCs w:val="17"/>
          <w:lang w:eastAsia="ru-RU"/>
        </w:rPr>
        <w:t>minimum</w:t>
      </w:r>
      <w:r w:rsidRPr="00A14FF6">
        <w:rPr>
          <w:sz w:val="20"/>
          <w:szCs w:val="17"/>
          <w:lang w:eastAsia="ru-RU"/>
        </w:rPr>
        <w:t xml:space="preserve"> </w:t>
      </w:r>
      <w:r>
        <w:rPr>
          <w:sz w:val="20"/>
          <w:szCs w:val="17"/>
          <w:lang w:eastAsia="ru-RU"/>
        </w:rPr>
        <w:t>one</w:t>
      </w:r>
      <w:r w:rsidRPr="00A14FF6">
        <w:rPr>
          <w:sz w:val="20"/>
          <w:szCs w:val="17"/>
          <w:lang w:eastAsia="ru-RU"/>
        </w:rPr>
        <w:t xml:space="preserve">) </w:t>
      </w:r>
      <w:r>
        <w:rPr>
          <w:sz w:val="20"/>
          <w:szCs w:val="17"/>
          <w:lang w:eastAsia="ru-RU"/>
        </w:rPr>
        <w:t>which</w:t>
      </w:r>
      <w:r w:rsidRPr="00A14FF6">
        <w:rPr>
          <w:sz w:val="20"/>
          <w:szCs w:val="17"/>
          <w:lang w:eastAsia="ru-RU"/>
        </w:rPr>
        <w:t xml:space="preserve"> </w:t>
      </w:r>
      <w:r>
        <w:rPr>
          <w:sz w:val="20"/>
          <w:szCs w:val="17"/>
          <w:lang w:eastAsia="ru-RU"/>
        </w:rPr>
        <w:t>group</w:t>
      </w:r>
      <w:r w:rsidRPr="00A14FF6">
        <w:rPr>
          <w:sz w:val="20"/>
          <w:szCs w:val="17"/>
          <w:lang w:eastAsia="ru-RU"/>
        </w:rPr>
        <w:t xml:space="preserve"> </w:t>
      </w:r>
      <w:r>
        <w:rPr>
          <w:sz w:val="20"/>
          <w:szCs w:val="17"/>
          <w:lang w:eastAsia="ru-RU"/>
        </w:rPr>
        <w:t>the</w:t>
      </w:r>
      <w:r w:rsidRPr="00A14FF6">
        <w:rPr>
          <w:sz w:val="20"/>
          <w:szCs w:val="17"/>
          <w:lang w:eastAsia="ru-RU"/>
        </w:rPr>
        <w:t xml:space="preserve"> </w:t>
      </w:r>
      <w:r>
        <w:rPr>
          <w:sz w:val="20"/>
          <w:szCs w:val="17"/>
          <w:lang w:eastAsia="ru-RU"/>
        </w:rPr>
        <w:t>cases</w:t>
      </w:r>
      <w:r w:rsidRPr="00A14FF6">
        <w:rPr>
          <w:sz w:val="20"/>
          <w:szCs w:val="17"/>
          <w:lang w:eastAsia="ru-RU"/>
        </w:rPr>
        <w:t xml:space="preserve"> –</w:t>
      </w:r>
      <w:r w:rsidR="00ED22CF" w:rsidRPr="00A14FF6">
        <w:rPr>
          <w:sz w:val="20"/>
          <w:szCs w:val="17"/>
          <w:lang w:eastAsia="ru-RU"/>
        </w:rPr>
        <w:t xml:space="preserve"> </w:t>
      </w:r>
      <w:r>
        <w:rPr>
          <w:sz w:val="20"/>
          <w:szCs w:val="17"/>
          <w:lang w:eastAsia="ru-RU"/>
        </w:rPr>
        <w:t>cluster partitions</w:t>
      </w:r>
      <w:r w:rsidR="00ED22CF" w:rsidRPr="00A14FF6">
        <w:rPr>
          <w:sz w:val="20"/>
          <w:szCs w:val="17"/>
          <w:lang w:eastAsia="ru-RU"/>
        </w:rPr>
        <w:t xml:space="preserve">, </w:t>
      </w:r>
      <w:r>
        <w:rPr>
          <w:sz w:val="20"/>
          <w:szCs w:val="17"/>
          <w:lang w:eastAsia="ru-RU"/>
        </w:rPr>
        <w:t>or “</w:t>
      </w:r>
      <w:r w:rsidR="00ED22CF" w:rsidRPr="00D167E7">
        <w:rPr>
          <w:sz w:val="20"/>
          <w:szCs w:val="17"/>
          <w:lang w:eastAsia="ru-RU"/>
        </w:rPr>
        <w:t>cluster</w:t>
      </w:r>
      <w:r w:rsidR="00ED22CF" w:rsidRPr="00A14FF6">
        <w:rPr>
          <w:sz w:val="20"/>
          <w:szCs w:val="17"/>
          <w:lang w:eastAsia="ru-RU"/>
        </w:rPr>
        <w:t xml:space="preserve"> </w:t>
      </w:r>
      <w:r w:rsidR="00ED22CF" w:rsidRPr="00D167E7">
        <w:rPr>
          <w:sz w:val="20"/>
          <w:szCs w:val="17"/>
          <w:lang w:eastAsia="ru-RU"/>
        </w:rPr>
        <w:t>membership</w:t>
      </w:r>
      <w:r w:rsidR="00ED22CF" w:rsidRPr="00A14FF6">
        <w:rPr>
          <w:sz w:val="20"/>
          <w:szCs w:val="17"/>
          <w:lang w:eastAsia="ru-RU"/>
        </w:rPr>
        <w:t xml:space="preserve"> </w:t>
      </w:r>
      <w:r w:rsidR="00ED22CF" w:rsidRPr="00D167E7">
        <w:rPr>
          <w:sz w:val="20"/>
          <w:szCs w:val="17"/>
          <w:lang w:eastAsia="ru-RU"/>
        </w:rPr>
        <w:t>variables</w:t>
      </w:r>
      <w:r>
        <w:rPr>
          <w:sz w:val="20"/>
          <w:szCs w:val="17"/>
          <w:lang w:eastAsia="ru-RU"/>
        </w:rPr>
        <w:t>”</w:t>
      </w:r>
      <w:r w:rsidR="00D167E7" w:rsidRPr="00A14FF6">
        <w:rPr>
          <w:sz w:val="20"/>
          <w:szCs w:val="17"/>
          <w:lang w:eastAsia="ru-RU"/>
        </w:rPr>
        <w:t xml:space="preserve">; </w:t>
      </w:r>
      <w:r>
        <w:rPr>
          <w:sz w:val="20"/>
          <w:szCs w:val="17"/>
          <w:lang w:eastAsia="ru-RU"/>
        </w:rPr>
        <w:t>variable names should be</w:t>
      </w:r>
      <w:r w:rsidR="00D167E7" w:rsidRPr="00A14FF6">
        <w:rPr>
          <w:sz w:val="20"/>
          <w:szCs w:val="17"/>
          <w:lang w:eastAsia="ru-RU"/>
        </w:rPr>
        <w:t xml:space="preserve"> </w:t>
      </w:r>
      <w:r>
        <w:rPr>
          <w:i/>
          <w:sz w:val="20"/>
          <w:szCs w:val="17"/>
          <w:lang w:eastAsia="ru-RU"/>
        </w:rPr>
        <w:t>no longer than</w:t>
      </w:r>
      <w:r w:rsidR="00D167E7" w:rsidRPr="00A14FF6">
        <w:rPr>
          <w:i/>
          <w:sz w:val="20"/>
          <w:szCs w:val="17"/>
          <w:lang w:eastAsia="ru-RU"/>
        </w:rPr>
        <w:t xml:space="preserve"> 8 </w:t>
      </w:r>
      <w:r w:rsidR="00BC5BDD">
        <w:rPr>
          <w:i/>
          <w:sz w:val="20"/>
          <w:szCs w:val="17"/>
          <w:lang w:eastAsia="ru-RU"/>
        </w:rPr>
        <w:t>bytes</w:t>
      </w:r>
      <w:r w:rsidR="00ED22CF" w:rsidRPr="00A14FF6">
        <w:rPr>
          <w:sz w:val="20"/>
          <w:szCs w:val="17"/>
          <w:lang w:eastAsia="ru-RU"/>
        </w:rPr>
        <w:t xml:space="preserve">. </w:t>
      </w:r>
      <w:r>
        <w:rPr>
          <w:sz w:val="20"/>
          <w:szCs w:val="17"/>
          <w:lang w:eastAsia="ru-RU"/>
        </w:rPr>
        <w:t xml:space="preserve">The variables are recommended to write in </w:t>
      </w:r>
      <w:r w:rsidR="00BC5BDD">
        <w:rPr>
          <w:sz w:val="20"/>
          <w:szCs w:val="17"/>
          <w:lang w:eastAsia="ru-RU"/>
        </w:rPr>
        <w:t xml:space="preserve">the </w:t>
      </w:r>
      <w:r>
        <w:rPr>
          <w:sz w:val="20"/>
          <w:szCs w:val="17"/>
          <w:lang w:eastAsia="ru-RU"/>
        </w:rPr>
        <w:t xml:space="preserve">sequence of </w:t>
      </w:r>
      <w:r w:rsidR="00ED22CF" w:rsidRPr="00A14FF6">
        <w:rPr>
          <w:sz w:val="20"/>
          <w:szCs w:val="17"/>
          <w:lang w:eastAsia="ru-RU"/>
        </w:rPr>
        <w:t xml:space="preserve"> </w:t>
      </w:r>
      <w:r>
        <w:rPr>
          <w:sz w:val="20"/>
          <w:szCs w:val="17"/>
          <w:lang w:eastAsia="ru-RU"/>
        </w:rPr>
        <w:t>increase or decrease of the number of clusters in them</w:t>
      </w:r>
      <w:r w:rsidR="00ED22CF" w:rsidRPr="00A14FF6">
        <w:rPr>
          <w:sz w:val="20"/>
          <w:szCs w:val="17"/>
          <w:lang w:eastAsia="ru-RU"/>
        </w:rPr>
        <w:t>.</w:t>
      </w:r>
      <w:r w:rsidR="007B283E" w:rsidRPr="00A14FF6">
        <w:rPr>
          <w:sz w:val="20"/>
          <w:szCs w:val="17"/>
          <w:lang w:eastAsia="ru-RU"/>
        </w:rPr>
        <w:t xml:space="preserve"> </w:t>
      </w:r>
      <w:r>
        <w:rPr>
          <w:sz w:val="20"/>
          <w:szCs w:val="17"/>
          <w:lang w:eastAsia="ru-RU"/>
        </w:rPr>
        <w:t>Minimal number of clusters in a variable</w:t>
      </w:r>
      <w:r w:rsidR="00D167E7" w:rsidRPr="00A14FF6">
        <w:rPr>
          <w:sz w:val="20"/>
          <w:szCs w:val="17"/>
          <w:lang w:eastAsia="ru-RU"/>
        </w:rPr>
        <w:t xml:space="preserve"> – 2</w:t>
      </w:r>
      <w:r w:rsidR="000C5C44" w:rsidRPr="00A14FF6">
        <w:rPr>
          <w:sz w:val="20"/>
          <w:szCs w:val="17"/>
          <w:lang w:eastAsia="ru-RU"/>
        </w:rPr>
        <w:t xml:space="preserve"> (</w:t>
      </w:r>
      <w:r>
        <w:rPr>
          <w:sz w:val="20"/>
          <w:szCs w:val="17"/>
          <w:lang w:eastAsia="ru-RU"/>
        </w:rPr>
        <w:t>or the result will come</w:t>
      </w:r>
      <w:r w:rsidR="000C5C44" w:rsidRPr="00A14FF6">
        <w:rPr>
          <w:sz w:val="20"/>
          <w:szCs w:val="17"/>
          <w:lang w:eastAsia="ru-RU"/>
        </w:rPr>
        <w:t xml:space="preserve"> </w:t>
      </w:r>
      <w:r w:rsidR="000C5C44" w:rsidRPr="004E0C6D">
        <w:rPr>
          <w:sz w:val="20"/>
          <w:szCs w:val="17"/>
          <w:lang w:eastAsia="ru-RU"/>
        </w:rPr>
        <w:t>system</w:t>
      </w:r>
      <w:r w:rsidR="000C5C44" w:rsidRPr="00A14FF6">
        <w:rPr>
          <w:sz w:val="20"/>
          <w:szCs w:val="17"/>
          <w:lang w:eastAsia="ru-RU"/>
        </w:rPr>
        <w:t xml:space="preserve"> </w:t>
      </w:r>
      <w:r w:rsidR="000C5C44" w:rsidRPr="004E0C6D">
        <w:rPr>
          <w:sz w:val="20"/>
          <w:szCs w:val="17"/>
          <w:lang w:eastAsia="ru-RU"/>
        </w:rPr>
        <w:t>missing</w:t>
      </w:r>
      <w:r w:rsidR="000C5C44" w:rsidRPr="00A14FF6">
        <w:rPr>
          <w:sz w:val="20"/>
          <w:szCs w:val="17"/>
          <w:lang w:eastAsia="ru-RU"/>
        </w:rPr>
        <w:t>)</w:t>
      </w:r>
      <w:r w:rsidR="00D167E7" w:rsidRPr="00A14FF6">
        <w:rPr>
          <w:sz w:val="20"/>
          <w:szCs w:val="17"/>
          <w:lang w:eastAsia="ru-RU"/>
        </w:rPr>
        <w:t>.</w:t>
      </w:r>
    </w:p>
    <w:p w14:paraId="3B8B45F4" w14:textId="77777777" w:rsidR="00D167E7" w:rsidRPr="00A14FF6" w:rsidRDefault="00D167E7">
      <w:pPr>
        <w:autoSpaceDE w:val="0"/>
        <w:autoSpaceDN w:val="0"/>
        <w:adjustRightInd w:val="0"/>
        <w:rPr>
          <w:sz w:val="20"/>
          <w:szCs w:val="17"/>
          <w:lang w:eastAsia="ru-RU"/>
        </w:rPr>
      </w:pPr>
    </w:p>
    <w:p w14:paraId="6907684C" w14:textId="50516819" w:rsidR="00ED22CF" w:rsidRPr="00A541FB" w:rsidRDefault="00834D38">
      <w:pPr>
        <w:autoSpaceDE w:val="0"/>
        <w:autoSpaceDN w:val="0"/>
        <w:adjustRightInd w:val="0"/>
        <w:rPr>
          <w:sz w:val="20"/>
          <w:szCs w:val="17"/>
          <w:lang w:eastAsia="ru-RU"/>
        </w:rPr>
      </w:pPr>
      <w:r>
        <w:rPr>
          <w:sz w:val="20"/>
          <w:szCs w:val="17"/>
          <w:lang w:eastAsia="ru-RU"/>
        </w:rPr>
        <w:t>Grouping v</w:t>
      </w:r>
      <w:r w:rsidR="00A541FB">
        <w:rPr>
          <w:sz w:val="20"/>
          <w:szCs w:val="17"/>
          <w:lang w:eastAsia="ru-RU"/>
        </w:rPr>
        <w:t>ariables’ values (cluster codes) may be any numbers</w:t>
      </w:r>
      <w:r>
        <w:rPr>
          <w:sz w:val="20"/>
          <w:szCs w:val="17"/>
          <w:lang w:eastAsia="ru-RU"/>
        </w:rPr>
        <w:t>: each unique value designates a cluster</w:t>
      </w:r>
      <w:r w:rsidR="00A541FB">
        <w:rPr>
          <w:sz w:val="20"/>
          <w:szCs w:val="17"/>
          <w:lang w:eastAsia="ru-RU"/>
        </w:rPr>
        <w:t>. The macro excludes from the analysis</w:t>
      </w:r>
      <w:r w:rsidR="008B28C9" w:rsidRPr="00A541FB">
        <w:rPr>
          <w:sz w:val="20"/>
          <w:szCs w:val="17"/>
          <w:lang w:eastAsia="ru-RU"/>
        </w:rPr>
        <w:t xml:space="preserve">, </w:t>
      </w:r>
      <w:r w:rsidR="00A541FB">
        <w:rPr>
          <w:sz w:val="20"/>
          <w:szCs w:val="17"/>
          <w:lang w:eastAsia="ru-RU"/>
        </w:rPr>
        <w:t>separately for each grouping variable</w:t>
      </w:r>
      <w:r w:rsidR="008B28C9" w:rsidRPr="00A541FB">
        <w:rPr>
          <w:sz w:val="20"/>
          <w:szCs w:val="17"/>
          <w:lang w:eastAsia="ru-RU"/>
        </w:rPr>
        <w:t>,</w:t>
      </w:r>
      <w:r w:rsidR="007B283E" w:rsidRPr="00A541FB">
        <w:rPr>
          <w:sz w:val="20"/>
          <w:szCs w:val="17"/>
          <w:lang w:eastAsia="ru-RU"/>
        </w:rPr>
        <w:t xml:space="preserve"> </w:t>
      </w:r>
      <w:r w:rsidR="00A541FB">
        <w:rPr>
          <w:sz w:val="20"/>
          <w:szCs w:val="17"/>
          <w:lang w:eastAsia="ru-RU"/>
        </w:rPr>
        <w:t>cases which are missing or have value 0</w:t>
      </w:r>
      <w:r w:rsidR="008B28C9" w:rsidRPr="00A541FB">
        <w:rPr>
          <w:sz w:val="20"/>
          <w:szCs w:val="17"/>
          <w:lang w:eastAsia="ru-RU"/>
        </w:rPr>
        <w:t xml:space="preserve">. </w:t>
      </w:r>
      <w:r w:rsidR="00A541FB">
        <w:rPr>
          <w:sz w:val="20"/>
          <w:szCs w:val="17"/>
          <w:lang w:eastAsia="ru-RU"/>
        </w:rPr>
        <w:t>Researcher</w:t>
      </w:r>
      <w:r w:rsidR="00A541FB" w:rsidRPr="00A541FB">
        <w:rPr>
          <w:sz w:val="20"/>
          <w:szCs w:val="17"/>
          <w:lang w:eastAsia="ru-RU"/>
        </w:rPr>
        <w:t xml:space="preserve"> </w:t>
      </w:r>
      <w:r w:rsidR="00A541FB">
        <w:rPr>
          <w:sz w:val="20"/>
          <w:szCs w:val="17"/>
          <w:lang w:eastAsia="ru-RU"/>
        </w:rPr>
        <w:t>may</w:t>
      </w:r>
      <w:r w:rsidR="00A541FB" w:rsidRPr="00A541FB">
        <w:rPr>
          <w:sz w:val="20"/>
          <w:szCs w:val="17"/>
          <w:lang w:eastAsia="ru-RU"/>
        </w:rPr>
        <w:t xml:space="preserve"> </w:t>
      </w:r>
      <w:r w:rsidR="00A541FB">
        <w:rPr>
          <w:sz w:val="20"/>
          <w:szCs w:val="17"/>
          <w:lang w:eastAsia="ru-RU"/>
        </w:rPr>
        <w:t>use</w:t>
      </w:r>
      <w:r w:rsidR="00A541FB" w:rsidRPr="00A541FB">
        <w:rPr>
          <w:sz w:val="20"/>
          <w:szCs w:val="17"/>
          <w:lang w:eastAsia="ru-RU"/>
        </w:rPr>
        <w:t xml:space="preserve"> </w:t>
      </w:r>
      <w:r w:rsidR="00A541FB">
        <w:rPr>
          <w:sz w:val="20"/>
          <w:szCs w:val="17"/>
          <w:lang w:eastAsia="ru-RU"/>
        </w:rPr>
        <w:t>this</w:t>
      </w:r>
      <w:r w:rsidR="00A541FB" w:rsidRPr="00A541FB">
        <w:rPr>
          <w:sz w:val="20"/>
          <w:szCs w:val="17"/>
          <w:lang w:eastAsia="ru-RU"/>
        </w:rPr>
        <w:t xml:space="preserve"> </w:t>
      </w:r>
      <w:r w:rsidR="00BC5BDD">
        <w:rPr>
          <w:sz w:val="20"/>
          <w:szCs w:val="17"/>
          <w:lang w:eastAsia="ru-RU"/>
        </w:rPr>
        <w:t xml:space="preserve">fact </w:t>
      </w:r>
      <w:r w:rsidR="00A541FB">
        <w:rPr>
          <w:sz w:val="20"/>
          <w:szCs w:val="17"/>
          <w:lang w:eastAsia="ru-RU"/>
        </w:rPr>
        <w:t>if</w:t>
      </w:r>
      <w:r w:rsidR="00A541FB" w:rsidRPr="00A541FB">
        <w:rPr>
          <w:sz w:val="20"/>
          <w:szCs w:val="17"/>
          <w:lang w:eastAsia="ru-RU"/>
        </w:rPr>
        <w:t xml:space="preserve"> </w:t>
      </w:r>
      <w:r w:rsidR="00BC5BDD">
        <w:rPr>
          <w:sz w:val="20"/>
          <w:szCs w:val="17"/>
          <w:lang w:eastAsia="ru-RU"/>
        </w:rPr>
        <w:t>they</w:t>
      </w:r>
      <w:r w:rsidR="00A541FB" w:rsidRPr="00A541FB">
        <w:rPr>
          <w:sz w:val="20"/>
          <w:szCs w:val="17"/>
          <w:lang w:eastAsia="ru-RU"/>
        </w:rPr>
        <w:t xml:space="preserve"> </w:t>
      </w:r>
      <w:r w:rsidR="00A541FB">
        <w:rPr>
          <w:sz w:val="20"/>
          <w:szCs w:val="17"/>
          <w:lang w:eastAsia="ru-RU"/>
        </w:rPr>
        <w:t>want</w:t>
      </w:r>
      <w:r w:rsidR="00A541FB" w:rsidRPr="00A541FB">
        <w:rPr>
          <w:sz w:val="20"/>
          <w:szCs w:val="17"/>
          <w:lang w:eastAsia="ru-RU"/>
        </w:rPr>
        <w:t xml:space="preserve"> </w:t>
      </w:r>
      <w:r w:rsidR="00A541FB">
        <w:rPr>
          <w:sz w:val="20"/>
          <w:szCs w:val="17"/>
          <w:lang w:eastAsia="ru-RU"/>
        </w:rPr>
        <w:t>to</w:t>
      </w:r>
      <w:r w:rsidR="00A541FB" w:rsidRPr="00A541FB">
        <w:rPr>
          <w:sz w:val="20"/>
          <w:szCs w:val="17"/>
          <w:lang w:eastAsia="ru-RU"/>
        </w:rPr>
        <w:t xml:space="preserve"> </w:t>
      </w:r>
      <w:r w:rsidR="00A541FB">
        <w:rPr>
          <w:sz w:val="20"/>
          <w:szCs w:val="17"/>
          <w:lang w:eastAsia="ru-RU"/>
        </w:rPr>
        <w:t>ignore</w:t>
      </w:r>
      <w:r w:rsidR="00A541FB" w:rsidRPr="00A541FB">
        <w:rPr>
          <w:sz w:val="20"/>
          <w:szCs w:val="17"/>
          <w:lang w:eastAsia="ru-RU"/>
        </w:rPr>
        <w:t xml:space="preserve"> </w:t>
      </w:r>
      <w:r w:rsidR="00A541FB">
        <w:rPr>
          <w:sz w:val="20"/>
          <w:szCs w:val="17"/>
          <w:lang w:eastAsia="ru-RU"/>
        </w:rPr>
        <w:t>some</w:t>
      </w:r>
      <w:r w:rsidR="00A541FB" w:rsidRPr="00A541FB">
        <w:rPr>
          <w:sz w:val="20"/>
          <w:szCs w:val="17"/>
          <w:lang w:eastAsia="ru-RU"/>
        </w:rPr>
        <w:t xml:space="preserve"> </w:t>
      </w:r>
      <w:r w:rsidR="009E0A4E">
        <w:rPr>
          <w:sz w:val="20"/>
          <w:szCs w:val="17"/>
          <w:lang w:eastAsia="ru-RU"/>
        </w:rPr>
        <w:t>entire</w:t>
      </w:r>
      <w:r w:rsidR="00A541FB">
        <w:rPr>
          <w:sz w:val="20"/>
          <w:szCs w:val="17"/>
          <w:lang w:eastAsia="ru-RU"/>
        </w:rPr>
        <w:t xml:space="preserve"> clusters</w:t>
      </w:r>
      <w:r w:rsidR="00107701" w:rsidRPr="00A541FB">
        <w:rPr>
          <w:sz w:val="20"/>
          <w:szCs w:val="17"/>
          <w:lang w:eastAsia="ru-RU"/>
        </w:rPr>
        <w:t xml:space="preserve"> </w:t>
      </w:r>
      <w:r w:rsidR="00A541FB">
        <w:rPr>
          <w:sz w:val="20"/>
          <w:szCs w:val="17"/>
          <w:lang w:eastAsia="ru-RU"/>
        </w:rPr>
        <w:t xml:space="preserve">or </w:t>
      </w:r>
      <w:r w:rsidR="009E0A4E">
        <w:rPr>
          <w:sz w:val="20"/>
          <w:szCs w:val="17"/>
          <w:lang w:eastAsia="ru-RU"/>
        </w:rPr>
        <w:t>individual</w:t>
      </w:r>
      <w:r w:rsidR="00A541FB">
        <w:rPr>
          <w:sz w:val="20"/>
          <w:szCs w:val="17"/>
          <w:lang w:eastAsia="ru-RU"/>
        </w:rPr>
        <w:t xml:space="preserve"> objects in the analysis</w:t>
      </w:r>
      <w:r w:rsidR="008B28C9" w:rsidRPr="00A541FB">
        <w:rPr>
          <w:sz w:val="20"/>
          <w:szCs w:val="17"/>
          <w:lang w:eastAsia="ru-RU"/>
        </w:rPr>
        <w:t xml:space="preserve">: </w:t>
      </w:r>
      <w:r w:rsidR="00A541FB">
        <w:rPr>
          <w:sz w:val="20"/>
          <w:szCs w:val="17"/>
          <w:lang w:eastAsia="ru-RU"/>
        </w:rPr>
        <w:t xml:space="preserve">just make these clusters/objects codes in that grouping variable </w:t>
      </w:r>
      <w:r w:rsidR="008B28C9" w:rsidRPr="00D167E7">
        <w:rPr>
          <w:sz w:val="20"/>
          <w:szCs w:val="17"/>
          <w:lang w:eastAsia="ru-RU"/>
        </w:rPr>
        <w:t>user</w:t>
      </w:r>
      <w:r w:rsidR="008B28C9" w:rsidRPr="00A541FB">
        <w:rPr>
          <w:sz w:val="20"/>
          <w:szCs w:val="17"/>
          <w:lang w:eastAsia="ru-RU"/>
        </w:rPr>
        <w:t>-</w:t>
      </w:r>
      <w:r w:rsidR="00107701" w:rsidRPr="00A541FB">
        <w:rPr>
          <w:sz w:val="20"/>
          <w:szCs w:val="17"/>
          <w:lang w:eastAsia="ru-RU"/>
        </w:rPr>
        <w:t xml:space="preserve"> </w:t>
      </w:r>
      <w:r w:rsidR="00A541FB">
        <w:rPr>
          <w:sz w:val="20"/>
          <w:szCs w:val="17"/>
          <w:lang w:eastAsia="ru-RU"/>
        </w:rPr>
        <w:t>or</w:t>
      </w:r>
      <w:r w:rsidR="00107701" w:rsidRPr="00A541FB">
        <w:rPr>
          <w:sz w:val="20"/>
          <w:szCs w:val="17"/>
          <w:lang w:eastAsia="ru-RU"/>
        </w:rPr>
        <w:t xml:space="preserve"> </w:t>
      </w:r>
      <w:r w:rsidR="00107701" w:rsidRPr="00D167E7">
        <w:rPr>
          <w:sz w:val="20"/>
          <w:szCs w:val="17"/>
          <w:lang w:eastAsia="ru-RU"/>
        </w:rPr>
        <w:t>system</w:t>
      </w:r>
      <w:r w:rsidR="00107701" w:rsidRPr="00A541FB">
        <w:rPr>
          <w:sz w:val="20"/>
          <w:szCs w:val="17"/>
          <w:lang w:eastAsia="ru-RU"/>
        </w:rPr>
        <w:t>-</w:t>
      </w:r>
      <w:r w:rsidR="008B28C9" w:rsidRPr="00D167E7">
        <w:rPr>
          <w:sz w:val="20"/>
          <w:szCs w:val="17"/>
          <w:lang w:eastAsia="ru-RU"/>
        </w:rPr>
        <w:t>missing</w:t>
      </w:r>
      <w:r w:rsidR="008B28C9" w:rsidRPr="00A541FB">
        <w:rPr>
          <w:sz w:val="20"/>
          <w:szCs w:val="17"/>
          <w:lang w:eastAsia="ru-RU"/>
        </w:rPr>
        <w:t xml:space="preserve"> </w:t>
      </w:r>
      <w:r w:rsidR="00A541FB">
        <w:rPr>
          <w:sz w:val="20"/>
          <w:szCs w:val="17"/>
          <w:lang w:eastAsia="ru-RU"/>
        </w:rPr>
        <w:t xml:space="preserve">or replace </w:t>
      </w:r>
      <w:r w:rsidR="009E0A4E">
        <w:rPr>
          <w:sz w:val="20"/>
          <w:szCs w:val="17"/>
          <w:lang w:eastAsia="ru-RU"/>
        </w:rPr>
        <w:t xml:space="preserve">them </w:t>
      </w:r>
      <w:r w:rsidR="00A541FB">
        <w:rPr>
          <w:sz w:val="20"/>
          <w:szCs w:val="17"/>
          <w:lang w:eastAsia="ru-RU"/>
        </w:rPr>
        <w:t xml:space="preserve">with </w:t>
      </w:r>
      <w:r w:rsidR="008B28C9" w:rsidRPr="00A541FB">
        <w:rPr>
          <w:sz w:val="20"/>
          <w:szCs w:val="17"/>
          <w:lang w:eastAsia="ru-RU"/>
        </w:rPr>
        <w:t>0</w:t>
      </w:r>
      <w:r w:rsidR="00A506D4" w:rsidRPr="00A541FB">
        <w:rPr>
          <w:sz w:val="20"/>
          <w:szCs w:val="17"/>
          <w:lang w:eastAsia="ru-RU"/>
        </w:rPr>
        <w:t xml:space="preserve">; </w:t>
      </w:r>
      <w:r w:rsidR="009E0A4E">
        <w:rPr>
          <w:sz w:val="20"/>
          <w:szCs w:val="17"/>
          <w:lang w:eastAsia="ru-RU"/>
        </w:rPr>
        <w:t xml:space="preserve">the number of clusters left for </w:t>
      </w:r>
      <w:r w:rsidR="00BC5BDD">
        <w:rPr>
          <w:sz w:val="20"/>
          <w:szCs w:val="17"/>
          <w:lang w:eastAsia="ru-RU"/>
        </w:rPr>
        <w:t xml:space="preserve">the </w:t>
      </w:r>
      <w:r w:rsidR="009E0A4E">
        <w:rPr>
          <w:sz w:val="20"/>
          <w:szCs w:val="17"/>
          <w:lang w:eastAsia="ru-RU"/>
        </w:rPr>
        <w:t>analysis must be no less than 2</w:t>
      </w:r>
      <w:r w:rsidR="00A506D4" w:rsidRPr="00A541FB">
        <w:rPr>
          <w:sz w:val="20"/>
          <w:szCs w:val="17"/>
          <w:lang w:eastAsia="ru-RU"/>
        </w:rPr>
        <w:t>.</w:t>
      </w:r>
      <w:r w:rsidR="009E0A4E">
        <w:rPr>
          <w:sz w:val="20"/>
          <w:szCs w:val="17"/>
          <w:lang w:eastAsia="ru-RU"/>
        </w:rPr>
        <w:t xml:space="preserve"> Thus, the being compared partitions can, in principl</w:t>
      </w:r>
      <w:r w:rsidR="00561F5F">
        <w:rPr>
          <w:sz w:val="20"/>
          <w:szCs w:val="17"/>
          <w:lang w:eastAsia="ru-RU"/>
        </w:rPr>
        <w:t>e</w:t>
      </w:r>
      <w:r w:rsidR="009E0A4E">
        <w:rPr>
          <w:sz w:val="20"/>
          <w:szCs w:val="17"/>
          <w:lang w:eastAsia="ru-RU"/>
        </w:rPr>
        <w:t xml:space="preserve">, consist of different number of objects (while how much such comparison is acceptable </w:t>
      </w:r>
      <w:r w:rsidR="00A7243D" w:rsidRPr="00A7243D">
        <w:rPr>
          <w:sz w:val="20"/>
          <w:szCs w:val="17"/>
          <w:lang w:eastAsia="ru-RU"/>
        </w:rPr>
        <w:t xml:space="preserve">– </w:t>
      </w:r>
      <w:r w:rsidR="00BC5BDD">
        <w:rPr>
          <w:sz w:val="20"/>
          <w:szCs w:val="17"/>
          <w:lang w:eastAsia="ru-RU"/>
        </w:rPr>
        <w:t xml:space="preserve">this </w:t>
      </w:r>
      <w:r w:rsidR="009E0A4E">
        <w:rPr>
          <w:sz w:val="20"/>
          <w:szCs w:val="17"/>
          <w:lang w:eastAsia="ru-RU"/>
        </w:rPr>
        <w:t>depends on the criterion).</w:t>
      </w:r>
    </w:p>
    <w:p w14:paraId="5C391076" w14:textId="77777777" w:rsidR="00DE7CF3" w:rsidRPr="00A541FB" w:rsidRDefault="00DE7CF3">
      <w:pPr>
        <w:autoSpaceDE w:val="0"/>
        <w:autoSpaceDN w:val="0"/>
        <w:adjustRightInd w:val="0"/>
        <w:rPr>
          <w:sz w:val="20"/>
          <w:szCs w:val="17"/>
          <w:lang w:eastAsia="ru-RU"/>
        </w:rPr>
      </w:pPr>
    </w:p>
    <w:p w14:paraId="14396B71" w14:textId="77777777" w:rsidR="00DE7CF3" w:rsidRPr="00D973D7" w:rsidRDefault="00D973D7">
      <w:pPr>
        <w:autoSpaceDE w:val="0"/>
        <w:autoSpaceDN w:val="0"/>
        <w:adjustRightInd w:val="0"/>
        <w:rPr>
          <w:b/>
          <w:i/>
          <w:sz w:val="20"/>
          <w:szCs w:val="17"/>
          <w:lang w:eastAsia="ru-RU"/>
        </w:rPr>
      </w:pPr>
      <w:r>
        <w:rPr>
          <w:b/>
          <w:i/>
          <w:sz w:val="20"/>
          <w:szCs w:val="17"/>
          <w:lang w:eastAsia="ru-RU"/>
        </w:rPr>
        <w:t>Special regimes</w:t>
      </w:r>
    </w:p>
    <w:p w14:paraId="79DB8917" w14:textId="77777777" w:rsidR="00FC3FBF" w:rsidRPr="002D5682" w:rsidRDefault="00FC3FBF">
      <w:pPr>
        <w:autoSpaceDE w:val="0"/>
        <w:autoSpaceDN w:val="0"/>
        <w:adjustRightInd w:val="0"/>
        <w:rPr>
          <w:sz w:val="20"/>
          <w:szCs w:val="17"/>
          <w:lang w:eastAsia="ru-RU"/>
        </w:rPr>
      </w:pPr>
    </w:p>
    <w:p w14:paraId="79B03FAD" w14:textId="3D9C273E" w:rsidR="00421F4A" w:rsidRDefault="00EB08D1" w:rsidP="00EB08D1">
      <w:pPr>
        <w:autoSpaceDE w:val="0"/>
        <w:autoSpaceDN w:val="0"/>
        <w:adjustRightInd w:val="0"/>
        <w:rPr>
          <w:sz w:val="20"/>
          <w:szCs w:val="17"/>
          <w:lang w:eastAsia="ru-RU"/>
        </w:rPr>
      </w:pPr>
      <w:bookmarkStart w:id="6" w:name="_Hlk35785420"/>
      <w:r>
        <w:rPr>
          <w:sz w:val="20"/>
          <w:szCs w:val="17"/>
          <w:lang w:eastAsia="ru-RU"/>
        </w:rPr>
        <w:t>The macro does not obey weighting</w:t>
      </w:r>
      <w:r w:rsidRPr="00EB08D1">
        <w:rPr>
          <w:sz w:val="20"/>
          <w:szCs w:val="17"/>
          <w:lang w:eastAsia="ru-RU"/>
        </w:rPr>
        <w:t xml:space="preserve"> </w:t>
      </w:r>
      <w:bookmarkStart w:id="7" w:name="_Hlk120915200"/>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bookmarkEnd w:id="7"/>
      <w:r w:rsidR="00DA0DDB" w:rsidRP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sidR="00421F4A">
        <w:rPr>
          <w:sz w:val="20"/>
          <w:szCs w:val="17"/>
          <w:lang w:eastAsia="ru-RU"/>
        </w:rPr>
        <w:t>T</w:t>
      </w:r>
      <w:r>
        <w:rPr>
          <w:sz w:val="20"/>
          <w:szCs w:val="17"/>
          <w:lang w:eastAsia="ru-RU"/>
        </w:rPr>
        <w:t>he macro does not obey</w:t>
      </w:r>
      <w:r w:rsidR="00421F4A">
        <w:rPr>
          <w:sz w:val="20"/>
          <w:szCs w:val="17"/>
          <w:lang w:eastAsia="ru-RU"/>
        </w:rPr>
        <w:t xml:space="preserve"> </w:t>
      </w:r>
      <w:r>
        <w:rPr>
          <w:sz w:val="20"/>
          <w:szCs w:val="17"/>
          <w:lang w:eastAsia="ru-RU"/>
        </w:rPr>
        <w:t>temporary operations (</w:t>
      </w:r>
      <w:r w:rsidR="00421F4A">
        <w:rPr>
          <w:sz w:val="20"/>
          <w:szCs w:val="17"/>
          <w:lang w:eastAsia="ru-RU"/>
        </w:rPr>
        <w:t>standing under</w:t>
      </w:r>
      <w:r>
        <w:rPr>
          <w:sz w:val="20"/>
          <w:szCs w:val="17"/>
          <w:lang w:eastAsia="ru-RU"/>
        </w:rPr>
        <w:t xml:space="preserve"> </w:t>
      </w:r>
      <w:r w:rsidRPr="006F5A7D">
        <w:rPr>
          <w:sz w:val="20"/>
          <w:szCs w:val="17"/>
          <w:lang w:eastAsia="ru-RU"/>
        </w:rPr>
        <w:t>TEMPORARY</w:t>
      </w:r>
      <w:r>
        <w:rPr>
          <w:sz w:val="20"/>
          <w:szCs w:val="17"/>
          <w:lang w:eastAsia="ru-RU"/>
        </w:rPr>
        <w:t>).</w:t>
      </w:r>
      <w:r w:rsidR="00421F4A">
        <w:rPr>
          <w:sz w:val="20"/>
          <w:szCs w:val="17"/>
          <w:lang w:eastAsia="ru-RU"/>
        </w:rPr>
        <w:t xml:space="preserve"> To select cases for the analysis you may use filtering </w:t>
      </w:r>
      <w:r w:rsidR="00421F4A" w:rsidRPr="00421F4A">
        <w:rPr>
          <w:sz w:val="20"/>
          <w:szCs w:val="17"/>
          <w:lang w:eastAsia="ru-RU"/>
        </w:rPr>
        <w:t>(</w:t>
      </w:r>
      <w:r w:rsidR="00421F4A" w:rsidRPr="00D03795">
        <w:rPr>
          <w:sz w:val="20"/>
          <w:szCs w:val="17"/>
          <w:lang w:eastAsia="ru-RU"/>
        </w:rPr>
        <w:t>FILTER</w:t>
      </w:r>
      <w:r w:rsidR="00421F4A" w:rsidRPr="00421F4A">
        <w:rPr>
          <w:sz w:val="20"/>
          <w:szCs w:val="17"/>
          <w:lang w:eastAsia="ru-RU"/>
        </w:rPr>
        <w:t xml:space="preserve"> </w:t>
      </w:r>
      <w:r w:rsidR="00421F4A">
        <w:rPr>
          <w:sz w:val="20"/>
          <w:szCs w:val="17"/>
          <w:lang w:eastAsia="ru-RU"/>
        </w:rPr>
        <w:t>or</w:t>
      </w:r>
      <w:r w:rsidR="00421F4A" w:rsidRPr="00421F4A">
        <w:rPr>
          <w:sz w:val="20"/>
          <w:szCs w:val="17"/>
          <w:lang w:eastAsia="ru-RU"/>
        </w:rPr>
        <w:t xml:space="preserve"> </w:t>
      </w:r>
      <w:r w:rsidR="00421F4A" w:rsidRPr="00D03795">
        <w:rPr>
          <w:sz w:val="20"/>
          <w:szCs w:val="17"/>
          <w:lang w:eastAsia="ru-RU"/>
        </w:rPr>
        <w:t>USE</w:t>
      </w:r>
      <w:r w:rsidR="00421F4A" w:rsidRPr="00421F4A">
        <w:rPr>
          <w:sz w:val="20"/>
          <w:szCs w:val="17"/>
          <w:lang w:eastAsia="ru-RU"/>
        </w:rPr>
        <w:t xml:space="preserve">) </w:t>
      </w:r>
      <w:r w:rsidR="00421F4A">
        <w:rPr>
          <w:sz w:val="20"/>
          <w:szCs w:val="17"/>
          <w:lang w:eastAsia="ru-RU"/>
        </w:rPr>
        <w:t>and</w:t>
      </w:r>
      <w:r w:rsidR="00421F4A" w:rsidRPr="00421F4A">
        <w:rPr>
          <w:sz w:val="20"/>
          <w:szCs w:val="17"/>
          <w:lang w:eastAsia="ru-RU"/>
        </w:rPr>
        <w:t xml:space="preserve"> </w:t>
      </w:r>
      <w:r w:rsidR="00421F4A" w:rsidRPr="00D03795">
        <w:rPr>
          <w:sz w:val="20"/>
          <w:szCs w:val="17"/>
          <w:lang w:eastAsia="ru-RU"/>
        </w:rPr>
        <w:t>SELECT</w:t>
      </w:r>
      <w:r w:rsidR="00421F4A" w:rsidRPr="00421F4A">
        <w:rPr>
          <w:sz w:val="20"/>
          <w:szCs w:val="17"/>
          <w:lang w:eastAsia="ru-RU"/>
        </w:rPr>
        <w:t xml:space="preserve"> </w:t>
      </w:r>
      <w:r w:rsidR="00421F4A" w:rsidRPr="00D03795">
        <w:rPr>
          <w:sz w:val="20"/>
          <w:szCs w:val="17"/>
          <w:lang w:eastAsia="ru-RU"/>
        </w:rPr>
        <w:t>IF</w:t>
      </w:r>
      <w:r w:rsidR="00421F4A">
        <w:rPr>
          <w:sz w:val="20"/>
          <w:szCs w:val="17"/>
          <w:lang w:eastAsia="ru-RU"/>
        </w:rPr>
        <w:t>. Besides that, you can exclude from the analysis different cases in different cluster solutions by assigning them missing or zero codes (see CLUSOL s/c about it).</w:t>
      </w:r>
    </w:p>
    <w:bookmarkEnd w:id="6"/>
    <w:p w14:paraId="5A4EB1E7" w14:textId="77777777" w:rsidR="00DE7CF3" w:rsidRPr="008E4D0D" w:rsidRDefault="00DE7CF3">
      <w:pPr>
        <w:autoSpaceDE w:val="0"/>
        <w:autoSpaceDN w:val="0"/>
        <w:adjustRightInd w:val="0"/>
        <w:rPr>
          <w:sz w:val="20"/>
          <w:szCs w:val="17"/>
          <w:lang w:eastAsia="ru-RU"/>
        </w:rPr>
      </w:pPr>
    </w:p>
    <w:p w14:paraId="180BBFAA" w14:textId="0592F55E" w:rsidR="00FC3FBF" w:rsidRPr="008E4D0D" w:rsidRDefault="00FC3FBF">
      <w:pPr>
        <w:autoSpaceDE w:val="0"/>
        <w:autoSpaceDN w:val="0"/>
        <w:adjustRightInd w:val="0"/>
        <w:rPr>
          <w:sz w:val="20"/>
          <w:szCs w:val="17"/>
          <w:lang w:eastAsia="ru-RU"/>
        </w:rPr>
      </w:pPr>
    </w:p>
    <w:p w14:paraId="71DBBA23" w14:textId="77777777" w:rsidR="00660903" w:rsidRPr="008E4D0D" w:rsidRDefault="00660903">
      <w:pPr>
        <w:autoSpaceDE w:val="0"/>
        <w:autoSpaceDN w:val="0"/>
        <w:adjustRightInd w:val="0"/>
        <w:rPr>
          <w:sz w:val="20"/>
          <w:szCs w:val="17"/>
          <w:lang w:eastAsia="ru-RU"/>
        </w:rPr>
      </w:pPr>
    </w:p>
    <w:p w14:paraId="15C4A0F2" w14:textId="022133E5" w:rsidR="00A05C1A" w:rsidRPr="001A6783" w:rsidRDefault="00501ECE" w:rsidP="00A05C1A">
      <w:pPr>
        <w:pStyle w:val="1"/>
        <w:rPr>
          <w:lang w:val="en-US"/>
        </w:rPr>
      </w:pPr>
      <w:bookmarkStart w:id="8" w:name="_МАКРОС_!CALHARM:_КРИТЕРИЙ"/>
      <w:bookmarkStart w:id="9" w:name="_MACRO_!CALHARM:_CALINSKI–HARABASZ"/>
      <w:bookmarkStart w:id="10" w:name="_MACRO_!KO_CALHARM:_CALINSKI–HARABAS"/>
      <w:bookmarkEnd w:id="8"/>
      <w:bookmarkEnd w:id="9"/>
      <w:bookmarkEnd w:id="10"/>
      <w:r w:rsidRPr="00421F4A">
        <w:rPr>
          <w:lang w:val="en-US"/>
        </w:rPr>
        <w:br w:type="page"/>
      </w:r>
      <w:r w:rsidR="00A05C1A" w:rsidRPr="001A6783">
        <w:rPr>
          <w:lang w:val="en-US"/>
        </w:rPr>
        <w:lastRenderedPageBreak/>
        <w:t xml:space="preserve">MACRO </w:t>
      </w:r>
      <w:r w:rsidR="00694E51">
        <w:rPr>
          <w:color w:val="0000FF"/>
          <w:lang w:val="en-US"/>
        </w:rPr>
        <w:t>!KO_</w:t>
      </w:r>
      <w:r w:rsidR="00A05C1A" w:rsidRPr="001A6783">
        <w:rPr>
          <w:color w:val="0000FF"/>
          <w:lang w:val="en-US"/>
        </w:rPr>
        <w:t>CALHARM</w:t>
      </w:r>
      <w:r w:rsidR="00A05C1A" w:rsidRPr="001A6783">
        <w:rPr>
          <w:lang w:val="en-US"/>
        </w:rPr>
        <w:t xml:space="preserve">: </w:t>
      </w:r>
      <w:r w:rsidR="000548A7" w:rsidRPr="001A6783">
        <w:rPr>
          <w:lang w:val="en-US"/>
        </w:rPr>
        <w:t xml:space="preserve">CALINSKI–HARABASZ, SSW, and LOG SS RATIO </w:t>
      </w:r>
      <w:r w:rsidR="00D868D5">
        <w:rPr>
          <w:lang w:val="en-US"/>
        </w:rPr>
        <w:t>CRITERIA</w:t>
      </w:r>
      <w:r w:rsidR="000548A7" w:rsidRPr="001A6783">
        <w:rPr>
          <w:lang w:val="en-US"/>
        </w:rPr>
        <w:t xml:space="preserve"> </w:t>
      </w:r>
      <w:r w:rsidR="00A05C1A" w:rsidRPr="001A6783">
        <w:rPr>
          <w:lang w:val="en-US"/>
        </w:rPr>
        <w:t>(INPUT – MATRIX)</w:t>
      </w:r>
    </w:p>
    <w:p w14:paraId="335F22A1" w14:textId="77777777" w:rsidR="000548A7" w:rsidRPr="00D60DDF" w:rsidRDefault="000548A7" w:rsidP="000548A7">
      <w:pPr>
        <w:rPr>
          <w:sz w:val="20"/>
          <w:szCs w:val="20"/>
        </w:rPr>
      </w:pPr>
      <w:r w:rsidRPr="001A6783">
        <w:rPr>
          <w:sz w:val="20"/>
          <w:szCs w:val="20"/>
        </w:rPr>
        <w:t>Version 3, Jul 2018 (Version 1, Jul 2000). Tested on SPSS Statistics 17, 20, 22.</w:t>
      </w:r>
    </w:p>
    <w:p w14:paraId="63C05599" w14:textId="77777777" w:rsidR="00A05C1A" w:rsidRDefault="00A05C1A" w:rsidP="00A05C1A">
      <w:pPr>
        <w:autoSpaceDE w:val="0"/>
        <w:autoSpaceDN w:val="0"/>
        <w:adjustRightInd w:val="0"/>
        <w:rPr>
          <w:sz w:val="20"/>
          <w:szCs w:val="17"/>
          <w:lang w:eastAsia="ru-RU"/>
        </w:rPr>
      </w:pPr>
    </w:p>
    <w:p w14:paraId="64A0C9FD" w14:textId="2F3ACB70" w:rsidR="004655C6" w:rsidRDefault="00694E51" w:rsidP="00A05C1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A05C1A" w:rsidRPr="006F665F">
        <w:rPr>
          <w:rFonts w:ascii="Courier New CYR" w:hAnsi="Courier New CYR" w:cs="Courier New CYR"/>
          <w:color w:val="0000FF"/>
          <w:sz w:val="16"/>
          <w:szCs w:val="16"/>
        </w:rPr>
        <w:t xml:space="preserve">calharm  matrix= </w:t>
      </w:r>
      <w:r w:rsidR="00A05C1A" w:rsidRPr="006F665F">
        <w:rPr>
          <w:rFonts w:ascii="Courier New CYR" w:hAnsi="Courier New CYR" w:cs="Courier New CYR"/>
          <w:i/>
          <w:color w:val="0000FF"/>
          <w:sz w:val="16"/>
          <w:szCs w:val="16"/>
        </w:rPr>
        <w:t>var1 to var100</w:t>
      </w:r>
      <w:r w:rsidR="00A05C1A" w:rsidRPr="006F665F">
        <w:rPr>
          <w:rFonts w:ascii="Courier New CYR" w:hAnsi="Courier New CYR" w:cs="Courier New CYR"/>
          <w:color w:val="0000FF"/>
          <w:sz w:val="16"/>
          <w:szCs w:val="16"/>
        </w:rPr>
        <w:t xml:space="preserve"> /*</w:t>
      </w:r>
      <w:r w:rsidR="00A05C1A">
        <w:rPr>
          <w:rFonts w:ascii="Courier New CYR" w:hAnsi="Courier New CYR" w:cs="Courier New CYR"/>
          <w:color w:val="0000FF"/>
          <w:sz w:val="16"/>
          <w:szCs w:val="16"/>
        </w:rPr>
        <w:t>Variables constituting matrix of distances</w:t>
      </w:r>
    </w:p>
    <w:p w14:paraId="0771CEF9" w14:textId="77777777" w:rsidR="00A05C1A" w:rsidRPr="006F665F" w:rsidRDefault="004655C6" w:rsidP="00A05C1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00A05C1A" w:rsidRPr="006F665F">
        <w:rPr>
          <w:rFonts w:ascii="Courier New CYR" w:hAnsi="Courier New CYR" w:cs="Courier New CYR"/>
          <w:color w:val="0000FF"/>
          <w:sz w:val="16"/>
          <w:szCs w:val="16"/>
        </w:rPr>
        <w:t>(</w:t>
      </w:r>
      <w:r w:rsidR="00A05C1A">
        <w:rPr>
          <w:rFonts w:ascii="Courier New CYR" w:hAnsi="Courier New CYR" w:cs="Courier New CYR"/>
          <w:color w:val="0000FF"/>
          <w:sz w:val="16"/>
          <w:szCs w:val="16"/>
        </w:rPr>
        <w:t>name-by-name and/or via “to”</w:t>
      </w:r>
      <w:r w:rsidR="00A05C1A" w:rsidRPr="006F665F">
        <w:rPr>
          <w:rFonts w:ascii="Courier New CYR" w:hAnsi="Courier New CYR" w:cs="Courier New CYR"/>
          <w:color w:val="0000FF"/>
          <w:sz w:val="16"/>
          <w:szCs w:val="16"/>
        </w:rPr>
        <w:t>)</w:t>
      </w:r>
    </w:p>
    <w:p w14:paraId="341DD4B0" w14:textId="77777777" w:rsidR="004655C6" w:rsidRDefault="00A05C1A" w:rsidP="00A05C1A">
      <w:pPr>
        <w:autoSpaceDE w:val="0"/>
        <w:autoSpaceDN w:val="0"/>
        <w:adjustRightInd w:val="0"/>
        <w:ind w:left="3120" w:hanging="3120"/>
        <w:rPr>
          <w:rFonts w:ascii="Courier New CYR" w:hAnsi="Courier New CYR" w:cs="Courier New CYR"/>
          <w:color w:val="0000FF"/>
          <w:sz w:val="16"/>
          <w:szCs w:val="16"/>
        </w:rPr>
      </w:pPr>
      <w:r w:rsidRPr="006F665F">
        <w:rPr>
          <w:rFonts w:ascii="Courier New CYR" w:hAnsi="Courier New CYR" w:cs="Courier New CYR"/>
          <w:color w:val="0000FF"/>
          <w:sz w:val="16"/>
          <w:szCs w:val="16"/>
        </w:rPr>
        <w:t xml:space="preserve">         /square= NO /*</w:t>
      </w:r>
      <w:r>
        <w:rPr>
          <w:rFonts w:ascii="Courier New CYR" w:hAnsi="Courier New CYR" w:cs="Courier New CYR"/>
          <w:color w:val="0000FF"/>
          <w:sz w:val="16"/>
          <w:szCs w:val="16"/>
        </w:rPr>
        <w:t>Whether to square the distances</w:t>
      </w:r>
      <w:r w:rsidRPr="006F665F">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 not</w:t>
      </w:r>
      <w:r w:rsidRPr="006F665F">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6F665F">
        <w:rPr>
          <w:rFonts w:ascii="Courier New CYR" w:hAnsi="Courier New CYR" w:cs="Courier New CYR"/>
          <w:color w:val="0000FF"/>
          <w:sz w:val="16"/>
          <w:szCs w:val="16"/>
        </w:rPr>
        <w:t>)</w:t>
      </w:r>
    </w:p>
    <w:p w14:paraId="7775408C" w14:textId="77777777" w:rsidR="00A05C1A" w:rsidRPr="006F665F" w:rsidRDefault="004655C6" w:rsidP="00A05C1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00A05C1A">
        <w:rPr>
          <w:rFonts w:ascii="Courier New CYR" w:hAnsi="Courier New CYR" w:cs="Courier New CYR"/>
          <w:color w:val="0000FF"/>
          <w:sz w:val="16"/>
          <w:szCs w:val="16"/>
        </w:rPr>
        <w:t>because they’re already squared</w:t>
      </w:r>
    </w:p>
    <w:p w14:paraId="683A282D" w14:textId="77777777" w:rsidR="004655C6" w:rsidRDefault="00A05C1A" w:rsidP="00A05C1A">
      <w:pPr>
        <w:autoSpaceDE w:val="0"/>
        <w:autoSpaceDN w:val="0"/>
        <w:adjustRightInd w:val="0"/>
        <w:ind w:left="3120" w:hanging="3120"/>
        <w:rPr>
          <w:rFonts w:ascii="Courier New CYR" w:hAnsi="Courier New CYR" w:cs="Courier New CYR"/>
          <w:i/>
          <w:color w:val="0000FF"/>
          <w:sz w:val="16"/>
          <w:szCs w:val="16"/>
        </w:rPr>
      </w:pPr>
      <w:r w:rsidRPr="006F665F">
        <w:rPr>
          <w:rFonts w:ascii="Courier New CYR" w:hAnsi="Courier New CYR" w:cs="Courier New CYR"/>
          <w:color w:val="0000FF"/>
          <w:sz w:val="16"/>
          <w:szCs w:val="16"/>
        </w:rPr>
        <w:t xml:space="preserve">         /clusol= </w:t>
      </w:r>
      <w:r w:rsidRPr="006F665F">
        <w:rPr>
          <w:rFonts w:ascii="Courier New CYR" w:hAnsi="Courier New CYR" w:cs="Courier New CYR"/>
          <w:i/>
          <w:color w:val="0000FF"/>
          <w:sz w:val="16"/>
          <w:szCs w:val="16"/>
        </w:rPr>
        <w:t>clu10_1 clu9_1 clu8_1 clu7_1 clu6_1 clu5_1 clu4_1 clu3_1 clu2_1</w:t>
      </w:r>
    </w:p>
    <w:p w14:paraId="1A244727" w14:textId="77777777" w:rsidR="00A05C1A" w:rsidRPr="006F665F" w:rsidRDefault="004655C6" w:rsidP="00A05C1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00A05C1A" w:rsidRPr="006F665F">
        <w:rPr>
          <w:rFonts w:ascii="Courier New CYR" w:hAnsi="Courier New CYR" w:cs="Courier New CYR"/>
          <w:color w:val="0000FF"/>
          <w:sz w:val="16"/>
          <w:szCs w:val="16"/>
        </w:rPr>
        <w:t xml:space="preserve"> /*</w:t>
      </w:r>
      <w:r w:rsidR="00A05C1A">
        <w:rPr>
          <w:rFonts w:ascii="Courier New CYR" w:hAnsi="Courier New CYR" w:cs="Courier New CYR"/>
          <w:color w:val="0000FF"/>
          <w:sz w:val="16"/>
          <w:szCs w:val="16"/>
        </w:rPr>
        <w:t>Variables representing cluster solutions</w:t>
      </w:r>
      <w:r w:rsidR="00A05C1A" w:rsidRPr="006F665F">
        <w:rPr>
          <w:rFonts w:ascii="Courier New CYR" w:hAnsi="Courier New CYR" w:cs="Courier New CYR"/>
          <w:color w:val="0000FF"/>
          <w:sz w:val="16"/>
          <w:szCs w:val="16"/>
        </w:rPr>
        <w:t xml:space="preserve"> (</w:t>
      </w:r>
      <w:r w:rsidR="00A05C1A">
        <w:rPr>
          <w:rFonts w:ascii="Courier New CYR" w:hAnsi="Courier New CYR" w:cs="Courier New CYR"/>
          <w:color w:val="0000FF"/>
          <w:sz w:val="16"/>
          <w:szCs w:val="16"/>
        </w:rPr>
        <w:t>name-by-name list</w:t>
      </w:r>
      <w:r w:rsidR="00A05C1A" w:rsidRPr="006F665F">
        <w:rPr>
          <w:rFonts w:ascii="Courier New CYR" w:hAnsi="Courier New CYR" w:cs="Courier New CYR"/>
          <w:color w:val="0000FF"/>
          <w:sz w:val="16"/>
          <w:szCs w:val="16"/>
        </w:rPr>
        <w:t>).</w:t>
      </w:r>
    </w:p>
    <w:p w14:paraId="7CCA5FDB" w14:textId="77777777" w:rsidR="00A05C1A" w:rsidRPr="00A05C1A" w:rsidRDefault="00A05C1A" w:rsidP="00A05C1A">
      <w:pPr>
        <w:pStyle w:val="a4"/>
        <w:rPr>
          <w:rFonts w:ascii="Courier New" w:hAnsi="Courier New" w:cs="Courier New"/>
          <w:sz w:val="16"/>
          <w:szCs w:val="24"/>
        </w:rPr>
      </w:pPr>
      <w:r>
        <w:rPr>
          <w:rFonts w:ascii="Courier New" w:hAnsi="Courier New" w:cs="Courier New"/>
          <w:sz w:val="16"/>
          <w:szCs w:val="24"/>
        </w:rPr>
        <w:t>Minimal specification</w:t>
      </w:r>
      <w:r w:rsidRPr="00A05C1A">
        <w:rPr>
          <w:rFonts w:ascii="Courier New" w:hAnsi="Courier New" w:cs="Courier New"/>
          <w:sz w:val="16"/>
          <w:szCs w:val="24"/>
        </w:rPr>
        <w:t xml:space="preserve"> </w:t>
      </w:r>
      <w:r>
        <w:rPr>
          <w:rFonts w:ascii="Courier New" w:hAnsi="Courier New" w:cs="Courier New"/>
          <w:sz w:val="16"/>
          <w:szCs w:val="24"/>
        </w:rPr>
        <w:t>MATRIX</w:t>
      </w:r>
      <w:r w:rsidRPr="00A05C1A">
        <w:rPr>
          <w:rFonts w:ascii="Courier New" w:hAnsi="Courier New" w:cs="Courier New"/>
          <w:sz w:val="16"/>
          <w:szCs w:val="24"/>
        </w:rPr>
        <w:t xml:space="preserve">, </w:t>
      </w:r>
      <w:r>
        <w:rPr>
          <w:rFonts w:ascii="Courier New" w:hAnsi="Courier New" w:cs="Courier New"/>
          <w:sz w:val="16"/>
          <w:szCs w:val="24"/>
        </w:rPr>
        <w:t>CLUSOL</w:t>
      </w:r>
      <w:r w:rsidRPr="00A05C1A">
        <w:rPr>
          <w:rFonts w:ascii="Courier New" w:hAnsi="Courier New" w:cs="Courier New"/>
          <w:sz w:val="16"/>
          <w:szCs w:val="24"/>
        </w:rPr>
        <w:t>.</w:t>
      </w:r>
    </w:p>
    <w:p w14:paraId="7ACC59B4" w14:textId="77777777" w:rsidR="00DE7CF3" w:rsidRPr="00A05C1A" w:rsidRDefault="00DE7CF3" w:rsidP="00A05C1A">
      <w:pPr>
        <w:pStyle w:val="1"/>
        <w:rPr>
          <w:szCs w:val="17"/>
          <w:lang w:val="en-US" w:eastAsia="ru-RU"/>
        </w:rPr>
      </w:pPr>
    </w:p>
    <w:p w14:paraId="0C9A460E" w14:textId="41342F6D" w:rsidR="004D611E" w:rsidRPr="004D611E" w:rsidRDefault="00A05C1A" w:rsidP="00E71DB0">
      <w:pPr>
        <w:autoSpaceDE w:val="0"/>
        <w:autoSpaceDN w:val="0"/>
        <w:adjustRightInd w:val="0"/>
        <w:rPr>
          <w:sz w:val="20"/>
          <w:szCs w:val="20"/>
        </w:rPr>
      </w:pPr>
      <w:r w:rsidRPr="004D611E">
        <w:rPr>
          <w:sz w:val="20"/>
          <w:szCs w:val="17"/>
          <w:lang w:eastAsia="ru-RU"/>
        </w:rPr>
        <w:t xml:space="preserve">This macro computes </w:t>
      </w:r>
      <w:r w:rsidR="004D611E" w:rsidRPr="004D611E">
        <w:rPr>
          <w:sz w:val="20"/>
          <w:szCs w:val="17"/>
          <w:lang w:eastAsia="ru-RU"/>
        </w:rPr>
        <w:t xml:space="preserve">Calinski-Harabasz, SSW, Log SS Ratio </w:t>
      </w:r>
      <w:r w:rsidR="00D868D5">
        <w:rPr>
          <w:sz w:val="20"/>
          <w:szCs w:val="17"/>
          <w:lang w:eastAsia="ru-RU"/>
        </w:rPr>
        <w:t>criteria</w:t>
      </w:r>
      <w:r w:rsidR="002773EB" w:rsidRPr="004D611E">
        <w:rPr>
          <w:sz w:val="20"/>
          <w:szCs w:val="17"/>
          <w:lang w:eastAsia="ru-RU"/>
        </w:rPr>
        <w:t xml:space="preserve">, </w:t>
      </w:r>
      <w:r w:rsidRPr="004D611E">
        <w:rPr>
          <w:sz w:val="20"/>
          <w:szCs w:val="17"/>
          <w:lang w:eastAsia="ru-RU"/>
        </w:rPr>
        <w:t>like</w:t>
      </w:r>
      <w:r w:rsidR="002773EB" w:rsidRPr="004D611E">
        <w:rPr>
          <w:sz w:val="20"/>
          <w:szCs w:val="17"/>
          <w:lang w:eastAsia="ru-RU"/>
        </w:rPr>
        <w:t xml:space="preserve"> </w:t>
      </w:r>
      <w:r w:rsidR="00694E51">
        <w:rPr>
          <w:sz w:val="20"/>
          <w:szCs w:val="17"/>
          <w:lang w:eastAsia="ru-RU"/>
        </w:rPr>
        <w:t>!KO_</w:t>
      </w:r>
      <w:r w:rsidR="002773EB" w:rsidRPr="004D611E">
        <w:rPr>
          <w:sz w:val="20"/>
          <w:szCs w:val="17"/>
          <w:lang w:eastAsia="ru-RU"/>
        </w:rPr>
        <w:t>CALHARV</w:t>
      </w:r>
      <w:r w:rsidRPr="004D611E">
        <w:rPr>
          <w:sz w:val="20"/>
          <w:szCs w:val="17"/>
          <w:lang w:eastAsia="ru-RU"/>
        </w:rPr>
        <w:t xml:space="preserve"> macro</w:t>
      </w:r>
      <w:r w:rsidR="002773EB" w:rsidRPr="004D611E">
        <w:rPr>
          <w:sz w:val="20"/>
          <w:szCs w:val="17"/>
          <w:lang w:eastAsia="ru-RU"/>
        </w:rPr>
        <w:t xml:space="preserve">, </w:t>
      </w:r>
      <w:r w:rsidRPr="004D611E">
        <w:rPr>
          <w:sz w:val="20"/>
          <w:szCs w:val="17"/>
          <w:lang w:eastAsia="ru-RU"/>
        </w:rPr>
        <w:t>but it accepts not variables (features) as input but a square symmetric matrix of distances between objects</w:t>
      </w:r>
      <w:r w:rsidR="00EC65D2" w:rsidRPr="004D611E">
        <w:rPr>
          <w:sz w:val="20"/>
          <w:szCs w:val="17"/>
          <w:lang w:eastAsia="ru-RU"/>
        </w:rPr>
        <w:t xml:space="preserve">. </w:t>
      </w:r>
      <w:r w:rsidRPr="004D611E">
        <w:rPr>
          <w:sz w:val="20"/>
          <w:szCs w:val="17"/>
          <w:lang w:eastAsia="ru-RU"/>
        </w:rPr>
        <w:t xml:space="preserve">For the sake of geometrical correctness it needs that those be squared euclidean distances or euclidean distances </w:t>
      </w:r>
      <w:r w:rsidR="00A70DC6" w:rsidRPr="004D611E">
        <w:rPr>
          <w:sz w:val="20"/>
          <w:szCs w:val="20"/>
        </w:rPr>
        <w:t>(</w:t>
      </w:r>
      <w:r w:rsidRPr="004D611E">
        <w:rPr>
          <w:sz w:val="20"/>
          <w:szCs w:val="20"/>
        </w:rPr>
        <w:t>the macro can square them</w:t>
      </w:r>
      <w:r w:rsidR="00A70DC6" w:rsidRPr="004D611E">
        <w:rPr>
          <w:sz w:val="20"/>
          <w:szCs w:val="20"/>
        </w:rPr>
        <w:t xml:space="preserve">). </w:t>
      </w:r>
      <w:r w:rsidR="00E71DB0" w:rsidRPr="004D611E">
        <w:rPr>
          <w:sz w:val="20"/>
          <w:szCs w:val="20"/>
        </w:rPr>
        <w:t>If it’s other distances</w:t>
      </w:r>
      <w:r w:rsidR="008E49F6" w:rsidRPr="004D611E">
        <w:rPr>
          <w:sz w:val="20"/>
          <w:szCs w:val="20"/>
        </w:rPr>
        <w:t>/dissimilarities</w:t>
      </w:r>
      <w:r w:rsidR="00E71DB0" w:rsidRPr="004D611E">
        <w:rPr>
          <w:sz w:val="20"/>
          <w:szCs w:val="20"/>
        </w:rPr>
        <w:t xml:space="preserve"> than euclidean, the </w:t>
      </w:r>
      <w:r w:rsidR="00D868D5">
        <w:rPr>
          <w:sz w:val="20"/>
          <w:szCs w:val="20"/>
        </w:rPr>
        <w:t>criteria</w:t>
      </w:r>
      <w:r w:rsidR="00E71DB0" w:rsidRPr="004D611E">
        <w:rPr>
          <w:sz w:val="20"/>
          <w:szCs w:val="20"/>
        </w:rPr>
        <w:t xml:space="preserve"> </w:t>
      </w:r>
      <w:r w:rsidR="004D611E" w:rsidRPr="004D611E">
        <w:rPr>
          <w:sz w:val="20"/>
          <w:szCs w:val="20"/>
        </w:rPr>
        <w:t>are</w:t>
      </w:r>
      <w:r w:rsidR="00E71DB0" w:rsidRPr="004D611E">
        <w:rPr>
          <w:sz w:val="20"/>
          <w:szCs w:val="20"/>
        </w:rPr>
        <w:t xml:space="preserve"> correct exactly to the extent to which the distance</w:t>
      </w:r>
      <w:r w:rsidR="00556CA4" w:rsidRPr="004D611E">
        <w:rPr>
          <w:sz w:val="20"/>
          <w:szCs w:val="20"/>
        </w:rPr>
        <w:t>s</w:t>
      </w:r>
      <w:r w:rsidR="00E71DB0" w:rsidRPr="004D611E">
        <w:rPr>
          <w:sz w:val="20"/>
          <w:szCs w:val="20"/>
        </w:rPr>
        <w:t xml:space="preserve"> are close to </w:t>
      </w:r>
      <w:r w:rsidR="00C83914" w:rsidRPr="004D611E">
        <w:rPr>
          <w:sz w:val="20"/>
          <w:szCs w:val="20"/>
        </w:rPr>
        <w:t xml:space="preserve">be </w:t>
      </w:r>
      <w:r w:rsidR="00E71DB0" w:rsidRPr="004D611E">
        <w:rPr>
          <w:sz w:val="20"/>
          <w:szCs w:val="20"/>
        </w:rPr>
        <w:t xml:space="preserve">euclidean. In </w:t>
      </w:r>
      <w:r w:rsidR="004D611E" w:rsidRPr="004D611E">
        <w:rPr>
          <w:sz w:val="20"/>
          <w:szCs w:val="20"/>
        </w:rPr>
        <w:t xml:space="preserve">any </w:t>
      </w:r>
      <w:r w:rsidR="00E71DB0" w:rsidRPr="004D611E">
        <w:rPr>
          <w:sz w:val="20"/>
          <w:szCs w:val="20"/>
        </w:rPr>
        <w:t xml:space="preserve">case, they ought to be </w:t>
      </w:r>
      <w:r w:rsidR="008E49F6" w:rsidRPr="004D611E">
        <w:rPr>
          <w:sz w:val="20"/>
          <w:szCs w:val="20"/>
        </w:rPr>
        <w:t>metric distances</w:t>
      </w:r>
      <w:r w:rsidR="00E71DB0" w:rsidRPr="004D611E">
        <w:rPr>
          <w:sz w:val="20"/>
          <w:szCs w:val="20"/>
        </w:rPr>
        <w:t xml:space="preserve">. </w:t>
      </w:r>
      <w:r w:rsidR="00D973D7" w:rsidRPr="004D611E">
        <w:rPr>
          <w:sz w:val="20"/>
          <w:szCs w:val="20"/>
        </w:rPr>
        <w:t>In any case</w:t>
      </w:r>
      <w:r w:rsidR="00C25060">
        <w:rPr>
          <w:sz w:val="20"/>
          <w:szCs w:val="20"/>
        </w:rPr>
        <w:t>,</w:t>
      </w:r>
      <w:r w:rsidR="00D973D7" w:rsidRPr="004D611E">
        <w:rPr>
          <w:sz w:val="20"/>
          <w:szCs w:val="20"/>
        </w:rPr>
        <w:t xml:space="preserve"> the matrix must be distances, not similarities</w:t>
      </w:r>
      <w:r w:rsidR="00E71DB0" w:rsidRPr="004D611E">
        <w:rPr>
          <w:sz w:val="20"/>
          <w:szCs w:val="20"/>
        </w:rPr>
        <w:t>.</w:t>
      </w:r>
    </w:p>
    <w:p w14:paraId="157E3DB6" w14:textId="77777777" w:rsidR="00920F09" w:rsidRPr="004D611E" w:rsidRDefault="00920F09">
      <w:pPr>
        <w:autoSpaceDE w:val="0"/>
        <w:autoSpaceDN w:val="0"/>
        <w:adjustRightInd w:val="0"/>
        <w:rPr>
          <w:sz w:val="20"/>
          <w:szCs w:val="20"/>
        </w:rPr>
      </w:pPr>
    </w:p>
    <w:p w14:paraId="2712328E" w14:textId="33A15BAB" w:rsidR="00576D1B" w:rsidRDefault="004D611E" w:rsidP="00576D1B">
      <w:pPr>
        <w:autoSpaceDE w:val="0"/>
        <w:autoSpaceDN w:val="0"/>
        <w:adjustRightInd w:val="0"/>
        <w:rPr>
          <w:sz w:val="20"/>
          <w:szCs w:val="20"/>
        </w:rPr>
      </w:pPr>
      <w:r w:rsidRPr="004D611E">
        <w:rPr>
          <w:sz w:val="20"/>
          <w:szCs w:val="17"/>
          <w:lang w:eastAsia="ru-RU"/>
        </w:rPr>
        <w:t xml:space="preserve">Calinski-Harabasz </w:t>
      </w:r>
      <w:r w:rsidR="00A1118A">
        <w:rPr>
          <w:sz w:val="20"/>
          <w:szCs w:val="17"/>
          <w:lang w:eastAsia="ru-RU"/>
        </w:rPr>
        <w:t>and</w:t>
      </w:r>
      <w:r w:rsidRPr="004D611E">
        <w:rPr>
          <w:sz w:val="20"/>
          <w:szCs w:val="17"/>
          <w:lang w:eastAsia="ru-RU"/>
        </w:rPr>
        <w:t xml:space="preserve"> Log SS Ratio</w:t>
      </w:r>
      <w:r w:rsidRPr="004D611E">
        <w:rPr>
          <w:sz w:val="20"/>
          <w:szCs w:val="20"/>
        </w:rPr>
        <w:t xml:space="preserve"> are </w:t>
      </w:r>
      <w:r w:rsidR="00576D1B" w:rsidRPr="004D611E">
        <w:rPr>
          <w:sz w:val="20"/>
          <w:szCs w:val="20"/>
        </w:rPr>
        <w:t>insensitive to proportional alteration of distances (of squared or nonsquared input distances).</w:t>
      </w:r>
    </w:p>
    <w:p w14:paraId="002A3759" w14:textId="77777777" w:rsidR="00576D1B" w:rsidRPr="004D611E" w:rsidRDefault="00576D1B">
      <w:pPr>
        <w:autoSpaceDE w:val="0"/>
        <w:autoSpaceDN w:val="0"/>
        <w:adjustRightInd w:val="0"/>
        <w:rPr>
          <w:sz w:val="20"/>
          <w:szCs w:val="20"/>
        </w:rPr>
      </w:pPr>
    </w:p>
    <w:p w14:paraId="6E9A08ED" w14:textId="77777777" w:rsidR="00576D1B" w:rsidRPr="00576D1B" w:rsidRDefault="00576D1B" w:rsidP="00576D1B">
      <w:pPr>
        <w:autoSpaceDE w:val="0"/>
        <w:autoSpaceDN w:val="0"/>
        <w:adjustRightInd w:val="0"/>
        <w:rPr>
          <w:b/>
          <w:i/>
          <w:sz w:val="20"/>
          <w:szCs w:val="20"/>
        </w:rPr>
      </w:pPr>
      <w:r>
        <w:rPr>
          <w:b/>
          <w:i/>
          <w:sz w:val="20"/>
          <w:szCs w:val="20"/>
        </w:rPr>
        <w:t>Matrix structure</w:t>
      </w:r>
    </w:p>
    <w:p w14:paraId="265563C3" w14:textId="77777777" w:rsidR="00576D1B" w:rsidRPr="00576D1B" w:rsidRDefault="00576D1B" w:rsidP="00576D1B">
      <w:pPr>
        <w:autoSpaceDE w:val="0"/>
        <w:autoSpaceDN w:val="0"/>
        <w:adjustRightInd w:val="0"/>
        <w:rPr>
          <w:sz w:val="20"/>
          <w:szCs w:val="20"/>
        </w:rPr>
      </w:pPr>
    </w:p>
    <w:p w14:paraId="34E0F4DA" w14:textId="77777777" w:rsidR="00576D1B" w:rsidRPr="00576D1B" w:rsidRDefault="00576D1B" w:rsidP="00576D1B">
      <w:pPr>
        <w:autoSpaceDE w:val="0"/>
        <w:autoSpaceDN w:val="0"/>
        <w:adjustRightInd w:val="0"/>
        <w:rPr>
          <w:sz w:val="20"/>
          <w:szCs w:val="17"/>
          <w:lang w:eastAsia="ru-RU"/>
        </w:rPr>
      </w:pPr>
      <w:r>
        <w:rPr>
          <w:sz w:val="20"/>
          <w:szCs w:val="20"/>
        </w:rPr>
        <w:t>The matrix must be square symmetric</w:t>
      </w:r>
      <w:r w:rsidRPr="00576D1B">
        <w:rPr>
          <w:sz w:val="20"/>
          <w:szCs w:val="20"/>
        </w:rPr>
        <w:t xml:space="preserve">. </w:t>
      </w:r>
      <w:r>
        <w:rPr>
          <w:sz w:val="20"/>
          <w:szCs w:val="20"/>
        </w:rPr>
        <w:t>The macro does not require the matrix to include columns</w:t>
      </w:r>
      <w:r w:rsidRPr="00A05C1A">
        <w:rPr>
          <w:sz w:val="20"/>
          <w:szCs w:val="20"/>
        </w:rPr>
        <w:t xml:space="preserve"> </w:t>
      </w:r>
      <w:r>
        <w:rPr>
          <w:sz w:val="20"/>
          <w:szCs w:val="20"/>
        </w:rPr>
        <w:t>ROWTYPE</w:t>
      </w:r>
      <w:r w:rsidRPr="00A05C1A">
        <w:rPr>
          <w:sz w:val="20"/>
          <w:szCs w:val="20"/>
        </w:rPr>
        <w:t xml:space="preserve">_ </w:t>
      </w:r>
      <w:r>
        <w:rPr>
          <w:sz w:val="20"/>
          <w:szCs w:val="20"/>
        </w:rPr>
        <w:t>and VARNAME</w:t>
      </w:r>
      <w:r w:rsidRPr="00A05C1A">
        <w:rPr>
          <w:sz w:val="20"/>
          <w:szCs w:val="20"/>
        </w:rPr>
        <w:t xml:space="preserve">_ </w:t>
      </w:r>
      <w:r>
        <w:rPr>
          <w:sz w:val="20"/>
          <w:szCs w:val="20"/>
        </w:rPr>
        <w:t xml:space="preserve">or other </w:t>
      </w:r>
      <w:r w:rsidR="00AF100F">
        <w:rPr>
          <w:sz w:val="20"/>
          <w:szCs w:val="20"/>
        </w:rPr>
        <w:t>auxiliary</w:t>
      </w:r>
      <w:r w:rsidRPr="00576D1B">
        <w:rPr>
          <w:sz w:val="20"/>
          <w:szCs w:val="20"/>
        </w:rPr>
        <w:t xml:space="preserve">. </w:t>
      </w:r>
      <w:r>
        <w:rPr>
          <w:sz w:val="20"/>
          <w:szCs w:val="20"/>
        </w:rPr>
        <w:t>The</w:t>
      </w:r>
      <w:r w:rsidRPr="00576D1B">
        <w:rPr>
          <w:sz w:val="20"/>
          <w:szCs w:val="20"/>
        </w:rPr>
        <w:t xml:space="preserve"> </w:t>
      </w:r>
      <w:r>
        <w:rPr>
          <w:sz w:val="20"/>
          <w:szCs w:val="20"/>
        </w:rPr>
        <w:t>cluster</w:t>
      </w:r>
      <w:r w:rsidRPr="00576D1B">
        <w:rPr>
          <w:sz w:val="20"/>
          <w:szCs w:val="20"/>
        </w:rPr>
        <w:t xml:space="preserve"> </w:t>
      </w:r>
      <w:r>
        <w:rPr>
          <w:sz w:val="20"/>
          <w:szCs w:val="20"/>
        </w:rPr>
        <w:t>membership</w:t>
      </w:r>
      <w:r w:rsidRPr="00576D1B">
        <w:rPr>
          <w:sz w:val="20"/>
          <w:szCs w:val="20"/>
        </w:rPr>
        <w:t xml:space="preserve"> </w:t>
      </w:r>
      <w:r>
        <w:rPr>
          <w:sz w:val="20"/>
          <w:szCs w:val="20"/>
        </w:rPr>
        <w:t>variables</w:t>
      </w:r>
      <w:r w:rsidRPr="00576D1B">
        <w:rPr>
          <w:sz w:val="20"/>
          <w:szCs w:val="20"/>
        </w:rPr>
        <w:t xml:space="preserve"> </w:t>
      </w:r>
      <w:r>
        <w:rPr>
          <w:sz w:val="20"/>
          <w:szCs w:val="20"/>
        </w:rPr>
        <w:t>must</w:t>
      </w:r>
      <w:r w:rsidRPr="00576D1B">
        <w:rPr>
          <w:sz w:val="20"/>
          <w:szCs w:val="20"/>
        </w:rPr>
        <w:t xml:space="preserve"> </w:t>
      </w:r>
      <w:r>
        <w:rPr>
          <w:sz w:val="20"/>
          <w:szCs w:val="20"/>
        </w:rPr>
        <w:t>be</w:t>
      </w:r>
      <w:r w:rsidRPr="00576D1B">
        <w:rPr>
          <w:sz w:val="20"/>
          <w:szCs w:val="20"/>
        </w:rPr>
        <w:t xml:space="preserve"> </w:t>
      </w:r>
      <w:r>
        <w:rPr>
          <w:sz w:val="20"/>
          <w:szCs w:val="20"/>
        </w:rPr>
        <w:t>filed in the same dataset as the matrix</w:t>
      </w:r>
      <w:r w:rsidRPr="00576D1B">
        <w:rPr>
          <w:sz w:val="20"/>
          <w:szCs w:val="20"/>
        </w:rPr>
        <w:t xml:space="preserve">. </w:t>
      </w:r>
      <w:r>
        <w:rPr>
          <w:sz w:val="20"/>
          <w:szCs w:val="20"/>
        </w:rPr>
        <w:t>There must be no variable named</w:t>
      </w:r>
      <w:r w:rsidRPr="00576D1B">
        <w:rPr>
          <w:sz w:val="20"/>
          <w:szCs w:val="20"/>
        </w:rPr>
        <w:t xml:space="preserve"> </w:t>
      </w:r>
      <w:r w:rsidRPr="00A8707E">
        <w:rPr>
          <w:i/>
          <w:sz w:val="20"/>
          <w:szCs w:val="20"/>
        </w:rPr>
        <w:t>CASENUM</w:t>
      </w:r>
      <w:r w:rsidRPr="00576D1B">
        <w:rPr>
          <w:i/>
          <w:sz w:val="20"/>
          <w:szCs w:val="20"/>
        </w:rPr>
        <w:t>#</w:t>
      </w:r>
      <w:r>
        <w:rPr>
          <w:i/>
          <w:sz w:val="20"/>
          <w:szCs w:val="20"/>
        </w:rPr>
        <w:t xml:space="preserve"> </w:t>
      </w:r>
      <w:r>
        <w:rPr>
          <w:sz w:val="20"/>
          <w:szCs w:val="20"/>
        </w:rPr>
        <w:t>in the dataset</w:t>
      </w:r>
      <w:r w:rsidRPr="00576D1B">
        <w:rPr>
          <w:sz w:val="20"/>
          <w:szCs w:val="20"/>
        </w:rPr>
        <w:t>.</w:t>
      </w:r>
    </w:p>
    <w:p w14:paraId="351E0DD6" w14:textId="77777777" w:rsidR="00DE7CF3" w:rsidRPr="003C0680" w:rsidRDefault="00DE7CF3">
      <w:pPr>
        <w:autoSpaceDE w:val="0"/>
        <w:autoSpaceDN w:val="0"/>
        <w:adjustRightInd w:val="0"/>
        <w:rPr>
          <w:sz w:val="20"/>
          <w:szCs w:val="17"/>
          <w:lang w:eastAsia="ru-RU"/>
        </w:rPr>
      </w:pPr>
    </w:p>
    <w:p w14:paraId="5D059EE3" w14:textId="77777777" w:rsidR="00751833" w:rsidRPr="003256FD" w:rsidRDefault="00576D1B">
      <w:pPr>
        <w:autoSpaceDE w:val="0"/>
        <w:autoSpaceDN w:val="0"/>
        <w:adjustRightInd w:val="0"/>
        <w:rPr>
          <w:color w:val="0000FF"/>
          <w:sz w:val="20"/>
          <w:szCs w:val="17"/>
          <w:lang w:eastAsia="ru-RU"/>
        </w:rPr>
      </w:pPr>
      <w:r>
        <w:rPr>
          <w:color w:val="0000FF"/>
          <w:sz w:val="20"/>
          <w:szCs w:val="17"/>
          <w:lang w:eastAsia="ru-RU"/>
        </w:rPr>
        <w:t>EXAMPLE</w:t>
      </w:r>
      <w:r w:rsidR="00751833" w:rsidRPr="003256FD">
        <w:rPr>
          <w:color w:val="0000FF"/>
          <w:sz w:val="20"/>
          <w:szCs w:val="17"/>
          <w:lang w:eastAsia="ru-RU"/>
        </w:rPr>
        <w:t xml:space="preserve"> 1.</w:t>
      </w:r>
    </w:p>
    <w:p w14:paraId="3BAD43A1" w14:textId="77777777" w:rsidR="00751833" w:rsidRPr="003256FD" w:rsidRDefault="00751833">
      <w:pPr>
        <w:autoSpaceDE w:val="0"/>
        <w:autoSpaceDN w:val="0"/>
        <w:adjustRightInd w:val="0"/>
        <w:rPr>
          <w:color w:val="0000FF"/>
          <w:sz w:val="20"/>
          <w:szCs w:val="17"/>
          <w:lang w:eastAsia="ru-RU"/>
        </w:rPr>
      </w:pPr>
    </w:p>
    <w:p w14:paraId="0108572D" w14:textId="06760DB6" w:rsidR="00751833" w:rsidRPr="0079320F" w:rsidRDefault="00694E51" w:rsidP="00751833">
      <w:pPr>
        <w:autoSpaceDE w:val="0"/>
        <w:autoSpaceDN w:val="0"/>
        <w:adjustRightInd w:val="0"/>
        <w:ind w:left="3120" w:hanging="3120"/>
        <w:rPr>
          <w:rFonts w:ascii="Courier New CYR" w:hAnsi="Courier New CYR" w:cs="Courier New CYR"/>
          <w:color w:val="0000FF"/>
          <w:sz w:val="16"/>
          <w:szCs w:val="16"/>
          <w:lang w:val="pt-BR"/>
        </w:rPr>
      </w:pPr>
      <w:r>
        <w:rPr>
          <w:rFonts w:ascii="Courier New CYR" w:hAnsi="Courier New CYR" w:cs="Courier New CYR"/>
          <w:color w:val="0000FF"/>
          <w:sz w:val="16"/>
          <w:szCs w:val="16"/>
          <w:lang w:val="pt-BR"/>
        </w:rPr>
        <w:t>!KO_</w:t>
      </w:r>
      <w:r w:rsidR="00751833" w:rsidRPr="0079320F">
        <w:rPr>
          <w:rFonts w:ascii="Courier New CYR" w:hAnsi="Courier New CYR" w:cs="Courier New CYR"/>
          <w:color w:val="0000FF"/>
          <w:sz w:val="16"/>
          <w:szCs w:val="16"/>
          <w:lang w:val="pt-BR"/>
        </w:rPr>
        <w:t>calharm  matrix= var1 to var50 /clusol= clu8_1 clu7_1 clu6_1.</w:t>
      </w:r>
    </w:p>
    <w:p w14:paraId="38050B1A" w14:textId="77777777" w:rsidR="00751833" w:rsidRPr="0079320F" w:rsidRDefault="00751833">
      <w:pPr>
        <w:autoSpaceDE w:val="0"/>
        <w:autoSpaceDN w:val="0"/>
        <w:adjustRightInd w:val="0"/>
        <w:rPr>
          <w:color w:val="0000FF"/>
          <w:sz w:val="20"/>
          <w:szCs w:val="17"/>
          <w:lang w:val="pt-BR" w:eastAsia="ru-RU"/>
        </w:rPr>
      </w:pPr>
    </w:p>
    <w:p w14:paraId="3487AF4D" w14:textId="77777777" w:rsidR="00751833" w:rsidRDefault="00BC1821">
      <w:pPr>
        <w:autoSpaceDE w:val="0"/>
        <w:autoSpaceDN w:val="0"/>
        <w:adjustRightInd w:val="0"/>
        <w:rPr>
          <w:color w:val="0000FF"/>
          <w:sz w:val="20"/>
          <w:szCs w:val="17"/>
          <w:lang w:eastAsia="ru-RU"/>
        </w:rPr>
      </w:pPr>
      <w:r>
        <w:rPr>
          <w:noProof/>
          <w:color w:val="0000FF"/>
          <w:lang w:val="ru-RU" w:eastAsia="ru-RU"/>
        </w:rPr>
        <w:drawing>
          <wp:inline distT="0" distB="0" distL="0" distR="0" wp14:anchorId="73B0489C" wp14:editId="4CDE7A90">
            <wp:extent cx="6477000" cy="1828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7000" cy="1828800"/>
                    </a:xfrm>
                    <a:prstGeom prst="rect">
                      <a:avLst/>
                    </a:prstGeom>
                    <a:noFill/>
                    <a:ln>
                      <a:noFill/>
                    </a:ln>
                  </pic:spPr>
                </pic:pic>
              </a:graphicData>
            </a:graphic>
          </wp:inline>
        </w:drawing>
      </w:r>
    </w:p>
    <w:p w14:paraId="545CED85" w14:textId="77777777" w:rsidR="00576D1B" w:rsidRPr="00576D1B" w:rsidRDefault="00576D1B">
      <w:pPr>
        <w:autoSpaceDE w:val="0"/>
        <w:autoSpaceDN w:val="0"/>
        <w:adjustRightInd w:val="0"/>
        <w:rPr>
          <w:color w:val="0000FF"/>
          <w:sz w:val="20"/>
          <w:szCs w:val="17"/>
          <w:lang w:eastAsia="ru-RU"/>
        </w:rPr>
      </w:pPr>
    </w:p>
    <w:p w14:paraId="0C10EB46" w14:textId="77777777" w:rsidR="00751833" w:rsidRPr="00311605" w:rsidRDefault="00F4169E" w:rsidP="00751833">
      <w:pPr>
        <w:numPr>
          <w:ilvl w:val="0"/>
          <w:numId w:val="28"/>
        </w:numPr>
        <w:autoSpaceDE w:val="0"/>
        <w:autoSpaceDN w:val="0"/>
        <w:adjustRightInd w:val="0"/>
        <w:rPr>
          <w:color w:val="0000FF"/>
          <w:sz w:val="20"/>
          <w:szCs w:val="17"/>
          <w:lang w:eastAsia="ru-RU"/>
        </w:rPr>
      </w:pPr>
      <w:r>
        <w:rPr>
          <w:color w:val="0000FF"/>
          <w:sz w:val="20"/>
          <w:szCs w:val="17"/>
          <w:lang w:eastAsia="ru-RU"/>
        </w:rPr>
        <w:t>The body of the square symmetric distance matrix between</w:t>
      </w:r>
      <w:r w:rsidR="00CB7A9F" w:rsidRPr="00F4169E">
        <w:rPr>
          <w:color w:val="0000FF"/>
          <w:sz w:val="20"/>
          <w:szCs w:val="17"/>
          <w:lang w:eastAsia="ru-RU"/>
        </w:rPr>
        <w:t xml:space="preserve"> 50</w:t>
      </w:r>
      <w:r>
        <w:rPr>
          <w:color w:val="0000FF"/>
          <w:sz w:val="20"/>
          <w:szCs w:val="17"/>
          <w:lang w:eastAsia="ru-RU"/>
        </w:rPr>
        <w:t xml:space="preserve"> objects is defined by columns</w:t>
      </w:r>
      <w:r w:rsidR="00751833" w:rsidRPr="00F4169E">
        <w:rPr>
          <w:color w:val="0000FF"/>
          <w:sz w:val="20"/>
          <w:szCs w:val="17"/>
          <w:lang w:eastAsia="ru-RU"/>
        </w:rPr>
        <w:t xml:space="preserve"> </w:t>
      </w:r>
      <w:r w:rsidR="00751833" w:rsidRPr="0079320F">
        <w:rPr>
          <w:color w:val="0000FF"/>
          <w:sz w:val="20"/>
          <w:szCs w:val="17"/>
          <w:lang w:eastAsia="ru-RU"/>
        </w:rPr>
        <w:t>VAR</w:t>
      </w:r>
      <w:r w:rsidR="00751833" w:rsidRPr="00F4169E">
        <w:rPr>
          <w:color w:val="0000FF"/>
          <w:sz w:val="20"/>
          <w:szCs w:val="17"/>
          <w:lang w:eastAsia="ru-RU"/>
        </w:rPr>
        <w:t xml:space="preserve">1 </w:t>
      </w:r>
      <w:r>
        <w:rPr>
          <w:color w:val="0000FF"/>
          <w:sz w:val="20"/>
          <w:szCs w:val="17"/>
          <w:lang w:eastAsia="ru-RU"/>
        </w:rPr>
        <w:t>to</w:t>
      </w:r>
      <w:r w:rsidR="00751833" w:rsidRPr="00F4169E">
        <w:rPr>
          <w:color w:val="0000FF"/>
          <w:sz w:val="20"/>
          <w:szCs w:val="17"/>
          <w:lang w:eastAsia="ru-RU"/>
        </w:rPr>
        <w:t xml:space="preserve"> </w:t>
      </w:r>
      <w:r w:rsidR="00751833" w:rsidRPr="0079320F">
        <w:rPr>
          <w:color w:val="0000FF"/>
          <w:sz w:val="20"/>
          <w:szCs w:val="17"/>
          <w:lang w:eastAsia="ru-RU"/>
        </w:rPr>
        <w:t>VAR</w:t>
      </w:r>
      <w:r w:rsidR="00751833" w:rsidRPr="00F4169E">
        <w:rPr>
          <w:color w:val="0000FF"/>
          <w:sz w:val="20"/>
          <w:szCs w:val="17"/>
          <w:lang w:eastAsia="ru-RU"/>
        </w:rPr>
        <w:t xml:space="preserve">50 </w:t>
      </w:r>
      <w:r>
        <w:rPr>
          <w:color w:val="0000FF"/>
          <w:sz w:val="20"/>
          <w:szCs w:val="17"/>
          <w:lang w:eastAsia="ru-RU"/>
        </w:rPr>
        <w:t>(and correspondingly by the same number of rows)</w:t>
      </w:r>
      <w:r w:rsidR="00610BB4" w:rsidRPr="00F4169E">
        <w:rPr>
          <w:color w:val="0000FF"/>
          <w:sz w:val="20"/>
          <w:szCs w:val="17"/>
          <w:lang w:eastAsia="ru-RU"/>
        </w:rPr>
        <w:t xml:space="preserve">. </w:t>
      </w:r>
      <w:r w:rsidR="00311605">
        <w:rPr>
          <w:color w:val="0000FF"/>
          <w:sz w:val="20"/>
          <w:szCs w:val="17"/>
          <w:lang w:eastAsia="ru-RU"/>
        </w:rPr>
        <w:t>Cluster</w:t>
      </w:r>
      <w:r w:rsidR="00311605" w:rsidRPr="00311605">
        <w:rPr>
          <w:color w:val="0000FF"/>
          <w:sz w:val="20"/>
          <w:szCs w:val="17"/>
          <w:lang w:eastAsia="ru-RU"/>
        </w:rPr>
        <w:t xml:space="preserve"> </w:t>
      </w:r>
      <w:r w:rsidR="00311605">
        <w:rPr>
          <w:color w:val="0000FF"/>
          <w:sz w:val="20"/>
          <w:szCs w:val="17"/>
          <w:lang w:eastAsia="ru-RU"/>
        </w:rPr>
        <w:t>solution</w:t>
      </w:r>
      <w:r w:rsidR="00311605" w:rsidRPr="00311605">
        <w:rPr>
          <w:color w:val="0000FF"/>
          <w:sz w:val="20"/>
          <w:szCs w:val="17"/>
          <w:lang w:eastAsia="ru-RU"/>
        </w:rPr>
        <w:t xml:space="preserve"> (</w:t>
      </w:r>
      <w:r w:rsidR="00311605">
        <w:rPr>
          <w:color w:val="0000FF"/>
          <w:sz w:val="20"/>
          <w:szCs w:val="17"/>
          <w:lang w:eastAsia="ru-RU"/>
        </w:rPr>
        <w:t>grouping</w:t>
      </w:r>
      <w:r w:rsidR="00311605" w:rsidRPr="00311605">
        <w:rPr>
          <w:color w:val="0000FF"/>
          <w:sz w:val="20"/>
          <w:szCs w:val="17"/>
          <w:lang w:eastAsia="ru-RU"/>
        </w:rPr>
        <w:t xml:space="preserve">) </w:t>
      </w:r>
      <w:r w:rsidR="00311605">
        <w:rPr>
          <w:color w:val="0000FF"/>
          <w:sz w:val="20"/>
          <w:szCs w:val="17"/>
          <w:lang w:eastAsia="ru-RU"/>
        </w:rPr>
        <w:t>variables</w:t>
      </w:r>
      <w:r w:rsidR="00751833" w:rsidRPr="00311605">
        <w:rPr>
          <w:color w:val="0000FF"/>
          <w:sz w:val="20"/>
          <w:szCs w:val="17"/>
          <w:lang w:eastAsia="ru-RU"/>
        </w:rPr>
        <w:t xml:space="preserve"> – </w:t>
      </w:r>
      <w:r w:rsidR="00751833" w:rsidRPr="0079320F">
        <w:rPr>
          <w:color w:val="0000FF"/>
          <w:sz w:val="20"/>
          <w:szCs w:val="17"/>
          <w:lang w:eastAsia="ru-RU"/>
        </w:rPr>
        <w:t>CLU</w:t>
      </w:r>
      <w:r w:rsidR="00751833" w:rsidRPr="00311605">
        <w:rPr>
          <w:color w:val="0000FF"/>
          <w:sz w:val="20"/>
          <w:szCs w:val="17"/>
          <w:lang w:eastAsia="ru-RU"/>
        </w:rPr>
        <w:t xml:space="preserve">8_1 </w:t>
      </w:r>
      <w:r w:rsidR="00751833" w:rsidRPr="0079320F">
        <w:rPr>
          <w:color w:val="0000FF"/>
          <w:sz w:val="20"/>
          <w:szCs w:val="17"/>
          <w:lang w:eastAsia="ru-RU"/>
        </w:rPr>
        <w:t>CLU</w:t>
      </w:r>
      <w:r w:rsidR="00751833" w:rsidRPr="00311605">
        <w:rPr>
          <w:color w:val="0000FF"/>
          <w:sz w:val="20"/>
          <w:szCs w:val="17"/>
          <w:lang w:eastAsia="ru-RU"/>
        </w:rPr>
        <w:t xml:space="preserve">7_1 </w:t>
      </w:r>
      <w:r w:rsidR="00751833" w:rsidRPr="0079320F">
        <w:rPr>
          <w:color w:val="0000FF"/>
          <w:sz w:val="20"/>
          <w:szCs w:val="17"/>
          <w:lang w:eastAsia="ru-RU"/>
        </w:rPr>
        <w:t>CLU</w:t>
      </w:r>
      <w:r w:rsidR="00751833" w:rsidRPr="00311605">
        <w:rPr>
          <w:color w:val="0000FF"/>
          <w:sz w:val="20"/>
          <w:szCs w:val="17"/>
          <w:lang w:eastAsia="ru-RU"/>
        </w:rPr>
        <w:t xml:space="preserve">6_1, </w:t>
      </w:r>
      <w:r w:rsidR="00311605">
        <w:rPr>
          <w:color w:val="0000FF"/>
          <w:sz w:val="20"/>
          <w:szCs w:val="17"/>
          <w:lang w:eastAsia="ru-RU"/>
        </w:rPr>
        <w:t>their values are cluster codes</w:t>
      </w:r>
      <w:r w:rsidR="00751833" w:rsidRPr="00311605">
        <w:rPr>
          <w:color w:val="0000FF"/>
          <w:sz w:val="20"/>
          <w:szCs w:val="17"/>
          <w:lang w:eastAsia="ru-RU"/>
        </w:rPr>
        <w:t>.</w:t>
      </w:r>
    </w:p>
    <w:p w14:paraId="001E9BC0" w14:textId="3D1F0C08" w:rsidR="00751833" w:rsidRPr="00311605" w:rsidRDefault="00311605" w:rsidP="00751833">
      <w:pPr>
        <w:numPr>
          <w:ilvl w:val="0"/>
          <w:numId w:val="28"/>
        </w:numPr>
        <w:autoSpaceDE w:val="0"/>
        <w:autoSpaceDN w:val="0"/>
        <w:adjustRightInd w:val="0"/>
        <w:rPr>
          <w:color w:val="0000FF"/>
          <w:sz w:val="20"/>
          <w:szCs w:val="17"/>
          <w:lang w:eastAsia="ru-RU"/>
        </w:rPr>
      </w:pPr>
      <w:r>
        <w:rPr>
          <w:color w:val="0000FF"/>
          <w:sz w:val="20"/>
          <w:szCs w:val="17"/>
          <w:lang w:eastAsia="ru-RU"/>
        </w:rPr>
        <w:t>The</w:t>
      </w:r>
      <w:r w:rsidRPr="00311605">
        <w:rPr>
          <w:color w:val="0000FF"/>
          <w:sz w:val="20"/>
          <w:szCs w:val="17"/>
          <w:lang w:eastAsia="ru-RU"/>
        </w:rPr>
        <w:t xml:space="preserve"> </w:t>
      </w:r>
      <w:r>
        <w:rPr>
          <w:color w:val="0000FF"/>
          <w:sz w:val="20"/>
          <w:szCs w:val="17"/>
          <w:lang w:eastAsia="ru-RU"/>
        </w:rPr>
        <w:t>macro</w:t>
      </w:r>
      <w:r w:rsidRPr="00311605">
        <w:rPr>
          <w:color w:val="0000FF"/>
          <w:sz w:val="20"/>
          <w:szCs w:val="17"/>
          <w:lang w:eastAsia="ru-RU"/>
        </w:rPr>
        <w:t xml:space="preserve"> </w:t>
      </w:r>
      <w:r>
        <w:rPr>
          <w:color w:val="0000FF"/>
          <w:sz w:val="20"/>
          <w:szCs w:val="17"/>
          <w:lang w:eastAsia="ru-RU"/>
        </w:rPr>
        <w:t>will</w:t>
      </w:r>
      <w:r w:rsidRPr="00311605">
        <w:rPr>
          <w:color w:val="0000FF"/>
          <w:sz w:val="20"/>
          <w:szCs w:val="17"/>
          <w:lang w:eastAsia="ru-RU"/>
        </w:rPr>
        <w:t xml:space="preserve"> </w:t>
      </w:r>
      <w:r>
        <w:rPr>
          <w:color w:val="0000FF"/>
          <w:sz w:val="20"/>
          <w:szCs w:val="17"/>
          <w:lang w:eastAsia="ru-RU"/>
        </w:rPr>
        <w:t>compute</w:t>
      </w:r>
      <w:r w:rsidR="00751833" w:rsidRPr="00311605">
        <w:rPr>
          <w:color w:val="0000FF"/>
          <w:sz w:val="20"/>
          <w:szCs w:val="17"/>
          <w:lang w:eastAsia="ru-RU"/>
        </w:rPr>
        <w:t xml:space="preserve"> 3 </w:t>
      </w:r>
      <w:r>
        <w:rPr>
          <w:color w:val="0000FF"/>
          <w:sz w:val="20"/>
          <w:szCs w:val="17"/>
          <w:lang w:eastAsia="ru-RU"/>
        </w:rPr>
        <w:t>values</w:t>
      </w:r>
      <w:r w:rsidRPr="00311605">
        <w:rPr>
          <w:color w:val="0000FF"/>
          <w:sz w:val="20"/>
          <w:szCs w:val="17"/>
          <w:lang w:eastAsia="ru-RU"/>
        </w:rPr>
        <w:t xml:space="preserve"> </w:t>
      </w:r>
      <w:r>
        <w:rPr>
          <w:color w:val="0000FF"/>
          <w:sz w:val="20"/>
          <w:szCs w:val="17"/>
          <w:lang w:eastAsia="ru-RU"/>
        </w:rPr>
        <w:t>of</w:t>
      </w:r>
      <w:r w:rsidRPr="00311605">
        <w:rPr>
          <w:color w:val="0000FF"/>
          <w:sz w:val="20"/>
          <w:szCs w:val="17"/>
          <w:lang w:eastAsia="ru-RU"/>
        </w:rPr>
        <w:t xml:space="preserve"> </w:t>
      </w:r>
      <w:r>
        <w:rPr>
          <w:color w:val="0000FF"/>
          <w:sz w:val="20"/>
          <w:szCs w:val="17"/>
          <w:lang w:eastAsia="ru-RU"/>
        </w:rPr>
        <w:t>the</w:t>
      </w:r>
      <w:r w:rsidRPr="00311605">
        <w:rPr>
          <w:color w:val="0000FF"/>
          <w:sz w:val="20"/>
          <w:szCs w:val="17"/>
          <w:lang w:eastAsia="ru-RU"/>
        </w:rPr>
        <w:t xml:space="preserve"> </w:t>
      </w:r>
      <w:r>
        <w:rPr>
          <w:color w:val="0000FF"/>
          <w:sz w:val="20"/>
          <w:szCs w:val="17"/>
          <w:lang w:eastAsia="ru-RU"/>
        </w:rPr>
        <w:t>index</w:t>
      </w:r>
      <w:r w:rsidR="00751833" w:rsidRPr="00311605">
        <w:rPr>
          <w:color w:val="0000FF"/>
          <w:sz w:val="20"/>
          <w:szCs w:val="17"/>
          <w:lang w:eastAsia="ru-RU"/>
        </w:rPr>
        <w:t xml:space="preserve"> – </w:t>
      </w:r>
      <w:r>
        <w:rPr>
          <w:color w:val="0000FF"/>
          <w:sz w:val="20"/>
          <w:szCs w:val="17"/>
          <w:lang w:eastAsia="ru-RU"/>
        </w:rPr>
        <w:t>one for each cluster solution</w:t>
      </w:r>
      <w:r w:rsidR="00A66616" w:rsidRPr="00311605">
        <w:rPr>
          <w:color w:val="0000FF"/>
          <w:sz w:val="20"/>
          <w:szCs w:val="17"/>
          <w:lang w:eastAsia="ru-RU"/>
        </w:rPr>
        <w:t xml:space="preserve">, </w:t>
      </w:r>
      <w:r>
        <w:rPr>
          <w:color w:val="0000FF"/>
          <w:sz w:val="20"/>
          <w:szCs w:val="17"/>
          <w:lang w:eastAsia="ru-RU"/>
        </w:rPr>
        <w:t>and output it a</w:t>
      </w:r>
      <w:r w:rsidR="00C25060">
        <w:rPr>
          <w:color w:val="0000FF"/>
          <w:sz w:val="20"/>
          <w:szCs w:val="17"/>
          <w:lang w:eastAsia="ru-RU"/>
        </w:rPr>
        <w:t>s a</w:t>
      </w:r>
      <w:r>
        <w:rPr>
          <w:color w:val="0000FF"/>
          <w:sz w:val="20"/>
          <w:szCs w:val="17"/>
          <w:lang w:eastAsia="ru-RU"/>
        </w:rPr>
        <w:t xml:space="preserve"> new unnamed dataset, and will produce a plot</w:t>
      </w:r>
      <w:r w:rsidR="0079320F" w:rsidRPr="00311605">
        <w:rPr>
          <w:color w:val="0000FF"/>
          <w:sz w:val="20"/>
          <w:szCs w:val="17"/>
          <w:lang w:eastAsia="ru-RU"/>
        </w:rPr>
        <w:t>.</w:t>
      </w:r>
    </w:p>
    <w:p w14:paraId="3149B485" w14:textId="77777777" w:rsidR="00751833" w:rsidRPr="00311605" w:rsidRDefault="00751833">
      <w:pPr>
        <w:autoSpaceDE w:val="0"/>
        <w:autoSpaceDN w:val="0"/>
        <w:adjustRightInd w:val="0"/>
        <w:rPr>
          <w:sz w:val="20"/>
          <w:szCs w:val="17"/>
          <w:lang w:eastAsia="ru-RU"/>
        </w:rPr>
      </w:pPr>
    </w:p>
    <w:p w14:paraId="739F2CC1" w14:textId="77777777" w:rsidR="00946055" w:rsidRPr="00311605" w:rsidRDefault="00311605">
      <w:pPr>
        <w:autoSpaceDE w:val="0"/>
        <w:autoSpaceDN w:val="0"/>
        <w:adjustRightInd w:val="0"/>
        <w:rPr>
          <w:b/>
          <w:i/>
          <w:sz w:val="20"/>
          <w:szCs w:val="17"/>
          <w:lang w:eastAsia="ru-RU"/>
        </w:rPr>
      </w:pPr>
      <w:r>
        <w:rPr>
          <w:b/>
          <w:i/>
          <w:sz w:val="20"/>
          <w:szCs w:val="17"/>
          <w:lang w:eastAsia="ru-RU"/>
        </w:rPr>
        <w:t>Subcommands</w:t>
      </w:r>
    </w:p>
    <w:p w14:paraId="3C84D98E" w14:textId="77777777" w:rsidR="00946055" w:rsidRPr="002D5682" w:rsidRDefault="00946055">
      <w:pPr>
        <w:autoSpaceDE w:val="0"/>
        <w:autoSpaceDN w:val="0"/>
        <w:adjustRightInd w:val="0"/>
        <w:rPr>
          <w:sz w:val="20"/>
          <w:szCs w:val="17"/>
          <w:lang w:eastAsia="ru-RU"/>
        </w:rPr>
      </w:pPr>
    </w:p>
    <w:p w14:paraId="4F9AF6B9" w14:textId="77777777" w:rsidR="00DE7CF3" w:rsidRPr="002D5682" w:rsidRDefault="001B195B">
      <w:pPr>
        <w:autoSpaceDE w:val="0"/>
        <w:autoSpaceDN w:val="0"/>
        <w:adjustRightInd w:val="0"/>
        <w:rPr>
          <w:b/>
          <w:sz w:val="20"/>
          <w:szCs w:val="17"/>
          <w:lang w:eastAsia="ru-RU"/>
        </w:rPr>
      </w:pPr>
      <w:r w:rsidRPr="001B195B">
        <w:rPr>
          <w:b/>
          <w:sz w:val="20"/>
          <w:szCs w:val="17"/>
          <w:lang w:eastAsia="ru-RU"/>
        </w:rPr>
        <w:t>MATRIX</w:t>
      </w:r>
    </w:p>
    <w:p w14:paraId="06F804C2" w14:textId="516638BB" w:rsidR="002D5682" w:rsidRPr="00EF449D" w:rsidRDefault="002D5682" w:rsidP="002D5682">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itself</w:t>
      </w:r>
      <w:r w:rsidRPr="003E278D">
        <w:rPr>
          <w:sz w:val="20"/>
          <w:szCs w:val="17"/>
          <w:lang w:eastAsia="ru-RU"/>
        </w:rPr>
        <w:t xml:space="preserve">. </w:t>
      </w:r>
      <w:r>
        <w:rPr>
          <w:sz w:val="20"/>
          <w:szCs w:val="17"/>
          <w:lang w:eastAsia="ru-RU"/>
        </w:rPr>
        <w:t xml:space="preserve">The matrix must be square symmetric and </w:t>
      </w:r>
      <w:r w:rsidR="00311605">
        <w:rPr>
          <w:sz w:val="20"/>
          <w:szCs w:val="17"/>
          <w:lang w:eastAsia="ru-RU"/>
        </w:rPr>
        <w:t>must</w:t>
      </w:r>
      <w:r>
        <w:rPr>
          <w:sz w:val="20"/>
          <w:szCs w:val="17"/>
          <w:lang w:eastAsia="ru-RU"/>
        </w:rPr>
        <w:t xml:space="preserve"> not contain missings</w:t>
      </w:r>
      <w:r w:rsidRPr="003E278D">
        <w:rPr>
          <w:sz w:val="20"/>
          <w:szCs w:val="17"/>
          <w:lang w:eastAsia="ru-RU"/>
        </w:rPr>
        <w:t>.</w:t>
      </w:r>
      <w:r>
        <w:rPr>
          <w:sz w:val="20"/>
          <w:szCs w:val="17"/>
          <w:lang w:eastAsia="ru-RU"/>
        </w:rPr>
        <w:t xml:space="preserve"> You may specify the list name by name and/or by range via “to”.</w:t>
      </w:r>
      <w:r w:rsidR="00EF449D" w:rsidRPr="00EF449D">
        <w:rPr>
          <w:sz w:val="20"/>
          <w:szCs w:val="17"/>
          <w:lang w:eastAsia="ru-RU"/>
        </w:rPr>
        <w:t xml:space="preserve"> </w:t>
      </w:r>
      <w:bookmarkStart w:id="11" w:name="_Hlk93176232"/>
      <w:r w:rsidR="00EF449D">
        <w:rPr>
          <w:sz w:val="20"/>
          <w:szCs w:val="17"/>
          <w:lang w:eastAsia="ru-RU"/>
        </w:rPr>
        <w:t>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bookmarkEnd w:id="11"/>
    </w:p>
    <w:p w14:paraId="73DB2904" w14:textId="77777777" w:rsidR="002D5682" w:rsidRPr="00EF449D" w:rsidRDefault="002D5682" w:rsidP="002D5682">
      <w:pPr>
        <w:autoSpaceDE w:val="0"/>
        <w:autoSpaceDN w:val="0"/>
        <w:adjustRightInd w:val="0"/>
        <w:rPr>
          <w:sz w:val="20"/>
          <w:szCs w:val="17"/>
          <w:lang w:eastAsia="ru-RU"/>
        </w:rPr>
      </w:pPr>
    </w:p>
    <w:p w14:paraId="39C1748A" w14:textId="77777777" w:rsidR="002D5682" w:rsidRPr="002D5682" w:rsidRDefault="002D5682" w:rsidP="002D5682">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4DA0B629" w14:textId="77777777" w:rsidR="001B195B" w:rsidRPr="003E278D" w:rsidRDefault="001B195B">
      <w:pPr>
        <w:autoSpaceDE w:val="0"/>
        <w:autoSpaceDN w:val="0"/>
        <w:adjustRightInd w:val="0"/>
        <w:rPr>
          <w:sz w:val="20"/>
          <w:szCs w:val="17"/>
          <w:lang w:eastAsia="ru-RU"/>
        </w:rPr>
      </w:pPr>
    </w:p>
    <w:p w14:paraId="29792F8B" w14:textId="77777777" w:rsidR="001B195B" w:rsidRPr="003A41B0" w:rsidRDefault="001B195B">
      <w:pPr>
        <w:autoSpaceDE w:val="0"/>
        <w:autoSpaceDN w:val="0"/>
        <w:adjustRightInd w:val="0"/>
        <w:rPr>
          <w:b/>
          <w:sz w:val="20"/>
          <w:szCs w:val="17"/>
          <w:lang w:eastAsia="ru-RU"/>
        </w:rPr>
      </w:pPr>
      <w:r w:rsidRPr="00673C54">
        <w:rPr>
          <w:b/>
          <w:sz w:val="20"/>
          <w:szCs w:val="17"/>
          <w:lang w:eastAsia="ru-RU"/>
        </w:rPr>
        <w:t>SQUARE</w:t>
      </w:r>
    </w:p>
    <w:p w14:paraId="2921A982" w14:textId="6B1D745B" w:rsidR="001B195B" w:rsidRPr="00F502B8" w:rsidRDefault="00311605">
      <w:pPr>
        <w:autoSpaceDE w:val="0"/>
        <w:autoSpaceDN w:val="0"/>
        <w:adjustRightInd w:val="0"/>
        <w:rPr>
          <w:sz w:val="20"/>
          <w:szCs w:val="17"/>
          <w:lang w:eastAsia="ru-RU"/>
        </w:rPr>
      </w:pPr>
      <w:r>
        <w:rPr>
          <w:sz w:val="20"/>
          <w:szCs w:val="17"/>
          <w:lang w:eastAsia="ru-RU"/>
        </w:rPr>
        <w:t>The macro treats input distances as squared euclidean</w:t>
      </w:r>
      <w:r w:rsidR="00673C54" w:rsidRPr="003A41B0">
        <w:rPr>
          <w:sz w:val="20"/>
          <w:szCs w:val="17"/>
          <w:lang w:eastAsia="ru-RU"/>
        </w:rPr>
        <w:t xml:space="preserve">. </w:t>
      </w:r>
      <w:r>
        <w:rPr>
          <w:sz w:val="20"/>
          <w:szCs w:val="17"/>
          <w:lang w:eastAsia="ru-RU"/>
        </w:rPr>
        <w:t>If</w:t>
      </w:r>
      <w:r w:rsidRPr="00F502B8">
        <w:rPr>
          <w:sz w:val="20"/>
          <w:szCs w:val="17"/>
          <w:lang w:eastAsia="ru-RU"/>
        </w:rPr>
        <w:t xml:space="preserve"> </w:t>
      </w:r>
      <w:r>
        <w:rPr>
          <w:sz w:val="20"/>
          <w:szCs w:val="17"/>
          <w:lang w:eastAsia="ru-RU"/>
        </w:rPr>
        <w:t>your</w:t>
      </w:r>
      <w:r w:rsidRPr="00F502B8">
        <w:rPr>
          <w:sz w:val="20"/>
          <w:szCs w:val="17"/>
          <w:lang w:eastAsia="ru-RU"/>
        </w:rPr>
        <w:t xml:space="preserve"> </w:t>
      </w:r>
      <w:r>
        <w:rPr>
          <w:sz w:val="20"/>
          <w:szCs w:val="17"/>
          <w:lang w:eastAsia="ru-RU"/>
        </w:rPr>
        <w:t>matrix</w:t>
      </w:r>
      <w:r w:rsidRPr="00F502B8">
        <w:rPr>
          <w:sz w:val="20"/>
          <w:szCs w:val="17"/>
          <w:lang w:eastAsia="ru-RU"/>
        </w:rPr>
        <w:t xml:space="preserve"> </w:t>
      </w:r>
      <w:r>
        <w:rPr>
          <w:sz w:val="20"/>
          <w:szCs w:val="17"/>
          <w:lang w:eastAsia="ru-RU"/>
        </w:rPr>
        <w:t>is</w:t>
      </w:r>
      <w:r w:rsidRPr="00F502B8">
        <w:rPr>
          <w:sz w:val="20"/>
          <w:szCs w:val="17"/>
          <w:lang w:eastAsia="ru-RU"/>
        </w:rPr>
        <w:t xml:space="preserve"> </w:t>
      </w:r>
      <w:r>
        <w:rPr>
          <w:sz w:val="20"/>
          <w:szCs w:val="17"/>
          <w:lang w:eastAsia="ru-RU"/>
        </w:rPr>
        <w:t>nonsquared</w:t>
      </w:r>
      <w:r w:rsidRPr="00F502B8">
        <w:rPr>
          <w:sz w:val="20"/>
          <w:szCs w:val="17"/>
          <w:lang w:eastAsia="ru-RU"/>
        </w:rPr>
        <w:t xml:space="preserve"> </w:t>
      </w:r>
      <w:r>
        <w:rPr>
          <w:sz w:val="20"/>
          <w:szCs w:val="17"/>
          <w:lang w:eastAsia="ru-RU"/>
        </w:rPr>
        <w:t>euclidean</w:t>
      </w:r>
      <w:r w:rsidRPr="00F502B8">
        <w:rPr>
          <w:sz w:val="20"/>
          <w:szCs w:val="17"/>
          <w:lang w:eastAsia="ru-RU"/>
        </w:rPr>
        <w:t xml:space="preserve"> </w:t>
      </w:r>
      <w:r>
        <w:rPr>
          <w:sz w:val="20"/>
          <w:szCs w:val="17"/>
          <w:lang w:eastAsia="ru-RU"/>
        </w:rPr>
        <w:t>distances</w:t>
      </w:r>
      <w:r w:rsidR="00673C54" w:rsidRPr="00F502B8">
        <w:rPr>
          <w:sz w:val="20"/>
          <w:szCs w:val="17"/>
          <w:lang w:eastAsia="ru-RU"/>
        </w:rPr>
        <w:t xml:space="preserve"> (</w:t>
      </w:r>
      <w:r w:rsidR="00F502B8">
        <w:rPr>
          <w:sz w:val="20"/>
          <w:szCs w:val="17"/>
          <w:lang w:eastAsia="ru-RU"/>
        </w:rPr>
        <w:t>or measures which you treat as nonsquared</w:t>
      </w:r>
      <w:r w:rsidR="00F502B8" w:rsidRPr="00F502B8">
        <w:rPr>
          <w:sz w:val="20"/>
          <w:szCs w:val="17"/>
          <w:lang w:eastAsia="ru-RU"/>
        </w:rPr>
        <w:t xml:space="preserve"> </w:t>
      </w:r>
      <w:r w:rsidR="00F502B8">
        <w:rPr>
          <w:sz w:val="20"/>
          <w:szCs w:val="17"/>
          <w:lang w:eastAsia="ru-RU"/>
        </w:rPr>
        <w:t>euclidean</w:t>
      </w:r>
      <w:r w:rsidR="00F502B8" w:rsidRPr="00F502B8">
        <w:rPr>
          <w:sz w:val="20"/>
          <w:szCs w:val="17"/>
          <w:lang w:eastAsia="ru-RU"/>
        </w:rPr>
        <w:t xml:space="preserve"> </w:t>
      </w:r>
      <w:r w:rsidR="00F502B8">
        <w:rPr>
          <w:sz w:val="20"/>
          <w:szCs w:val="17"/>
          <w:lang w:eastAsia="ru-RU"/>
        </w:rPr>
        <w:t>distances</w:t>
      </w:r>
      <w:r w:rsidR="00673C54" w:rsidRPr="00F502B8">
        <w:rPr>
          <w:sz w:val="20"/>
          <w:szCs w:val="17"/>
          <w:lang w:eastAsia="ru-RU"/>
        </w:rPr>
        <w:t>)</w:t>
      </w:r>
      <w:r w:rsidR="00C25060">
        <w:rPr>
          <w:sz w:val="20"/>
          <w:szCs w:val="17"/>
          <w:lang w:eastAsia="ru-RU"/>
        </w:rPr>
        <w:t>,</w:t>
      </w:r>
      <w:r w:rsidR="00F502B8">
        <w:rPr>
          <w:sz w:val="20"/>
          <w:szCs w:val="17"/>
          <w:lang w:eastAsia="ru-RU"/>
        </w:rPr>
        <w:t xml:space="preserve"> you should indicate the macro that it should square them</w:t>
      </w:r>
      <w:r w:rsidR="00673C54" w:rsidRPr="00F502B8">
        <w:rPr>
          <w:sz w:val="20"/>
          <w:szCs w:val="17"/>
          <w:lang w:eastAsia="ru-RU"/>
        </w:rPr>
        <w:t xml:space="preserve">: </w:t>
      </w:r>
      <w:r w:rsidR="00673C54">
        <w:rPr>
          <w:sz w:val="20"/>
          <w:szCs w:val="17"/>
          <w:lang w:eastAsia="ru-RU"/>
        </w:rPr>
        <w:t>SQUARE</w:t>
      </w:r>
      <w:r w:rsidR="00673C54" w:rsidRPr="00F502B8">
        <w:rPr>
          <w:sz w:val="20"/>
          <w:szCs w:val="17"/>
          <w:lang w:eastAsia="ru-RU"/>
        </w:rPr>
        <w:t>=</w:t>
      </w:r>
      <w:r w:rsidR="00673C54">
        <w:rPr>
          <w:sz w:val="20"/>
          <w:szCs w:val="17"/>
          <w:lang w:eastAsia="ru-RU"/>
        </w:rPr>
        <w:t>YES</w:t>
      </w:r>
      <w:r w:rsidR="00673C54" w:rsidRPr="00F502B8">
        <w:rPr>
          <w:sz w:val="20"/>
          <w:szCs w:val="17"/>
          <w:lang w:eastAsia="ru-RU"/>
        </w:rPr>
        <w:t>.</w:t>
      </w:r>
    </w:p>
    <w:p w14:paraId="0B70BB0B" w14:textId="77777777" w:rsidR="00673C54" w:rsidRPr="00F502B8" w:rsidRDefault="00673C54">
      <w:pPr>
        <w:autoSpaceDE w:val="0"/>
        <w:autoSpaceDN w:val="0"/>
        <w:adjustRightInd w:val="0"/>
        <w:rPr>
          <w:sz w:val="20"/>
          <w:szCs w:val="17"/>
          <w:lang w:eastAsia="ru-RU"/>
        </w:rPr>
      </w:pPr>
    </w:p>
    <w:p w14:paraId="7EC44E2A" w14:textId="77777777" w:rsidR="001B195B" w:rsidRPr="003256FD" w:rsidRDefault="001B195B">
      <w:pPr>
        <w:autoSpaceDE w:val="0"/>
        <w:autoSpaceDN w:val="0"/>
        <w:adjustRightInd w:val="0"/>
        <w:rPr>
          <w:b/>
          <w:sz w:val="20"/>
          <w:szCs w:val="17"/>
          <w:lang w:eastAsia="ru-RU"/>
        </w:rPr>
      </w:pPr>
      <w:r w:rsidRPr="00AF6369">
        <w:rPr>
          <w:b/>
          <w:sz w:val="20"/>
          <w:szCs w:val="17"/>
          <w:lang w:eastAsia="ru-RU"/>
        </w:rPr>
        <w:lastRenderedPageBreak/>
        <w:t>CLUSOL</w:t>
      </w:r>
    </w:p>
    <w:p w14:paraId="4BF791CD" w14:textId="676328C8" w:rsidR="001B195B" w:rsidRPr="003C0680" w:rsidRDefault="003C0680">
      <w:pPr>
        <w:autoSpaceDE w:val="0"/>
        <w:autoSpaceDN w:val="0"/>
        <w:adjustRightInd w:val="0"/>
        <w:rPr>
          <w:sz w:val="20"/>
          <w:szCs w:val="17"/>
          <w:lang w:eastAsia="ru-RU"/>
        </w:rPr>
      </w:pPr>
      <w:r>
        <w:rPr>
          <w:sz w:val="20"/>
          <w:szCs w:val="17"/>
          <w:lang w:eastAsia="ru-RU"/>
        </w:rPr>
        <w:t>Name-by-name list of case-grouping variables</w:t>
      </w:r>
      <w:r w:rsidR="00AF6369"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00AF6369" w:rsidRPr="003C0680">
        <w:rPr>
          <w:sz w:val="20"/>
          <w:szCs w:val="17"/>
          <w:lang w:eastAsia="ru-RU"/>
        </w:rPr>
        <w:t xml:space="preserve"> </w:t>
      </w:r>
      <w:hyperlink w:anchor="_MACRO_!KO_CALHARV:_CALINSKI–HARABAS" w:history="1">
        <w:r w:rsidR="00694E51">
          <w:rPr>
            <w:rStyle w:val="a3"/>
            <w:sz w:val="20"/>
            <w:szCs w:val="17"/>
            <w:lang w:eastAsia="ru-RU"/>
          </w:rPr>
          <w:t>!KO_</w:t>
        </w:r>
        <w:r w:rsidR="00AF6369" w:rsidRPr="00CD7A92">
          <w:rPr>
            <w:rStyle w:val="a3"/>
            <w:sz w:val="20"/>
            <w:szCs w:val="17"/>
            <w:lang w:eastAsia="ru-RU"/>
          </w:rPr>
          <w:t>CALHARV</w:t>
        </w:r>
      </w:hyperlink>
      <w:r w:rsidR="00AF6369" w:rsidRPr="003C0680">
        <w:rPr>
          <w:sz w:val="20"/>
          <w:szCs w:val="17"/>
          <w:lang w:eastAsia="ru-RU"/>
        </w:rPr>
        <w:t>.</w:t>
      </w:r>
    </w:p>
    <w:p w14:paraId="73A138B7" w14:textId="77777777" w:rsidR="00DE7CF3" w:rsidRPr="003C0680" w:rsidRDefault="00DE7CF3">
      <w:pPr>
        <w:autoSpaceDE w:val="0"/>
        <w:autoSpaceDN w:val="0"/>
        <w:adjustRightInd w:val="0"/>
        <w:rPr>
          <w:sz w:val="20"/>
          <w:szCs w:val="17"/>
          <w:lang w:eastAsia="ru-RU"/>
        </w:rPr>
      </w:pPr>
    </w:p>
    <w:p w14:paraId="0B09BD1E" w14:textId="77777777" w:rsidR="003E278D" w:rsidRPr="00D973D7" w:rsidRDefault="003E278D" w:rsidP="003E278D">
      <w:pPr>
        <w:autoSpaceDE w:val="0"/>
        <w:autoSpaceDN w:val="0"/>
        <w:adjustRightInd w:val="0"/>
        <w:rPr>
          <w:b/>
          <w:i/>
          <w:sz w:val="20"/>
          <w:szCs w:val="17"/>
          <w:lang w:eastAsia="ru-RU"/>
        </w:rPr>
      </w:pPr>
      <w:r>
        <w:rPr>
          <w:b/>
          <w:i/>
          <w:sz w:val="20"/>
          <w:szCs w:val="17"/>
          <w:lang w:eastAsia="ru-RU"/>
        </w:rPr>
        <w:t>Special regimes</w:t>
      </w:r>
    </w:p>
    <w:p w14:paraId="0FA8EC76" w14:textId="77777777" w:rsidR="003E278D" w:rsidRPr="003E278D" w:rsidRDefault="003E278D" w:rsidP="003E278D">
      <w:pPr>
        <w:autoSpaceDE w:val="0"/>
        <w:autoSpaceDN w:val="0"/>
        <w:adjustRightInd w:val="0"/>
        <w:rPr>
          <w:sz w:val="20"/>
          <w:szCs w:val="17"/>
          <w:lang w:eastAsia="ru-RU"/>
        </w:rPr>
      </w:pPr>
    </w:p>
    <w:p w14:paraId="1F24B468" w14:textId="6031178A" w:rsidR="00660903" w:rsidRPr="00660903" w:rsidRDefault="001E4442" w:rsidP="001E4442">
      <w:pPr>
        <w:autoSpaceDE w:val="0"/>
        <w:autoSpaceDN w:val="0"/>
        <w:adjustRightInd w:val="0"/>
        <w:rPr>
          <w:sz w:val="20"/>
          <w:szCs w:val="17"/>
          <w:lang w:eastAsia="ru-RU"/>
        </w:rPr>
      </w:pPr>
      <w:bookmarkStart w:id="12" w:name="_Hlk35789266"/>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sidR="00421F4A">
        <w:rPr>
          <w:sz w:val="20"/>
          <w:szCs w:val="17"/>
          <w:lang w:eastAsia="ru-RU"/>
        </w:rPr>
        <w:t>T</w:t>
      </w:r>
      <w:r>
        <w:rPr>
          <w:sz w:val="20"/>
          <w:szCs w:val="17"/>
          <w:lang w:eastAsia="ru-RU"/>
        </w:rPr>
        <w:t>he macro does not obey temporary operations (</w:t>
      </w:r>
      <w:r w:rsidR="00421F4A">
        <w:rPr>
          <w:sz w:val="20"/>
          <w:szCs w:val="17"/>
          <w:lang w:eastAsia="ru-RU"/>
        </w:rPr>
        <w:t>standing under</w:t>
      </w:r>
      <w:r>
        <w:rPr>
          <w:sz w:val="20"/>
          <w:szCs w:val="17"/>
          <w:lang w:eastAsia="ru-RU"/>
        </w:rPr>
        <w:t xml:space="preserve"> </w:t>
      </w:r>
      <w:r w:rsidRPr="006F5A7D">
        <w:rPr>
          <w:sz w:val="20"/>
          <w:szCs w:val="17"/>
          <w:lang w:eastAsia="ru-RU"/>
        </w:rPr>
        <w:t>TEMPORARY</w:t>
      </w:r>
      <w:r>
        <w:rPr>
          <w:sz w:val="20"/>
          <w:szCs w:val="17"/>
          <w:lang w:eastAsia="ru-RU"/>
        </w:rPr>
        <w:t xml:space="preserve">). </w:t>
      </w:r>
      <w:r w:rsidR="00B305F2">
        <w:rPr>
          <w:sz w:val="20"/>
          <w:szCs w:val="17"/>
          <w:lang w:eastAsia="ru-RU"/>
        </w:rPr>
        <w:t xml:space="preserve">Do not use </w:t>
      </w:r>
      <w:r>
        <w:rPr>
          <w:sz w:val="20"/>
          <w:szCs w:val="17"/>
          <w:lang w:eastAsia="ru-RU"/>
        </w:rPr>
        <w:t xml:space="preserve">SELECT IF </w:t>
      </w:r>
      <w:r w:rsidR="00421F4A">
        <w:rPr>
          <w:sz w:val="20"/>
          <w:szCs w:val="17"/>
          <w:lang w:eastAsia="ru-RU"/>
        </w:rPr>
        <w:t>before the macro</w:t>
      </w:r>
      <w:r w:rsidR="00B305F2">
        <w:rPr>
          <w:sz w:val="20"/>
          <w:szCs w:val="17"/>
          <w:lang w:eastAsia="ru-RU"/>
        </w:rPr>
        <w:t xml:space="preserve"> because </w:t>
      </w:r>
      <w:r w:rsidR="00660903">
        <w:rPr>
          <w:sz w:val="20"/>
          <w:szCs w:val="17"/>
          <w:lang w:eastAsia="ru-RU"/>
        </w:rPr>
        <w:t>you will ruin</w:t>
      </w:r>
      <w:r w:rsidR="00B305F2">
        <w:rPr>
          <w:sz w:val="20"/>
          <w:szCs w:val="17"/>
          <w:lang w:eastAsia="ru-RU"/>
        </w:rPr>
        <w:t xml:space="preserve"> the square </w:t>
      </w:r>
      <w:r w:rsidR="00660903">
        <w:rPr>
          <w:sz w:val="20"/>
          <w:szCs w:val="17"/>
          <w:lang w:eastAsia="ru-RU"/>
        </w:rPr>
        <w:t>shape</w:t>
      </w:r>
      <w:r w:rsidR="00B305F2">
        <w:rPr>
          <w:sz w:val="20"/>
          <w:szCs w:val="17"/>
          <w:lang w:eastAsia="ru-RU"/>
        </w:rPr>
        <w:t xml:space="preserve"> of the input matrix</w:t>
      </w:r>
      <w:r>
        <w:rPr>
          <w:sz w:val="20"/>
          <w:szCs w:val="17"/>
          <w:lang w:eastAsia="ru-RU"/>
        </w:rPr>
        <w:t>.</w:t>
      </w:r>
      <w:r w:rsidR="00660903">
        <w:rPr>
          <w:sz w:val="20"/>
          <w:szCs w:val="17"/>
          <w:lang w:eastAsia="ru-RU"/>
        </w:rPr>
        <w:t xml:space="preserve"> You may, however, use filtering </w:t>
      </w:r>
      <w:r w:rsidR="00660903" w:rsidRPr="00660903">
        <w:rPr>
          <w:sz w:val="20"/>
          <w:szCs w:val="17"/>
          <w:lang w:eastAsia="ru-RU"/>
        </w:rPr>
        <w:t>(</w:t>
      </w:r>
      <w:r w:rsidR="00660903" w:rsidRPr="00D03795">
        <w:rPr>
          <w:sz w:val="20"/>
          <w:szCs w:val="17"/>
          <w:lang w:eastAsia="ru-RU"/>
        </w:rPr>
        <w:t>FILTER</w:t>
      </w:r>
      <w:r w:rsidR="00660903" w:rsidRPr="00660903">
        <w:rPr>
          <w:sz w:val="20"/>
          <w:szCs w:val="17"/>
          <w:lang w:eastAsia="ru-RU"/>
        </w:rPr>
        <w:t xml:space="preserve"> </w:t>
      </w:r>
      <w:r w:rsidR="00660903">
        <w:rPr>
          <w:sz w:val="20"/>
          <w:szCs w:val="17"/>
          <w:lang w:eastAsia="ru-RU"/>
        </w:rPr>
        <w:t>or</w:t>
      </w:r>
      <w:r w:rsidR="00660903" w:rsidRPr="00660903">
        <w:rPr>
          <w:sz w:val="20"/>
          <w:szCs w:val="17"/>
          <w:lang w:eastAsia="ru-RU"/>
        </w:rPr>
        <w:t xml:space="preserve"> </w:t>
      </w:r>
      <w:r w:rsidR="00660903" w:rsidRPr="00D03795">
        <w:rPr>
          <w:sz w:val="20"/>
          <w:szCs w:val="17"/>
          <w:lang w:eastAsia="ru-RU"/>
        </w:rPr>
        <w:t>USE</w:t>
      </w:r>
      <w:r w:rsidR="00660903" w:rsidRPr="00660903">
        <w:rPr>
          <w:sz w:val="20"/>
          <w:szCs w:val="17"/>
          <w:lang w:eastAsia="ru-RU"/>
        </w:rPr>
        <w:t>)</w:t>
      </w:r>
      <w:r w:rsidR="00660903">
        <w:rPr>
          <w:sz w:val="20"/>
          <w:szCs w:val="17"/>
          <w:lang w:eastAsia="ru-RU"/>
        </w:rPr>
        <w:t xml:space="preserve"> for case selection. Besides that, you can exclude from the analysis different cases in different cluster solutions by assigning them missing or zero codes (see CLUSOL s/c about it).</w:t>
      </w:r>
    </w:p>
    <w:p w14:paraId="78879CB0" w14:textId="77777777" w:rsidR="00660903" w:rsidRPr="008E4D0D" w:rsidRDefault="00660903">
      <w:bookmarkStart w:id="13" w:name="_MACRO_!DAVBOULV:_DAVIES-BOULDIN"/>
      <w:bookmarkEnd w:id="12"/>
      <w:bookmarkEnd w:id="13"/>
    </w:p>
    <w:p w14:paraId="4FF3F2B5" w14:textId="175A269A" w:rsidR="00F502B8" w:rsidRPr="008E4D0D" w:rsidRDefault="00F502B8">
      <w:pPr>
        <w:rPr>
          <w:b/>
          <w:bCs/>
          <w:sz w:val="20"/>
          <w:szCs w:val="20"/>
        </w:rPr>
      </w:pPr>
      <w:r w:rsidRPr="008E4D0D">
        <w:br w:type="page"/>
      </w:r>
    </w:p>
    <w:p w14:paraId="5CB2D834" w14:textId="41D2E747" w:rsidR="00C83914" w:rsidRPr="006B3489" w:rsidRDefault="00C83914" w:rsidP="00C83914">
      <w:pPr>
        <w:pStyle w:val="1"/>
        <w:rPr>
          <w:lang w:val="en-US"/>
        </w:rPr>
      </w:pPr>
      <w:bookmarkStart w:id="14" w:name="_MACRO_!DAVBOULV:_DAVIES-BOULDIN_1"/>
      <w:bookmarkStart w:id="15" w:name="_MACRO_!KO_DAVBOULV:_DAVIES-BOULDIN"/>
      <w:bookmarkEnd w:id="14"/>
      <w:bookmarkEnd w:id="15"/>
      <w:r w:rsidRPr="006B3489">
        <w:rPr>
          <w:lang w:val="en-US"/>
        </w:rPr>
        <w:lastRenderedPageBreak/>
        <w:t xml:space="preserve">MACRO </w:t>
      </w:r>
      <w:r w:rsidR="00694E51">
        <w:rPr>
          <w:color w:val="0000FF"/>
          <w:lang w:val="en-US"/>
        </w:rPr>
        <w:t>!KO_</w:t>
      </w:r>
      <w:r w:rsidRPr="006B3489">
        <w:rPr>
          <w:color w:val="0000FF"/>
          <w:lang w:val="en-US"/>
        </w:rPr>
        <w:t>DAVBOULV</w:t>
      </w:r>
      <w:r w:rsidRPr="006B3489">
        <w:rPr>
          <w:lang w:val="en-US"/>
        </w:rPr>
        <w:t xml:space="preserve">: DAVIES-BOULDIN </w:t>
      </w:r>
      <w:r w:rsidR="006B3489" w:rsidRPr="006B3489">
        <w:rPr>
          <w:lang w:val="en-US"/>
        </w:rPr>
        <w:t xml:space="preserve">and PBM </w:t>
      </w:r>
      <w:r w:rsidR="00D868D5">
        <w:rPr>
          <w:lang w:val="en-US"/>
        </w:rPr>
        <w:t>CRITERIA</w:t>
      </w:r>
      <w:r w:rsidRPr="006B3489">
        <w:rPr>
          <w:lang w:val="en-US"/>
        </w:rPr>
        <w:t xml:space="preserve"> (INPUT – VARIABLES)</w:t>
      </w:r>
    </w:p>
    <w:p w14:paraId="541D238C" w14:textId="77777777" w:rsidR="006B3489" w:rsidRPr="00D60DDF" w:rsidRDefault="006B3489" w:rsidP="006B3489">
      <w:pPr>
        <w:rPr>
          <w:sz w:val="20"/>
          <w:szCs w:val="20"/>
        </w:rPr>
      </w:pPr>
      <w:r w:rsidRPr="006B3489">
        <w:rPr>
          <w:sz w:val="20"/>
          <w:szCs w:val="20"/>
        </w:rPr>
        <w:t>Version 3, Jun 2018 (Version 1, Sep 2012). Tested on SPSS Statistics 17, 20, 22.</w:t>
      </w:r>
    </w:p>
    <w:p w14:paraId="7CE997D5" w14:textId="77777777" w:rsidR="00C83914" w:rsidRPr="00D60DDF" w:rsidRDefault="00C83914" w:rsidP="00C83914">
      <w:pPr>
        <w:rPr>
          <w:sz w:val="20"/>
        </w:rPr>
      </w:pPr>
    </w:p>
    <w:p w14:paraId="2872CEC0" w14:textId="2C1B97FD" w:rsidR="00C83914" w:rsidRPr="00C83914" w:rsidRDefault="00694E51" w:rsidP="00C83914">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!KO_</w:t>
      </w:r>
      <w:r w:rsidR="00C83914">
        <w:rPr>
          <w:rFonts w:ascii="Courier New CYR" w:hAnsi="Courier New CYR" w:cs="Courier New CYR"/>
          <w:color w:val="0000FF"/>
          <w:sz w:val="16"/>
          <w:szCs w:val="16"/>
        </w:rPr>
        <w:t>davboul</w:t>
      </w:r>
      <w:r w:rsidR="00C83914" w:rsidRPr="00C83914">
        <w:rPr>
          <w:rFonts w:ascii="Courier New CYR" w:hAnsi="Courier New CYR" w:cs="Courier New CYR"/>
          <w:color w:val="0000FF"/>
          <w:sz w:val="16"/>
          <w:szCs w:val="16"/>
        </w:rPr>
        <w:t xml:space="preserve">v  vars= </w:t>
      </w:r>
      <w:r w:rsidR="00C83914" w:rsidRPr="00C83914">
        <w:rPr>
          <w:rFonts w:ascii="Courier New CYR" w:hAnsi="Courier New CYR" w:cs="Courier New CYR"/>
          <w:i/>
          <w:color w:val="0000FF"/>
          <w:sz w:val="16"/>
          <w:szCs w:val="16"/>
        </w:rPr>
        <w:t xml:space="preserve">v1 </w:t>
      </w:r>
      <w:r w:rsidR="00C83914" w:rsidRPr="000626A4">
        <w:rPr>
          <w:rFonts w:ascii="Courier New CYR" w:hAnsi="Courier New CYR" w:cs="Courier New CYR"/>
          <w:i/>
          <w:color w:val="0000FF"/>
          <w:sz w:val="16"/>
          <w:szCs w:val="16"/>
        </w:rPr>
        <w:t>v</w:t>
      </w:r>
      <w:r w:rsidR="00C83914" w:rsidRPr="00C83914">
        <w:rPr>
          <w:rFonts w:ascii="Courier New CYR" w:hAnsi="Courier New CYR" w:cs="Courier New CYR"/>
          <w:i/>
          <w:color w:val="0000FF"/>
          <w:sz w:val="16"/>
          <w:szCs w:val="16"/>
        </w:rPr>
        <w:t>3 to v10</w:t>
      </w:r>
      <w:r w:rsidR="00C83914" w:rsidRPr="00C83914">
        <w:rPr>
          <w:rFonts w:ascii="Courier New CYR" w:hAnsi="Courier New CYR" w:cs="Courier New CYR"/>
          <w:color w:val="0000FF"/>
          <w:sz w:val="16"/>
          <w:szCs w:val="16"/>
        </w:rPr>
        <w:t xml:space="preserve"> </w:t>
      </w:r>
      <w:r w:rsidR="00C83914" w:rsidRPr="006F665F">
        <w:rPr>
          <w:rFonts w:ascii="Courier New CYR" w:hAnsi="Courier New CYR" w:cs="Courier New CYR"/>
          <w:color w:val="0000FF"/>
          <w:sz w:val="16"/>
          <w:szCs w:val="16"/>
        </w:rPr>
        <w:t>/*</w:t>
      </w:r>
      <w:r w:rsidR="00C83914">
        <w:rPr>
          <w:rFonts w:ascii="Courier New CYR" w:hAnsi="Courier New CYR" w:cs="Courier New CYR"/>
          <w:color w:val="0000FF"/>
          <w:sz w:val="16"/>
          <w:szCs w:val="16"/>
        </w:rPr>
        <w:t>Quantitative variables by which to compare clustering solutions</w:t>
      </w:r>
    </w:p>
    <w:p w14:paraId="577265B4" w14:textId="77777777" w:rsidR="00C83914" w:rsidRPr="006F665F" w:rsidRDefault="00C83914" w:rsidP="00C83914">
      <w:pPr>
        <w:autoSpaceDE w:val="0"/>
        <w:autoSpaceDN w:val="0"/>
        <w:adjustRightInd w:val="0"/>
        <w:ind w:left="2760" w:hanging="2760"/>
        <w:rPr>
          <w:rFonts w:ascii="Courier New CYR" w:hAnsi="Courier New CYR" w:cs="Courier New CYR"/>
          <w:color w:val="0000FF"/>
          <w:sz w:val="16"/>
          <w:szCs w:val="16"/>
        </w:rPr>
      </w:pPr>
      <w:r w:rsidRPr="004655C6">
        <w:rPr>
          <w:rFonts w:ascii="Courier New CYR" w:hAnsi="Courier New CYR" w:cs="Courier New CYR"/>
          <w:color w:val="0000FF"/>
          <w:sz w:val="16"/>
          <w:szCs w:val="16"/>
        </w:rPr>
        <w:t xml:space="preserve">                             </w:t>
      </w:r>
      <w:r>
        <w:rPr>
          <w:rFonts w:ascii="Courier New CYR" w:hAnsi="Courier New CYR" w:cs="Courier New CYR"/>
          <w:color w:val="0000FF"/>
          <w:sz w:val="16"/>
          <w:szCs w:val="16"/>
        </w:rPr>
        <w:t>/*</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5AB48EF1" w14:textId="77777777" w:rsidR="00C83914" w:rsidRDefault="00C83914" w:rsidP="00C83914">
      <w:pPr>
        <w:autoSpaceDE w:val="0"/>
        <w:autoSpaceDN w:val="0"/>
        <w:adjustRightInd w:val="0"/>
        <w:ind w:left="2760" w:hanging="2760"/>
        <w:rPr>
          <w:rFonts w:ascii="Courier New CYR" w:hAnsi="Courier New CYR" w:cs="Courier New CYR"/>
          <w:color w:val="0000FF"/>
          <w:sz w:val="16"/>
          <w:szCs w:val="16"/>
        </w:rPr>
      </w:pPr>
      <w:r w:rsidRPr="00C83914">
        <w:rPr>
          <w:rFonts w:ascii="Courier New CYR" w:hAnsi="Courier New CYR" w:cs="Courier New CYR"/>
          <w:color w:val="0000FF"/>
          <w:sz w:val="16"/>
          <w:szCs w:val="16"/>
        </w:rPr>
        <w:t xml:space="preserve">          </w:t>
      </w:r>
      <w:r w:rsidRPr="00DE7A70">
        <w:rPr>
          <w:rFonts w:ascii="Courier New CYR" w:hAnsi="Courier New CYR" w:cs="Courier New CYR"/>
          <w:color w:val="0000FF"/>
          <w:sz w:val="16"/>
          <w:szCs w:val="16"/>
        </w:rPr>
        <w:t xml:space="preserve">/clusol= </w:t>
      </w:r>
      <w:r w:rsidRPr="00DE7A70">
        <w:rPr>
          <w:rFonts w:ascii="Courier New CYR" w:hAnsi="Courier New CYR" w:cs="Courier New CYR"/>
          <w:i/>
          <w:color w:val="0000FF"/>
          <w:sz w:val="16"/>
          <w:szCs w:val="16"/>
        </w:rPr>
        <w:t>clu10_1 clu9_1 clu8_1 clu7_1 clu6_1 clu5_1 clu4_1 clu3_1 clu2_1</w:t>
      </w:r>
    </w:p>
    <w:p w14:paraId="5BDCAA9C" w14:textId="77777777" w:rsidR="00C83914" w:rsidRDefault="00C83914" w:rsidP="00C83914">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00993292">
        <w:rPr>
          <w:rFonts w:ascii="Courier New CYR" w:hAnsi="Courier New CYR" w:cs="Courier New CYR"/>
          <w:color w:val="0000FF"/>
          <w:sz w:val="16"/>
          <w:szCs w:val="16"/>
        </w:rPr>
        <w:t>)</w:t>
      </w:r>
    </w:p>
    <w:p w14:paraId="3B8A1490" w14:textId="77777777" w:rsidR="00993292" w:rsidRPr="00353648" w:rsidRDefault="00993292" w:rsidP="00993292">
      <w:pPr>
        <w:autoSpaceDE w:val="0"/>
        <w:autoSpaceDN w:val="0"/>
        <w:adjustRightInd w:val="0"/>
        <w:ind w:left="2760" w:hanging="2760"/>
        <w:rPr>
          <w:rFonts w:ascii="Courier New CYR" w:hAnsi="Courier New CYR" w:cs="Courier New CYR"/>
          <w:color w:val="0000FF"/>
          <w:sz w:val="16"/>
          <w:szCs w:val="16"/>
        </w:rPr>
      </w:pPr>
      <w:r w:rsidRPr="00993292">
        <w:rPr>
          <w:rFonts w:ascii="Courier New CYR" w:hAnsi="Courier New CYR" w:cs="Courier New CYR"/>
          <w:color w:val="0000FF"/>
          <w:sz w:val="16"/>
          <w:szCs w:val="16"/>
        </w:rPr>
        <w:t xml:space="preserve">          /</w:t>
      </w:r>
      <w:r>
        <w:rPr>
          <w:rFonts w:ascii="Courier New CYR" w:hAnsi="Courier New CYR" w:cs="Courier New CYR"/>
          <w:color w:val="0000FF"/>
          <w:sz w:val="16"/>
          <w:szCs w:val="16"/>
        </w:rPr>
        <w:t>norm</w:t>
      </w:r>
      <w:r w:rsidRPr="00993292">
        <w:rPr>
          <w:rFonts w:ascii="Courier New CYR" w:hAnsi="Courier New CYR" w:cs="Courier New CYR"/>
          <w:color w:val="0000FF"/>
          <w:sz w:val="16"/>
          <w:szCs w:val="16"/>
        </w:rPr>
        <w:t>=  /*</w:t>
      </w:r>
      <w:r>
        <w:rPr>
          <w:rFonts w:ascii="Courier New CYR" w:hAnsi="Courier New CYR" w:cs="Courier New CYR"/>
          <w:color w:val="0000FF"/>
          <w:sz w:val="16"/>
          <w:szCs w:val="16"/>
        </w:rPr>
        <w:t>Use euclidean</w:t>
      </w:r>
      <w:r w:rsidRPr="00993292">
        <w:rPr>
          <w:rFonts w:ascii="Courier New CYR" w:hAnsi="Courier New CYR" w:cs="Courier New CYR"/>
          <w:color w:val="0000FF"/>
          <w:sz w:val="16"/>
          <w:szCs w:val="16"/>
        </w:rPr>
        <w:t xml:space="preserve"> (</w:t>
      </w:r>
      <w:r>
        <w:rPr>
          <w:rFonts w:ascii="Courier New CYR" w:hAnsi="Courier New CYR" w:cs="Courier New CYR"/>
          <w:color w:val="0000FF"/>
          <w:sz w:val="16"/>
          <w:szCs w:val="16"/>
        </w:rPr>
        <w:t>L</w:t>
      </w:r>
      <w:r w:rsidRPr="00993292">
        <w:rPr>
          <w:rFonts w:ascii="Courier New CYR" w:hAnsi="Courier New CYR" w:cs="Courier New CYR"/>
          <w:color w:val="0000FF"/>
          <w:sz w:val="16"/>
          <w:szCs w:val="16"/>
        </w:rPr>
        <w:t xml:space="preserve">2, </w:t>
      </w:r>
      <w:r>
        <w:rPr>
          <w:rFonts w:ascii="Courier New CYR" w:hAnsi="Courier New CYR" w:cs="Courier New CYR"/>
          <w:color w:val="0000FF"/>
          <w:sz w:val="16"/>
          <w:szCs w:val="16"/>
        </w:rPr>
        <w:t>default</w:t>
      </w:r>
      <w:r w:rsidRPr="00993292">
        <w:rPr>
          <w:rFonts w:ascii="Courier New CYR" w:hAnsi="Courier New CYR" w:cs="Courier New CYR"/>
          <w:color w:val="0000FF"/>
          <w:sz w:val="16"/>
          <w:szCs w:val="16"/>
        </w:rPr>
        <w:t xml:space="preserve">) </w:t>
      </w:r>
      <w:r>
        <w:rPr>
          <w:rFonts w:ascii="Courier New CYR" w:hAnsi="Courier New CYR" w:cs="Courier New CYR"/>
          <w:color w:val="0000FF"/>
          <w:sz w:val="16"/>
          <w:szCs w:val="16"/>
        </w:rPr>
        <w:t>or manhattan</w:t>
      </w:r>
      <w:r w:rsidRPr="00993292">
        <w:rPr>
          <w:rFonts w:ascii="Courier New CYR" w:hAnsi="Courier New CYR" w:cs="Courier New CYR"/>
          <w:color w:val="0000FF"/>
          <w:sz w:val="16"/>
          <w:szCs w:val="16"/>
        </w:rPr>
        <w:t xml:space="preserve"> </w:t>
      </w:r>
      <w:r w:rsidRPr="00353648">
        <w:rPr>
          <w:rFonts w:ascii="Courier New CYR" w:hAnsi="Courier New CYR" w:cs="Courier New CYR"/>
          <w:color w:val="0000FF"/>
          <w:sz w:val="16"/>
          <w:szCs w:val="16"/>
        </w:rPr>
        <w:t>(</w:t>
      </w:r>
      <w:r>
        <w:rPr>
          <w:rFonts w:ascii="Courier New CYR" w:hAnsi="Courier New CYR" w:cs="Courier New CYR"/>
          <w:color w:val="0000FF"/>
          <w:sz w:val="16"/>
          <w:szCs w:val="16"/>
        </w:rPr>
        <w:t>L1</w:t>
      </w:r>
      <w:r w:rsidRPr="00353648">
        <w:rPr>
          <w:rFonts w:ascii="Courier New CYR" w:hAnsi="Courier New CYR" w:cs="Courier New CYR"/>
          <w:color w:val="0000FF"/>
          <w:sz w:val="16"/>
          <w:szCs w:val="16"/>
        </w:rPr>
        <w:t xml:space="preserve">) </w:t>
      </w:r>
      <w:r>
        <w:rPr>
          <w:rFonts w:ascii="Courier New CYR" w:hAnsi="Courier New CYR" w:cs="Courier New CYR"/>
          <w:color w:val="0000FF"/>
          <w:sz w:val="16"/>
          <w:szCs w:val="16"/>
        </w:rPr>
        <w:t>norm</w:t>
      </w:r>
      <w:r w:rsidRPr="00353648">
        <w:rPr>
          <w:rFonts w:ascii="Courier New CYR" w:hAnsi="Courier New CYR" w:cs="Courier New CYR"/>
          <w:color w:val="0000FF"/>
          <w:sz w:val="16"/>
          <w:szCs w:val="16"/>
        </w:rPr>
        <w:t>.</w:t>
      </w:r>
    </w:p>
    <w:p w14:paraId="3B43B5C0" w14:textId="77777777" w:rsidR="00C83914" w:rsidRPr="00C83914" w:rsidRDefault="00C83914" w:rsidP="00C83914">
      <w:pPr>
        <w:pStyle w:val="a4"/>
        <w:rPr>
          <w:rFonts w:ascii="Courier New" w:hAnsi="Courier New" w:cs="Courier New"/>
          <w:sz w:val="16"/>
          <w:szCs w:val="24"/>
        </w:rPr>
      </w:pPr>
      <w:r>
        <w:rPr>
          <w:rFonts w:ascii="Courier New" w:hAnsi="Courier New" w:cs="Courier New"/>
          <w:sz w:val="16"/>
          <w:szCs w:val="24"/>
        </w:rPr>
        <w:t>Minimal specification</w:t>
      </w:r>
      <w:r w:rsidRPr="00C83914">
        <w:rPr>
          <w:rFonts w:ascii="Courier New" w:hAnsi="Courier New" w:cs="Courier New"/>
          <w:sz w:val="16"/>
          <w:szCs w:val="24"/>
        </w:rPr>
        <w:t xml:space="preserve"> </w:t>
      </w:r>
      <w:r>
        <w:rPr>
          <w:rFonts w:ascii="Courier New" w:hAnsi="Courier New" w:cs="Courier New"/>
          <w:sz w:val="16"/>
          <w:szCs w:val="24"/>
        </w:rPr>
        <w:t>VARS</w:t>
      </w:r>
      <w:r w:rsidRPr="00C83914">
        <w:rPr>
          <w:rFonts w:ascii="Courier New" w:hAnsi="Courier New" w:cs="Courier New"/>
          <w:sz w:val="16"/>
          <w:szCs w:val="24"/>
        </w:rPr>
        <w:t xml:space="preserve">, </w:t>
      </w:r>
      <w:r>
        <w:rPr>
          <w:rFonts w:ascii="Courier New" w:hAnsi="Courier New" w:cs="Courier New"/>
          <w:sz w:val="16"/>
          <w:szCs w:val="24"/>
        </w:rPr>
        <w:t>CLUSOL</w:t>
      </w:r>
      <w:r w:rsidRPr="00C83914">
        <w:rPr>
          <w:rFonts w:ascii="Courier New" w:hAnsi="Courier New" w:cs="Courier New"/>
          <w:sz w:val="16"/>
          <w:szCs w:val="24"/>
        </w:rPr>
        <w:t>.</w:t>
      </w:r>
    </w:p>
    <w:p w14:paraId="2FA04DA2" w14:textId="77777777" w:rsidR="006B3489" w:rsidRDefault="006B3489" w:rsidP="00C83914">
      <w:pPr>
        <w:autoSpaceDE w:val="0"/>
        <w:autoSpaceDN w:val="0"/>
        <w:adjustRightInd w:val="0"/>
        <w:rPr>
          <w:sz w:val="20"/>
          <w:szCs w:val="20"/>
        </w:rPr>
      </w:pPr>
    </w:p>
    <w:p w14:paraId="33CF133F" w14:textId="77777777" w:rsidR="006B3489" w:rsidRPr="00367FFB" w:rsidRDefault="006B3489" w:rsidP="006B3489">
      <w:pPr>
        <w:autoSpaceDE w:val="0"/>
        <w:autoSpaceDN w:val="0"/>
        <w:adjustRightInd w:val="0"/>
        <w:rPr>
          <w:b/>
          <w:sz w:val="20"/>
          <w:szCs w:val="20"/>
        </w:rPr>
      </w:pPr>
      <w:r w:rsidRPr="006B3489">
        <w:rPr>
          <w:b/>
          <w:sz w:val="20"/>
          <w:szCs w:val="20"/>
        </w:rPr>
        <w:t>Davies–Bouldin criterion</w:t>
      </w:r>
    </w:p>
    <w:p w14:paraId="2A223819" w14:textId="77777777" w:rsidR="006B3489" w:rsidRDefault="006B3489" w:rsidP="00C83914">
      <w:pPr>
        <w:autoSpaceDE w:val="0"/>
        <w:autoSpaceDN w:val="0"/>
        <w:adjustRightInd w:val="0"/>
        <w:rPr>
          <w:sz w:val="20"/>
          <w:szCs w:val="20"/>
        </w:rPr>
      </w:pPr>
    </w:p>
    <w:p w14:paraId="7DCED33F" w14:textId="77777777" w:rsidR="00C83914" w:rsidRPr="00994A7E" w:rsidRDefault="00C83914" w:rsidP="00C83914">
      <w:pPr>
        <w:autoSpaceDE w:val="0"/>
        <w:autoSpaceDN w:val="0"/>
        <w:adjustRightInd w:val="0"/>
        <w:rPr>
          <w:sz w:val="20"/>
          <w:szCs w:val="20"/>
          <w:lang w:eastAsia="ru-RU"/>
        </w:rPr>
      </w:pPr>
      <w:r>
        <w:rPr>
          <w:sz w:val="20"/>
          <w:szCs w:val="20"/>
        </w:rPr>
        <w:t>This criterion</w:t>
      </w:r>
      <w:r w:rsidRPr="006B15CB">
        <w:rPr>
          <w:sz w:val="20"/>
          <w:szCs w:val="20"/>
        </w:rPr>
        <w:t xml:space="preserve"> (</w:t>
      </w:r>
      <w:r w:rsidRPr="006B15CB">
        <w:rPr>
          <w:sz w:val="20"/>
          <w:szCs w:val="20"/>
          <w:lang w:eastAsia="ru-RU"/>
        </w:rPr>
        <w:t xml:space="preserve">Davies, D. L., Bouldin, D. W. </w:t>
      </w:r>
      <w:r>
        <w:rPr>
          <w:sz w:val="20"/>
          <w:szCs w:val="20"/>
          <w:lang w:eastAsia="ru-RU"/>
        </w:rPr>
        <w:t>A cluster separation measure //</w:t>
      </w:r>
      <w:r w:rsidRPr="00994A7E">
        <w:rPr>
          <w:sz w:val="20"/>
          <w:szCs w:val="20"/>
          <w:lang w:eastAsia="ru-RU"/>
        </w:rPr>
        <w:t xml:space="preserve"> IEEE Transactions on Pattern</w:t>
      </w:r>
    </w:p>
    <w:p w14:paraId="028B12A0" w14:textId="77777777" w:rsidR="00C83914" w:rsidRPr="00C83914" w:rsidRDefault="00C83914" w:rsidP="00C83914">
      <w:pPr>
        <w:rPr>
          <w:sz w:val="20"/>
          <w:szCs w:val="20"/>
        </w:rPr>
      </w:pPr>
      <w:r w:rsidRPr="00994A7E">
        <w:rPr>
          <w:sz w:val="20"/>
          <w:szCs w:val="20"/>
          <w:lang w:eastAsia="ru-RU"/>
        </w:rPr>
        <w:t>Analysis</w:t>
      </w:r>
      <w:r w:rsidRPr="00C83914">
        <w:rPr>
          <w:sz w:val="20"/>
          <w:szCs w:val="20"/>
          <w:lang w:eastAsia="ru-RU"/>
        </w:rPr>
        <w:t xml:space="preserve"> </w:t>
      </w:r>
      <w:r w:rsidRPr="00994A7E">
        <w:rPr>
          <w:sz w:val="20"/>
          <w:szCs w:val="20"/>
          <w:lang w:eastAsia="ru-RU"/>
        </w:rPr>
        <w:t>and</w:t>
      </w:r>
      <w:r w:rsidRPr="00C83914">
        <w:rPr>
          <w:sz w:val="20"/>
          <w:szCs w:val="20"/>
          <w:lang w:eastAsia="ru-RU"/>
        </w:rPr>
        <w:t xml:space="preserve"> </w:t>
      </w:r>
      <w:r w:rsidRPr="00994A7E">
        <w:rPr>
          <w:sz w:val="20"/>
          <w:szCs w:val="20"/>
          <w:lang w:eastAsia="ru-RU"/>
        </w:rPr>
        <w:t>Machine</w:t>
      </w:r>
      <w:r w:rsidRPr="00C83914">
        <w:rPr>
          <w:sz w:val="20"/>
          <w:szCs w:val="20"/>
          <w:lang w:eastAsia="ru-RU"/>
        </w:rPr>
        <w:t xml:space="preserve"> </w:t>
      </w:r>
      <w:r w:rsidRPr="00994A7E">
        <w:rPr>
          <w:sz w:val="20"/>
          <w:szCs w:val="20"/>
          <w:lang w:eastAsia="ru-RU"/>
        </w:rPr>
        <w:t>Intelligence</w:t>
      </w:r>
      <w:r w:rsidRPr="00C83914">
        <w:rPr>
          <w:sz w:val="20"/>
          <w:szCs w:val="20"/>
          <w:lang w:eastAsia="ru-RU"/>
        </w:rPr>
        <w:t>, 1979, 1(2), 224-227)</w:t>
      </w:r>
      <w:r w:rsidRPr="00C83914">
        <w:rPr>
          <w:sz w:val="20"/>
          <w:szCs w:val="20"/>
        </w:rPr>
        <w:t xml:space="preserve"> </w:t>
      </w:r>
      <w:r>
        <w:rPr>
          <w:sz w:val="20"/>
          <w:szCs w:val="20"/>
        </w:rPr>
        <w:t xml:space="preserve">is a </w:t>
      </w:r>
      <w:r w:rsidR="00993292">
        <w:rPr>
          <w:sz w:val="20"/>
          <w:szCs w:val="20"/>
        </w:rPr>
        <w:t>ratio</w:t>
      </w:r>
      <w:r>
        <w:rPr>
          <w:sz w:val="20"/>
          <w:szCs w:val="20"/>
        </w:rPr>
        <w:t xml:space="preserve"> of within-cluster non-density </w:t>
      </w:r>
      <w:r w:rsidR="00993292">
        <w:rPr>
          <w:sz w:val="20"/>
          <w:szCs w:val="20"/>
        </w:rPr>
        <w:t xml:space="preserve">to the </w:t>
      </w:r>
      <w:r w:rsidR="00AF100F">
        <w:rPr>
          <w:sz w:val="20"/>
          <w:szCs w:val="20"/>
        </w:rPr>
        <w:t>distance</w:t>
      </w:r>
      <w:r>
        <w:rPr>
          <w:sz w:val="20"/>
          <w:szCs w:val="20"/>
        </w:rPr>
        <w:t xml:space="preserve"> between cluster centres</w:t>
      </w:r>
      <w:r w:rsidRPr="00C83914">
        <w:rPr>
          <w:sz w:val="20"/>
          <w:szCs w:val="20"/>
        </w:rPr>
        <w:t xml:space="preserve">. </w:t>
      </w:r>
      <w:r w:rsidR="003E278D">
        <w:rPr>
          <w:sz w:val="20"/>
          <w:szCs w:val="20"/>
        </w:rPr>
        <w:t>Formula</w:t>
      </w:r>
      <w:r w:rsidRPr="00C83914">
        <w:rPr>
          <w:sz w:val="20"/>
          <w:szCs w:val="20"/>
        </w:rPr>
        <w:t>:</w:t>
      </w:r>
    </w:p>
    <w:p w14:paraId="2C56259F" w14:textId="77777777" w:rsidR="00993292" w:rsidRDefault="00993292" w:rsidP="00C83914">
      <w:pPr>
        <w:rPr>
          <w:sz w:val="20"/>
          <w:szCs w:val="20"/>
        </w:rPr>
      </w:pPr>
    </w:p>
    <w:p w14:paraId="7FEDFFA7" w14:textId="77777777" w:rsidR="00993292" w:rsidRPr="006B15CB" w:rsidRDefault="00993292" w:rsidP="00993292">
      <w:pPr>
        <w:rPr>
          <w:sz w:val="20"/>
          <w:szCs w:val="20"/>
          <w:lang w:val="ru-RU"/>
        </w:rPr>
      </w:pPr>
      <w:r w:rsidRPr="006B15CB">
        <w:rPr>
          <w:position w:val="-32"/>
          <w:sz w:val="20"/>
          <w:szCs w:val="20"/>
          <w:lang w:val="ru-RU"/>
        </w:rPr>
        <w:object w:dxaOrig="2020" w:dyaOrig="740" w14:anchorId="0E10C3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pt;height:36.7pt" o:ole="">
            <v:imagedata r:id="rId16" o:title=""/>
          </v:shape>
          <o:OLEObject Type="Embed" ProgID="Equation.3" ShapeID="_x0000_i1025" DrawAspect="Content" ObjectID="_1774715809" r:id="rId17"/>
        </w:object>
      </w:r>
    </w:p>
    <w:p w14:paraId="6875B808" w14:textId="77777777" w:rsidR="00993292" w:rsidRDefault="00993292" w:rsidP="00C83914">
      <w:pPr>
        <w:rPr>
          <w:sz w:val="20"/>
          <w:szCs w:val="20"/>
        </w:rPr>
      </w:pPr>
    </w:p>
    <w:p w14:paraId="0721E93F" w14:textId="62A5AF5D" w:rsidR="00993292" w:rsidRPr="006673F7" w:rsidRDefault="00993292" w:rsidP="00993292">
      <w:pPr>
        <w:rPr>
          <w:sz w:val="20"/>
          <w:szCs w:val="20"/>
        </w:rPr>
      </w:pPr>
      <w:r w:rsidRPr="00993292">
        <w:rPr>
          <w:sz w:val="20"/>
          <w:szCs w:val="20"/>
        </w:rPr>
        <w:t xml:space="preserve">where </w:t>
      </w:r>
      <w:r w:rsidRPr="006F32CB">
        <w:rPr>
          <w:i/>
          <w:sz w:val="20"/>
          <w:szCs w:val="20"/>
        </w:rPr>
        <w:t>s</w:t>
      </w:r>
      <w:r w:rsidRPr="00993292">
        <w:rPr>
          <w:sz w:val="20"/>
          <w:szCs w:val="20"/>
        </w:rPr>
        <w:t xml:space="preserve"> </w:t>
      </w:r>
      <w:r>
        <w:rPr>
          <w:sz w:val="20"/>
          <w:szCs w:val="20"/>
        </w:rPr>
        <w:t>is</w:t>
      </w:r>
      <w:r w:rsidRPr="00993292">
        <w:rPr>
          <w:sz w:val="20"/>
          <w:szCs w:val="20"/>
        </w:rPr>
        <w:t xml:space="preserve"> </w:t>
      </w:r>
      <w:r>
        <w:rPr>
          <w:sz w:val="20"/>
          <w:szCs w:val="20"/>
        </w:rPr>
        <w:t>the</w:t>
      </w:r>
      <w:r w:rsidRPr="00993292">
        <w:rPr>
          <w:sz w:val="20"/>
          <w:szCs w:val="20"/>
        </w:rPr>
        <w:t xml:space="preserve"> </w:t>
      </w:r>
      <w:r w:rsidR="0044748D">
        <w:rPr>
          <w:sz w:val="20"/>
          <w:szCs w:val="20"/>
        </w:rPr>
        <w:t xml:space="preserve">root </w:t>
      </w:r>
      <w:r>
        <w:rPr>
          <w:sz w:val="20"/>
          <w:szCs w:val="20"/>
        </w:rPr>
        <w:t>mean</w:t>
      </w:r>
      <w:r w:rsidRPr="00993292">
        <w:rPr>
          <w:sz w:val="20"/>
          <w:szCs w:val="20"/>
        </w:rPr>
        <w:t xml:space="preserve"> </w:t>
      </w:r>
      <w:r>
        <w:rPr>
          <w:sz w:val="20"/>
          <w:szCs w:val="20"/>
        </w:rPr>
        <w:t>square</w:t>
      </w:r>
      <w:r w:rsidRPr="00993292">
        <w:rPr>
          <w:sz w:val="20"/>
          <w:szCs w:val="20"/>
        </w:rPr>
        <w:t xml:space="preserve"> </w:t>
      </w:r>
      <w:r w:rsidR="00783AA3">
        <w:rPr>
          <w:sz w:val="20"/>
          <w:szCs w:val="20"/>
        </w:rPr>
        <w:t>deviation</w:t>
      </w:r>
      <w:r w:rsidR="00783AA3" w:rsidRPr="00993292">
        <w:rPr>
          <w:sz w:val="20"/>
          <w:szCs w:val="20"/>
        </w:rPr>
        <w:t xml:space="preserve"> </w:t>
      </w:r>
      <w:r>
        <w:rPr>
          <w:sz w:val="20"/>
          <w:szCs w:val="20"/>
        </w:rPr>
        <w:t>in a cluster from its centroid</w:t>
      </w:r>
      <w:r w:rsidRPr="00993292">
        <w:rPr>
          <w:sz w:val="20"/>
          <w:szCs w:val="20"/>
        </w:rPr>
        <w:t xml:space="preserve">, </w:t>
      </w:r>
      <w:r>
        <w:rPr>
          <w:sz w:val="20"/>
          <w:szCs w:val="20"/>
        </w:rPr>
        <w:t>the measure of its dispersion</w:t>
      </w:r>
      <w:r w:rsidRPr="00993292">
        <w:rPr>
          <w:sz w:val="20"/>
          <w:szCs w:val="20"/>
        </w:rPr>
        <w:t xml:space="preserve">; </w:t>
      </w:r>
      <w:r w:rsidRPr="006F32CB">
        <w:rPr>
          <w:i/>
          <w:sz w:val="20"/>
          <w:szCs w:val="20"/>
        </w:rPr>
        <w:t>d</w:t>
      </w:r>
      <w:r w:rsidRPr="00993292">
        <w:rPr>
          <w:sz w:val="20"/>
          <w:szCs w:val="20"/>
        </w:rPr>
        <w:t xml:space="preserve"> </w:t>
      </w:r>
      <w:r>
        <w:rPr>
          <w:sz w:val="20"/>
          <w:szCs w:val="20"/>
        </w:rPr>
        <w:t xml:space="preserve">is </w:t>
      </w:r>
      <w:r w:rsidR="00C25060">
        <w:rPr>
          <w:sz w:val="20"/>
          <w:szCs w:val="20"/>
        </w:rPr>
        <w:t xml:space="preserve">the </w:t>
      </w:r>
      <w:r>
        <w:rPr>
          <w:sz w:val="20"/>
          <w:szCs w:val="20"/>
        </w:rPr>
        <w:t>distance</w:t>
      </w:r>
      <w:r w:rsidRPr="00993292">
        <w:rPr>
          <w:sz w:val="20"/>
          <w:szCs w:val="20"/>
        </w:rPr>
        <w:t xml:space="preserve"> </w:t>
      </w:r>
      <w:r>
        <w:rPr>
          <w:sz w:val="20"/>
          <w:szCs w:val="20"/>
        </w:rPr>
        <w:t>between centroids</w:t>
      </w:r>
      <w:r w:rsidRPr="00993292">
        <w:rPr>
          <w:sz w:val="20"/>
          <w:szCs w:val="20"/>
        </w:rPr>
        <w:t xml:space="preserve"> </w:t>
      </w:r>
      <w:r w:rsidRPr="006F32CB">
        <w:rPr>
          <w:i/>
          <w:sz w:val="20"/>
          <w:szCs w:val="20"/>
        </w:rPr>
        <w:t>i</w:t>
      </w:r>
      <w:r w:rsidRPr="00993292">
        <w:rPr>
          <w:sz w:val="20"/>
          <w:szCs w:val="20"/>
        </w:rPr>
        <w:t xml:space="preserve"> </w:t>
      </w:r>
      <w:r>
        <w:rPr>
          <w:sz w:val="20"/>
          <w:szCs w:val="20"/>
        </w:rPr>
        <w:t>and</w:t>
      </w:r>
      <w:r w:rsidRPr="00993292">
        <w:rPr>
          <w:sz w:val="20"/>
          <w:szCs w:val="20"/>
        </w:rPr>
        <w:t xml:space="preserve"> </w:t>
      </w:r>
      <w:r w:rsidRPr="006F32CB">
        <w:rPr>
          <w:i/>
          <w:sz w:val="20"/>
          <w:szCs w:val="20"/>
        </w:rPr>
        <w:t>j</w:t>
      </w:r>
      <w:r w:rsidRPr="00993292">
        <w:rPr>
          <w:sz w:val="20"/>
          <w:szCs w:val="20"/>
        </w:rPr>
        <w:t xml:space="preserve">. </w:t>
      </w:r>
      <w:r>
        <w:rPr>
          <w:sz w:val="20"/>
          <w:szCs w:val="20"/>
        </w:rPr>
        <w:t>Each cluster</w:t>
      </w:r>
      <w:r w:rsidRPr="00993292">
        <w:rPr>
          <w:sz w:val="20"/>
          <w:szCs w:val="20"/>
        </w:rPr>
        <w:t xml:space="preserve"> </w:t>
      </w:r>
      <w:r w:rsidRPr="006F32CB">
        <w:rPr>
          <w:i/>
          <w:sz w:val="20"/>
          <w:szCs w:val="20"/>
        </w:rPr>
        <w:t>i</w:t>
      </w:r>
      <w:r w:rsidRPr="00993292">
        <w:rPr>
          <w:sz w:val="20"/>
          <w:szCs w:val="20"/>
        </w:rPr>
        <w:t xml:space="preserve"> (</w:t>
      </w:r>
      <w:r>
        <w:rPr>
          <w:sz w:val="20"/>
          <w:szCs w:val="20"/>
        </w:rPr>
        <w:t xml:space="preserve">there is </w:t>
      </w:r>
      <w:r w:rsidRPr="006F32CB">
        <w:rPr>
          <w:i/>
          <w:sz w:val="20"/>
          <w:szCs w:val="20"/>
        </w:rPr>
        <w:t>k</w:t>
      </w:r>
      <w:r>
        <w:rPr>
          <w:i/>
          <w:sz w:val="20"/>
          <w:szCs w:val="20"/>
        </w:rPr>
        <w:t xml:space="preserve"> </w:t>
      </w:r>
      <w:r>
        <w:rPr>
          <w:sz w:val="20"/>
          <w:szCs w:val="20"/>
        </w:rPr>
        <w:t>clusters</w:t>
      </w:r>
      <w:r w:rsidRPr="00993292">
        <w:rPr>
          <w:sz w:val="20"/>
          <w:szCs w:val="20"/>
        </w:rPr>
        <w:t xml:space="preserve">) </w:t>
      </w:r>
      <w:r w:rsidR="00AE56E9">
        <w:rPr>
          <w:sz w:val="20"/>
          <w:szCs w:val="20"/>
        </w:rPr>
        <w:t>is paired with each of the rest</w:t>
      </w:r>
      <w:r w:rsidRPr="00993292">
        <w:rPr>
          <w:sz w:val="20"/>
          <w:szCs w:val="20"/>
        </w:rPr>
        <w:t xml:space="preserve">, </w:t>
      </w:r>
      <w:r w:rsidR="005207A0">
        <w:rPr>
          <w:sz w:val="20"/>
          <w:szCs w:val="20"/>
        </w:rPr>
        <w:t>and the maximal ratio</w:t>
      </w:r>
      <w:r w:rsidR="00AE56E9">
        <w:rPr>
          <w:sz w:val="20"/>
          <w:szCs w:val="20"/>
        </w:rPr>
        <w:t xml:space="preserve"> of the two</w:t>
      </w:r>
      <w:r w:rsidRPr="00993292">
        <w:rPr>
          <w:sz w:val="20"/>
          <w:szCs w:val="20"/>
        </w:rPr>
        <w:t xml:space="preserve"> </w:t>
      </w:r>
      <w:r w:rsidRPr="006F32CB">
        <w:rPr>
          <w:i/>
          <w:sz w:val="20"/>
          <w:szCs w:val="20"/>
        </w:rPr>
        <w:t>s</w:t>
      </w:r>
      <w:r w:rsidRPr="00993292">
        <w:rPr>
          <w:sz w:val="20"/>
          <w:szCs w:val="20"/>
        </w:rPr>
        <w:t xml:space="preserve"> </w:t>
      </w:r>
      <w:r w:rsidR="007F7595">
        <w:rPr>
          <w:sz w:val="20"/>
          <w:szCs w:val="20"/>
        </w:rPr>
        <w:t xml:space="preserve">sum </w:t>
      </w:r>
      <w:r w:rsidR="00AE56E9">
        <w:rPr>
          <w:sz w:val="20"/>
          <w:szCs w:val="20"/>
        </w:rPr>
        <w:t>to the</w:t>
      </w:r>
      <w:r w:rsidRPr="00993292">
        <w:rPr>
          <w:sz w:val="20"/>
          <w:szCs w:val="20"/>
        </w:rPr>
        <w:t xml:space="preserve"> </w:t>
      </w:r>
      <w:r w:rsidRPr="006F32CB">
        <w:rPr>
          <w:i/>
          <w:sz w:val="20"/>
          <w:szCs w:val="20"/>
        </w:rPr>
        <w:t>d</w:t>
      </w:r>
      <w:r w:rsidRPr="00993292">
        <w:rPr>
          <w:sz w:val="20"/>
          <w:szCs w:val="20"/>
        </w:rPr>
        <w:t xml:space="preserve"> </w:t>
      </w:r>
      <w:r w:rsidR="00AE56E9">
        <w:rPr>
          <w:sz w:val="20"/>
          <w:szCs w:val="20"/>
        </w:rPr>
        <w:t>is recorded</w:t>
      </w:r>
      <w:r w:rsidRPr="00993292">
        <w:rPr>
          <w:sz w:val="20"/>
          <w:szCs w:val="20"/>
        </w:rPr>
        <w:t xml:space="preserve">. </w:t>
      </w:r>
      <w:r w:rsidR="00AE56E9">
        <w:rPr>
          <w:sz w:val="20"/>
          <w:szCs w:val="20"/>
        </w:rPr>
        <w:t>This</w:t>
      </w:r>
      <w:r w:rsidR="00AE56E9" w:rsidRPr="00AE56E9">
        <w:rPr>
          <w:sz w:val="20"/>
          <w:szCs w:val="20"/>
        </w:rPr>
        <w:t xml:space="preserve"> </w:t>
      </w:r>
      <w:r w:rsidR="00AE56E9">
        <w:rPr>
          <w:sz w:val="20"/>
          <w:szCs w:val="20"/>
        </w:rPr>
        <w:t>quantity</w:t>
      </w:r>
      <w:r w:rsidR="00AE56E9" w:rsidRPr="00AE56E9">
        <w:rPr>
          <w:sz w:val="20"/>
          <w:szCs w:val="20"/>
        </w:rPr>
        <w:t xml:space="preserve"> </w:t>
      </w:r>
      <w:r w:rsidR="00AE56E9">
        <w:rPr>
          <w:sz w:val="20"/>
          <w:szCs w:val="20"/>
        </w:rPr>
        <w:t>characterizes</w:t>
      </w:r>
      <w:r w:rsidR="00AE56E9" w:rsidRPr="00AE56E9">
        <w:rPr>
          <w:sz w:val="20"/>
          <w:szCs w:val="20"/>
        </w:rPr>
        <w:t xml:space="preserve"> </w:t>
      </w:r>
      <w:r w:rsidR="00AE56E9">
        <w:rPr>
          <w:sz w:val="20"/>
          <w:szCs w:val="20"/>
        </w:rPr>
        <w:t>the</w:t>
      </w:r>
      <w:r w:rsidR="00AE56E9" w:rsidRPr="00AE56E9">
        <w:rPr>
          <w:sz w:val="20"/>
          <w:szCs w:val="20"/>
        </w:rPr>
        <w:t xml:space="preserve"> </w:t>
      </w:r>
      <w:r w:rsidR="00AE56E9">
        <w:rPr>
          <w:sz w:val="20"/>
          <w:szCs w:val="20"/>
        </w:rPr>
        <w:t>degree</w:t>
      </w:r>
      <w:r w:rsidR="00AE56E9" w:rsidRPr="00AE56E9">
        <w:rPr>
          <w:sz w:val="20"/>
          <w:szCs w:val="20"/>
        </w:rPr>
        <w:t xml:space="preserve"> </w:t>
      </w:r>
      <w:r w:rsidR="00AE56E9">
        <w:rPr>
          <w:sz w:val="20"/>
          <w:szCs w:val="20"/>
        </w:rPr>
        <w:t>of</w:t>
      </w:r>
      <w:r w:rsidR="00AE56E9" w:rsidRPr="00AE56E9">
        <w:rPr>
          <w:sz w:val="20"/>
          <w:szCs w:val="20"/>
        </w:rPr>
        <w:t xml:space="preserve"> </w:t>
      </w:r>
      <w:r w:rsidR="00AE56E9">
        <w:rPr>
          <w:sz w:val="20"/>
          <w:szCs w:val="20"/>
        </w:rPr>
        <w:t>nonisolatedness of cluster</w:t>
      </w:r>
      <w:r w:rsidRPr="00AE56E9">
        <w:rPr>
          <w:sz w:val="20"/>
          <w:szCs w:val="20"/>
        </w:rPr>
        <w:t xml:space="preserve"> </w:t>
      </w:r>
      <w:r w:rsidRPr="006F32CB">
        <w:rPr>
          <w:i/>
          <w:sz w:val="20"/>
          <w:szCs w:val="20"/>
        </w:rPr>
        <w:t>i</w:t>
      </w:r>
      <w:r w:rsidRPr="00AE56E9">
        <w:rPr>
          <w:sz w:val="20"/>
          <w:szCs w:val="20"/>
        </w:rPr>
        <w:t xml:space="preserve">. </w:t>
      </w:r>
      <w:r w:rsidR="00AE56E9">
        <w:rPr>
          <w:sz w:val="20"/>
          <w:szCs w:val="20"/>
        </w:rPr>
        <w:t xml:space="preserve">The magnitude of </w:t>
      </w:r>
      <w:r w:rsidR="00C25060">
        <w:rPr>
          <w:sz w:val="20"/>
          <w:szCs w:val="20"/>
        </w:rPr>
        <w:t xml:space="preserve">the </w:t>
      </w:r>
      <w:r w:rsidR="00AE56E9">
        <w:rPr>
          <w:sz w:val="20"/>
          <w:szCs w:val="20"/>
        </w:rPr>
        <w:t>criterion characterizing the cluster partition in whole is the average of</w:t>
      </w:r>
      <w:r w:rsidRPr="00AE56E9">
        <w:rPr>
          <w:sz w:val="20"/>
          <w:szCs w:val="20"/>
        </w:rPr>
        <w:t xml:space="preserve"> </w:t>
      </w:r>
      <w:r w:rsidRPr="00497458">
        <w:rPr>
          <w:i/>
          <w:sz w:val="20"/>
          <w:szCs w:val="20"/>
        </w:rPr>
        <w:t>k</w:t>
      </w:r>
      <w:r w:rsidRPr="00AE56E9">
        <w:rPr>
          <w:sz w:val="20"/>
          <w:szCs w:val="20"/>
        </w:rPr>
        <w:t xml:space="preserve"> </w:t>
      </w:r>
      <w:r w:rsidR="00AE56E9">
        <w:rPr>
          <w:sz w:val="20"/>
          <w:szCs w:val="20"/>
        </w:rPr>
        <w:t>such values</w:t>
      </w:r>
      <w:r w:rsidRPr="00AE56E9">
        <w:rPr>
          <w:sz w:val="20"/>
          <w:szCs w:val="20"/>
        </w:rPr>
        <w:t xml:space="preserve">. </w:t>
      </w:r>
      <w:r w:rsidR="00AE56E9">
        <w:rPr>
          <w:sz w:val="20"/>
          <w:szCs w:val="20"/>
        </w:rPr>
        <w:t>The lower is the criterion value the better is cluster partition</w:t>
      </w:r>
      <w:r w:rsidRPr="006673F7">
        <w:rPr>
          <w:sz w:val="20"/>
          <w:szCs w:val="20"/>
        </w:rPr>
        <w:t>.</w:t>
      </w:r>
    </w:p>
    <w:p w14:paraId="3AFDBD4D" w14:textId="77777777" w:rsidR="00993292" w:rsidRPr="00B40156" w:rsidRDefault="00993292" w:rsidP="00C83914">
      <w:pPr>
        <w:rPr>
          <w:sz w:val="20"/>
          <w:szCs w:val="20"/>
        </w:rPr>
      </w:pPr>
    </w:p>
    <w:p w14:paraId="3353FB48" w14:textId="77777777" w:rsidR="006673F7" w:rsidRPr="00675A8F" w:rsidRDefault="006673F7" w:rsidP="006673F7">
      <w:pPr>
        <w:autoSpaceDE w:val="0"/>
        <w:autoSpaceDN w:val="0"/>
        <w:adjustRightInd w:val="0"/>
        <w:rPr>
          <w:sz w:val="20"/>
          <w:szCs w:val="20"/>
        </w:rPr>
      </w:pPr>
      <w:r>
        <w:rPr>
          <w:sz w:val="20"/>
          <w:szCs w:val="20"/>
        </w:rPr>
        <w:t>Based</w:t>
      </w:r>
      <w:r w:rsidRPr="006673F7">
        <w:rPr>
          <w:sz w:val="20"/>
          <w:szCs w:val="20"/>
        </w:rPr>
        <w:t xml:space="preserve">, </w:t>
      </w:r>
      <w:r>
        <w:rPr>
          <w:sz w:val="20"/>
          <w:szCs w:val="20"/>
        </w:rPr>
        <w:t>like</w:t>
      </w:r>
      <w:r w:rsidRPr="006673F7">
        <w:rPr>
          <w:sz w:val="20"/>
          <w:szCs w:val="20"/>
        </w:rPr>
        <w:t xml:space="preserve"> </w:t>
      </w:r>
      <w:r w:rsidRPr="006673F7">
        <w:rPr>
          <w:sz w:val="20"/>
          <w:szCs w:val="17"/>
          <w:lang w:eastAsia="ru-RU"/>
        </w:rPr>
        <w:t xml:space="preserve">Calinski-Harabasz, </w:t>
      </w:r>
      <w:r>
        <w:rPr>
          <w:sz w:val="20"/>
          <w:szCs w:val="17"/>
          <w:lang w:eastAsia="ru-RU"/>
        </w:rPr>
        <w:t>on</w:t>
      </w:r>
      <w:r w:rsidRPr="006673F7">
        <w:rPr>
          <w:sz w:val="20"/>
          <w:szCs w:val="17"/>
          <w:lang w:eastAsia="ru-RU"/>
        </w:rPr>
        <w:t xml:space="preserve"> </w:t>
      </w:r>
      <w:r w:rsidR="00783AA3">
        <w:rPr>
          <w:sz w:val="20"/>
          <w:szCs w:val="17"/>
          <w:lang w:eastAsia="ru-RU"/>
        </w:rPr>
        <w:t xml:space="preserve">the </w:t>
      </w:r>
      <w:r>
        <w:rPr>
          <w:sz w:val="20"/>
          <w:szCs w:val="17"/>
          <w:lang w:eastAsia="ru-RU"/>
        </w:rPr>
        <w:t>idea</w:t>
      </w:r>
      <w:r w:rsidRPr="006673F7">
        <w:rPr>
          <w:sz w:val="20"/>
          <w:szCs w:val="17"/>
          <w:lang w:eastAsia="ru-RU"/>
        </w:rPr>
        <w:t xml:space="preserve"> </w:t>
      </w:r>
      <w:r>
        <w:rPr>
          <w:sz w:val="20"/>
          <w:szCs w:val="17"/>
          <w:lang w:eastAsia="ru-RU"/>
        </w:rPr>
        <w:t>of</w:t>
      </w:r>
      <w:r w:rsidRPr="006673F7">
        <w:rPr>
          <w:sz w:val="20"/>
          <w:szCs w:val="17"/>
          <w:lang w:eastAsia="ru-RU"/>
        </w:rPr>
        <w:t xml:space="preserve"> </w:t>
      </w:r>
      <w:r>
        <w:rPr>
          <w:sz w:val="20"/>
          <w:szCs w:val="17"/>
          <w:lang w:eastAsia="ru-RU"/>
        </w:rPr>
        <w:t>ANOVA</w:t>
      </w:r>
      <w:r w:rsidRPr="006673F7">
        <w:rPr>
          <w:sz w:val="20"/>
          <w:szCs w:val="17"/>
          <w:lang w:eastAsia="ru-RU"/>
        </w:rPr>
        <w:t xml:space="preserve"> </w:t>
      </w:r>
      <w:r>
        <w:rPr>
          <w:sz w:val="20"/>
          <w:szCs w:val="17"/>
          <w:lang w:eastAsia="ru-RU"/>
        </w:rPr>
        <w:t>in</w:t>
      </w:r>
      <w:r w:rsidRPr="006673F7">
        <w:rPr>
          <w:sz w:val="20"/>
          <w:szCs w:val="17"/>
          <w:lang w:eastAsia="ru-RU"/>
        </w:rPr>
        <w:t xml:space="preserve"> </w:t>
      </w:r>
      <w:r>
        <w:rPr>
          <w:sz w:val="20"/>
          <w:szCs w:val="17"/>
          <w:lang w:eastAsia="ru-RU"/>
        </w:rPr>
        <w:t>space</w:t>
      </w:r>
      <w:r w:rsidRPr="006673F7">
        <w:rPr>
          <w:sz w:val="20"/>
          <w:szCs w:val="17"/>
          <w:lang w:eastAsia="ru-RU"/>
        </w:rPr>
        <w:t xml:space="preserve">, </w:t>
      </w:r>
      <w:r>
        <w:rPr>
          <w:sz w:val="20"/>
          <w:szCs w:val="17"/>
          <w:lang w:eastAsia="ru-RU"/>
        </w:rPr>
        <w:t>this</w:t>
      </w:r>
      <w:r w:rsidRPr="006673F7">
        <w:rPr>
          <w:sz w:val="20"/>
          <w:szCs w:val="17"/>
          <w:lang w:eastAsia="ru-RU"/>
        </w:rPr>
        <w:t xml:space="preserve"> </w:t>
      </w:r>
      <w:r>
        <w:rPr>
          <w:sz w:val="20"/>
          <w:szCs w:val="17"/>
          <w:lang w:eastAsia="ru-RU"/>
        </w:rPr>
        <w:t>criterion</w:t>
      </w:r>
      <w:r w:rsidRPr="006673F7">
        <w:rPr>
          <w:sz w:val="20"/>
          <w:szCs w:val="17"/>
          <w:lang w:eastAsia="ru-RU"/>
        </w:rPr>
        <w:t xml:space="preserve"> </w:t>
      </w:r>
      <w:r>
        <w:rPr>
          <w:sz w:val="20"/>
          <w:szCs w:val="17"/>
          <w:lang w:eastAsia="ru-RU"/>
        </w:rPr>
        <w:t xml:space="preserve">is like it by </w:t>
      </w:r>
      <w:r w:rsidR="00D372A9">
        <w:rPr>
          <w:sz w:val="20"/>
          <w:szCs w:val="17"/>
          <w:lang w:eastAsia="ru-RU"/>
        </w:rPr>
        <w:t xml:space="preserve">the </w:t>
      </w:r>
      <w:r>
        <w:rPr>
          <w:sz w:val="20"/>
          <w:szCs w:val="17"/>
          <w:lang w:eastAsia="ru-RU"/>
        </w:rPr>
        <w:t xml:space="preserve">majority of properties </w:t>
      </w:r>
      <w:r w:rsidR="00D372A9">
        <w:rPr>
          <w:sz w:val="20"/>
          <w:szCs w:val="17"/>
          <w:lang w:eastAsia="ru-RU"/>
        </w:rPr>
        <w:t xml:space="preserve">regarding </w:t>
      </w:r>
      <w:r>
        <w:rPr>
          <w:sz w:val="20"/>
          <w:szCs w:val="17"/>
          <w:lang w:eastAsia="ru-RU"/>
        </w:rPr>
        <w:t>spatial configuration and within-cluster distribution</w:t>
      </w:r>
      <w:r w:rsidRPr="006673F7">
        <w:rPr>
          <w:sz w:val="20"/>
          <w:szCs w:val="17"/>
          <w:lang w:eastAsia="ru-RU"/>
        </w:rPr>
        <w:t xml:space="preserve">. </w:t>
      </w:r>
      <w:r w:rsidR="00675A8F">
        <w:rPr>
          <w:sz w:val="20"/>
          <w:szCs w:val="17"/>
          <w:lang w:eastAsia="ru-RU"/>
        </w:rPr>
        <w:t>The criterion is insensitive to the number of objects</w:t>
      </w:r>
      <w:r w:rsidRPr="00675A8F">
        <w:rPr>
          <w:sz w:val="20"/>
          <w:szCs w:val="17"/>
          <w:lang w:eastAsia="ru-RU"/>
        </w:rPr>
        <w:t xml:space="preserve"> </w:t>
      </w:r>
      <w:r w:rsidRPr="00FC6E34">
        <w:rPr>
          <w:i/>
          <w:sz w:val="20"/>
          <w:szCs w:val="17"/>
          <w:lang w:eastAsia="ru-RU"/>
        </w:rPr>
        <w:t>n</w:t>
      </w:r>
      <w:r w:rsidRPr="00675A8F">
        <w:rPr>
          <w:sz w:val="20"/>
          <w:szCs w:val="17"/>
          <w:lang w:eastAsia="ru-RU"/>
        </w:rPr>
        <w:t xml:space="preserve">, </w:t>
      </w:r>
      <w:r w:rsidR="00675A8F">
        <w:rPr>
          <w:sz w:val="20"/>
          <w:szCs w:val="17"/>
          <w:lang w:eastAsia="ru-RU"/>
        </w:rPr>
        <w:t>so it may be used to compare groupings with different number of objects</w:t>
      </w:r>
      <w:r w:rsidRPr="00675A8F">
        <w:rPr>
          <w:sz w:val="20"/>
          <w:szCs w:val="17"/>
          <w:lang w:eastAsia="ru-RU"/>
        </w:rPr>
        <w:t>.</w:t>
      </w:r>
    </w:p>
    <w:p w14:paraId="37DBB77F" w14:textId="77777777" w:rsidR="006673F7" w:rsidRPr="00675A8F" w:rsidRDefault="006673F7" w:rsidP="006673F7">
      <w:pPr>
        <w:autoSpaceDE w:val="0"/>
        <w:autoSpaceDN w:val="0"/>
        <w:adjustRightInd w:val="0"/>
        <w:rPr>
          <w:sz w:val="20"/>
          <w:szCs w:val="20"/>
        </w:rPr>
      </w:pPr>
    </w:p>
    <w:p w14:paraId="031B61C6" w14:textId="77777777" w:rsidR="006673F7" w:rsidRDefault="002904A2" w:rsidP="006673F7">
      <w:pPr>
        <w:rPr>
          <w:sz w:val="20"/>
          <w:szCs w:val="17"/>
          <w:lang w:eastAsia="ru-RU"/>
        </w:rPr>
      </w:pPr>
      <w:r>
        <w:rPr>
          <w:sz w:val="20"/>
          <w:szCs w:val="20"/>
        </w:rPr>
        <w:t>As</w:t>
      </w:r>
      <w:r w:rsidRPr="002904A2">
        <w:rPr>
          <w:sz w:val="20"/>
          <w:szCs w:val="20"/>
        </w:rPr>
        <w:t xml:space="preserve"> </w:t>
      </w:r>
      <w:r>
        <w:rPr>
          <w:sz w:val="20"/>
          <w:szCs w:val="20"/>
        </w:rPr>
        <w:t>opposed</w:t>
      </w:r>
      <w:r w:rsidRPr="002904A2">
        <w:rPr>
          <w:sz w:val="20"/>
          <w:szCs w:val="20"/>
        </w:rPr>
        <w:t xml:space="preserve"> </w:t>
      </w:r>
      <w:r>
        <w:rPr>
          <w:sz w:val="20"/>
          <w:szCs w:val="20"/>
        </w:rPr>
        <w:t>to</w:t>
      </w:r>
      <w:r w:rsidR="006673F7" w:rsidRPr="002904A2">
        <w:rPr>
          <w:sz w:val="20"/>
          <w:szCs w:val="20"/>
        </w:rPr>
        <w:t xml:space="preserve"> </w:t>
      </w:r>
      <w:r w:rsidR="006673F7" w:rsidRPr="002904A2">
        <w:rPr>
          <w:sz w:val="20"/>
          <w:szCs w:val="17"/>
          <w:lang w:eastAsia="ru-RU"/>
        </w:rPr>
        <w:t>Calinski-Harabasz</w:t>
      </w:r>
      <w:r w:rsidRPr="002904A2">
        <w:rPr>
          <w:sz w:val="20"/>
          <w:szCs w:val="17"/>
          <w:lang w:eastAsia="ru-RU"/>
        </w:rPr>
        <w:t xml:space="preserve">, </w:t>
      </w:r>
      <w:r w:rsidR="006673F7">
        <w:rPr>
          <w:sz w:val="20"/>
          <w:szCs w:val="20"/>
          <w:lang w:eastAsia="ru-RU"/>
        </w:rPr>
        <w:t>Davies</w:t>
      </w:r>
      <w:r w:rsidR="006673F7" w:rsidRPr="002904A2">
        <w:rPr>
          <w:sz w:val="20"/>
          <w:szCs w:val="20"/>
          <w:lang w:eastAsia="ru-RU"/>
        </w:rPr>
        <w:t>-</w:t>
      </w:r>
      <w:r w:rsidR="006673F7">
        <w:rPr>
          <w:sz w:val="20"/>
          <w:szCs w:val="20"/>
          <w:lang w:eastAsia="ru-RU"/>
        </w:rPr>
        <w:t>Bouldin</w:t>
      </w:r>
      <w:r w:rsidR="006673F7" w:rsidRPr="002904A2">
        <w:rPr>
          <w:sz w:val="20"/>
          <w:szCs w:val="17"/>
          <w:lang w:eastAsia="ru-RU"/>
        </w:rPr>
        <w:t xml:space="preserve"> </w:t>
      </w:r>
      <w:r>
        <w:rPr>
          <w:sz w:val="20"/>
          <w:szCs w:val="17"/>
          <w:lang w:eastAsia="ru-RU"/>
        </w:rPr>
        <w:t>index</w:t>
      </w:r>
      <w:r w:rsidRPr="002904A2">
        <w:rPr>
          <w:sz w:val="20"/>
          <w:szCs w:val="17"/>
          <w:lang w:eastAsia="ru-RU"/>
        </w:rPr>
        <w:t xml:space="preserve"> </w:t>
      </w:r>
      <w:r>
        <w:rPr>
          <w:sz w:val="20"/>
          <w:szCs w:val="17"/>
          <w:lang w:eastAsia="ru-RU"/>
        </w:rPr>
        <w:t>isn’t inclined towards similar-sized, in respect to the number of objects, clusters</w:t>
      </w:r>
      <w:r w:rsidR="006673F7" w:rsidRPr="002904A2">
        <w:rPr>
          <w:sz w:val="20"/>
          <w:szCs w:val="17"/>
          <w:lang w:eastAsia="ru-RU"/>
        </w:rPr>
        <w:t xml:space="preserve">; </w:t>
      </w:r>
      <w:r>
        <w:rPr>
          <w:sz w:val="20"/>
          <w:szCs w:val="17"/>
          <w:lang w:eastAsia="ru-RU"/>
        </w:rPr>
        <w:t>instead, it tends to prefer solutions with equally-distanced from each other clusters</w:t>
      </w:r>
      <w:r w:rsidRPr="008E09D7">
        <w:rPr>
          <w:sz w:val="20"/>
          <w:szCs w:val="17"/>
          <w:lang w:eastAsia="ru-RU"/>
        </w:rPr>
        <w:t xml:space="preserve"> </w:t>
      </w:r>
      <w:r w:rsidR="006673F7" w:rsidRPr="002904A2">
        <w:rPr>
          <w:sz w:val="20"/>
          <w:szCs w:val="17"/>
          <w:lang w:eastAsia="ru-RU"/>
        </w:rPr>
        <w:t>(</w:t>
      </w:r>
      <w:r>
        <w:rPr>
          <w:sz w:val="20"/>
          <w:szCs w:val="17"/>
          <w:lang w:eastAsia="ru-RU"/>
        </w:rPr>
        <w:t>which is associated with that it measures cluster division not from the overall centre of configuration but from the neighbour cluster</w:t>
      </w:r>
      <w:r w:rsidR="006673F7" w:rsidRPr="002904A2">
        <w:rPr>
          <w:sz w:val="20"/>
          <w:szCs w:val="17"/>
          <w:lang w:eastAsia="ru-RU"/>
        </w:rPr>
        <w:t>).</w:t>
      </w:r>
    </w:p>
    <w:p w14:paraId="4C82AC37" w14:textId="77777777" w:rsidR="006B3489" w:rsidRDefault="006B3489" w:rsidP="006673F7">
      <w:pPr>
        <w:rPr>
          <w:sz w:val="20"/>
          <w:szCs w:val="17"/>
          <w:lang w:eastAsia="ru-RU"/>
        </w:rPr>
      </w:pPr>
    </w:p>
    <w:p w14:paraId="4C15982B" w14:textId="77777777" w:rsidR="006B3489" w:rsidRPr="00F60C23" w:rsidRDefault="006B3489" w:rsidP="006B3489">
      <w:pPr>
        <w:rPr>
          <w:b/>
          <w:sz w:val="20"/>
          <w:szCs w:val="17"/>
          <w:lang w:eastAsia="ru-RU"/>
        </w:rPr>
      </w:pPr>
      <w:r w:rsidRPr="00F60C23">
        <w:rPr>
          <w:b/>
          <w:sz w:val="20"/>
          <w:szCs w:val="17"/>
          <w:lang w:eastAsia="ru-RU"/>
        </w:rPr>
        <w:t>PBM criterion</w:t>
      </w:r>
    </w:p>
    <w:p w14:paraId="737B8076" w14:textId="77777777" w:rsidR="006B3489" w:rsidRPr="00F60C23" w:rsidRDefault="006B3489" w:rsidP="006B3489">
      <w:pPr>
        <w:rPr>
          <w:sz w:val="20"/>
          <w:szCs w:val="17"/>
          <w:lang w:eastAsia="ru-RU"/>
        </w:rPr>
      </w:pPr>
    </w:p>
    <w:p w14:paraId="63FC1CB6" w14:textId="77777777" w:rsidR="006B3489" w:rsidRPr="00F60C23" w:rsidRDefault="006B3489" w:rsidP="006B3489">
      <w:pPr>
        <w:rPr>
          <w:sz w:val="20"/>
          <w:szCs w:val="17"/>
          <w:lang w:eastAsia="ru-RU"/>
        </w:rPr>
      </w:pPr>
      <w:r w:rsidRPr="00F60C23">
        <w:rPr>
          <w:sz w:val="20"/>
          <w:szCs w:val="17"/>
          <w:lang w:eastAsia="ru-RU"/>
        </w:rPr>
        <w:t xml:space="preserve">This criterion </w:t>
      </w:r>
      <w:r w:rsidR="00837F74">
        <w:rPr>
          <w:sz w:val="20"/>
          <w:szCs w:val="17"/>
          <w:lang w:eastAsia="ru-RU"/>
        </w:rPr>
        <w:t xml:space="preserve">is </w:t>
      </w:r>
      <w:r w:rsidRPr="00F60C23">
        <w:rPr>
          <w:sz w:val="20"/>
          <w:szCs w:val="17"/>
          <w:lang w:eastAsia="ru-RU"/>
        </w:rPr>
        <w:t>named as the acronym of its authors’ names (Pakhira, M.K., Bandyopadhyay, S., Maulik, U. Validity index for crisp and fuzzy clusters // Pattern Recognition, 2004, 37, 487-501) is the product of three factors:</w:t>
      </w:r>
    </w:p>
    <w:p w14:paraId="59E6570B" w14:textId="77777777" w:rsidR="006B3489" w:rsidRPr="00F60C23" w:rsidRDefault="006B3489" w:rsidP="006B3489">
      <w:pPr>
        <w:rPr>
          <w:sz w:val="20"/>
          <w:szCs w:val="17"/>
          <w:lang w:eastAsia="ru-RU"/>
        </w:rPr>
      </w:pPr>
    </w:p>
    <w:p w14:paraId="74A63488" w14:textId="77777777" w:rsidR="006B3489" w:rsidRPr="00F60C23" w:rsidRDefault="00000000" w:rsidP="006B3489">
      <w:pPr>
        <w:rPr>
          <w:sz w:val="20"/>
          <w:szCs w:val="20"/>
        </w:rPr>
      </w:pPr>
      <m:oMathPara>
        <m:oMathParaPr>
          <m:jc m:val="left"/>
        </m:oMathParaPr>
        <m:oMath>
          <m:f>
            <m:fPr>
              <m:ctrlPr>
                <w:rPr>
                  <w:rFonts w:ascii="Cambria Math" w:hAnsi="Cambria Math"/>
                  <w:i/>
                  <w:sz w:val="20"/>
                  <w:szCs w:val="20"/>
                  <w:lang w:val="ru-RU"/>
                </w:rPr>
              </m:ctrlPr>
            </m:fPr>
            <m:num>
              <m:r>
                <w:rPr>
                  <w:rFonts w:ascii="Cambria Math" w:hAnsi="Cambria Math"/>
                  <w:sz w:val="20"/>
                  <w:szCs w:val="20"/>
                </w:rPr>
                <m:t>1</m:t>
              </m:r>
            </m:num>
            <m:den>
              <m:r>
                <w:rPr>
                  <w:rFonts w:ascii="Cambria Math" w:hAnsi="Cambria Math"/>
                  <w:sz w:val="20"/>
                  <w:szCs w:val="20"/>
                </w:rPr>
                <m:t>k</m:t>
              </m:r>
            </m:den>
          </m:f>
          <m:r>
            <w:rPr>
              <w:rFonts w:ascii="Cambria Math" w:hAnsi="Cambria Math"/>
              <w:sz w:val="20"/>
              <w:szCs w:val="20"/>
            </w:rPr>
            <m:t>∙</m:t>
          </m:r>
          <m:f>
            <m:fPr>
              <m:ctrlPr>
                <w:rPr>
                  <w:rFonts w:ascii="Cambria Math" w:hAnsi="Cambria Math"/>
                  <w:i/>
                  <w:sz w:val="20"/>
                  <w:szCs w:val="20"/>
                  <w:lang w:val="ru-RU"/>
                </w:rPr>
              </m:ctrlPr>
            </m:fPr>
            <m:num>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lang w:val="ru-RU"/>
                        </w:rPr>
                        <m:t>t</m:t>
                      </m:r>
                    </m:sup>
                  </m:sSup>
                </m:e>
              </m:nary>
            </m:num>
            <m:den>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den>
          </m:f>
          <m:sSub>
            <m:sSubPr>
              <m:ctrlPr>
                <w:rPr>
                  <w:rFonts w:ascii="Cambria Math" w:hAnsi="Cambria Math"/>
                  <w:i/>
                  <w:sz w:val="20"/>
                  <w:szCs w:val="20"/>
                  <w:lang w:val="ru-RU"/>
                </w:rPr>
              </m:ctrlPr>
            </m:sSubPr>
            <m:e>
              <m:r>
                <m:rPr>
                  <m:sty m:val="p"/>
                </m:rPr>
                <w:rPr>
                  <w:rFonts w:ascii="Cambria Math" w:hAnsi="Cambria Math"/>
                  <w:sz w:val="20"/>
                  <w:szCs w:val="20"/>
                </w:rPr>
                <m:t>∙max</m:t>
              </m:r>
            </m:e>
            <m:sub>
              <m:r>
                <w:rPr>
                  <w:rFonts w:ascii="Cambria Math" w:hAnsi="Cambria Math"/>
                  <w:sz w:val="20"/>
                  <w:szCs w:val="20"/>
                  <w:lang w:val="ru-RU"/>
                </w:rPr>
                <m:t>i</m:t>
              </m:r>
              <m:r>
                <w:rPr>
                  <w:rFonts w:ascii="Cambria Math" w:hAnsi="Cambria Math"/>
                  <w:sz w:val="20"/>
                  <w:szCs w:val="20"/>
                </w:rPr>
                <m:t>,</m:t>
              </m:r>
              <m:r>
                <w:rPr>
                  <w:rFonts w:ascii="Cambria Math" w:hAnsi="Cambria Math"/>
                  <w:sz w:val="20"/>
                  <w:szCs w:val="20"/>
                  <w:lang w:val="ru-RU"/>
                </w:rPr>
                <m:t>j</m:t>
              </m:r>
              <m:r>
                <w:rPr>
                  <w:rFonts w:ascii="Cambria Math" w:hAnsi="Cambria Math"/>
                  <w:sz w:val="20"/>
                  <w:szCs w:val="20"/>
                </w:rPr>
                <m:t>≠</m:t>
              </m:r>
              <m:r>
                <w:rPr>
                  <w:rFonts w:ascii="Cambria Math" w:hAnsi="Cambria Math"/>
                  <w:sz w:val="20"/>
                  <w:szCs w:val="20"/>
                  <w:lang w:val="ru-RU"/>
                </w:rPr>
                <m:t>i</m:t>
              </m:r>
            </m:sub>
          </m:sSub>
          <m:sSub>
            <m:sSubPr>
              <m:ctrlPr>
                <w:rPr>
                  <w:rFonts w:ascii="Cambria Math" w:hAnsi="Cambria Math"/>
                  <w:i/>
                  <w:sz w:val="20"/>
                  <w:szCs w:val="20"/>
                  <w:lang w:val="ru-RU"/>
                </w:rPr>
              </m:ctrlPr>
            </m:sSubPr>
            <m:e>
              <m:r>
                <w:rPr>
                  <w:rFonts w:ascii="Cambria Math" w:hAnsi="Cambria Math"/>
                  <w:sz w:val="20"/>
                  <w:szCs w:val="20"/>
                  <w:lang w:val="ru-RU"/>
                </w:rPr>
                <m:t>d</m:t>
              </m:r>
            </m:e>
            <m:sub>
              <m:r>
                <w:rPr>
                  <w:rFonts w:ascii="Cambria Math" w:hAnsi="Cambria Math"/>
                  <w:sz w:val="20"/>
                  <w:szCs w:val="20"/>
                  <w:lang w:val="ru-RU"/>
                </w:rPr>
                <m:t>ij</m:t>
              </m:r>
            </m:sub>
          </m:sSub>
        </m:oMath>
      </m:oMathPara>
    </w:p>
    <w:p w14:paraId="273A490F" w14:textId="77777777" w:rsidR="006B3489" w:rsidRPr="00F60C23" w:rsidRDefault="006B3489" w:rsidP="006B3489">
      <w:pPr>
        <w:rPr>
          <w:sz w:val="20"/>
          <w:szCs w:val="20"/>
        </w:rPr>
      </w:pPr>
    </w:p>
    <w:p w14:paraId="02117D79" w14:textId="779875F3" w:rsidR="006B3489" w:rsidRPr="00F60C23" w:rsidRDefault="006B3489" w:rsidP="006B3489">
      <w:pPr>
        <w:rPr>
          <w:sz w:val="20"/>
          <w:szCs w:val="20"/>
        </w:rPr>
      </w:pPr>
      <w:r w:rsidRPr="00F60C23">
        <w:rPr>
          <w:sz w:val="20"/>
          <w:szCs w:val="17"/>
          <w:lang w:eastAsia="ru-RU"/>
        </w:rPr>
        <w:t xml:space="preserve">where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lang w:val="ru-RU"/>
                  </w:rPr>
                  <m:t>t</m:t>
                </m:r>
              </m:sup>
            </m:sSup>
          </m:e>
        </m:nary>
      </m:oMath>
      <w:r w:rsidRPr="00F60C23">
        <w:rPr>
          <w:sz w:val="20"/>
          <w:szCs w:val="20"/>
        </w:rPr>
        <w:t xml:space="preserve"> is the sum of deviations (not sum of squared deviations) </w:t>
      </w:r>
      <w:r w:rsidR="00AD2F86" w:rsidRPr="00F60C23">
        <w:rPr>
          <w:sz w:val="20"/>
          <w:szCs w:val="20"/>
        </w:rPr>
        <w:t xml:space="preserve">of objects from the total centroid of the sample </w:t>
      </w:r>
      <w:r w:rsidRPr="00F60C23">
        <w:rPr>
          <w:sz w:val="20"/>
          <w:szCs w:val="20"/>
        </w:rPr>
        <w:t>(</w:t>
      </w:r>
      <w:r w:rsidRPr="00F60C23">
        <w:rPr>
          <w:i/>
          <w:sz w:val="20"/>
          <w:szCs w:val="20"/>
        </w:rPr>
        <w:t>n</w:t>
      </w:r>
      <w:r w:rsidR="00AD2F86" w:rsidRPr="00F60C23">
        <w:rPr>
          <w:sz w:val="20"/>
          <w:szCs w:val="20"/>
        </w:rPr>
        <w:t xml:space="preserve"> objects in all</w:t>
      </w:r>
      <w:r w:rsidRPr="00F60C23">
        <w:rPr>
          <w:sz w:val="20"/>
          <w:szCs w:val="20"/>
        </w:rPr>
        <w:t xml:space="preserve">);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oMath>
      <w:r w:rsidRPr="00F60C23">
        <w:rPr>
          <w:sz w:val="20"/>
          <w:szCs w:val="20"/>
        </w:rPr>
        <w:t xml:space="preserve"> </w:t>
      </w:r>
      <w:r w:rsidR="00AD2F86" w:rsidRPr="00F60C23">
        <w:rPr>
          <w:sz w:val="20"/>
          <w:szCs w:val="20"/>
        </w:rPr>
        <w:t>is the sum of deviations of the</w:t>
      </w:r>
      <w:r w:rsidRPr="00F60C23">
        <w:rPr>
          <w:sz w:val="20"/>
          <w:szCs w:val="20"/>
        </w:rPr>
        <w:t xml:space="preserve"> </w:t>
      </w:r>
      <w:r w:rsidRPr="00F60C23">
        <w:rPr>
          <w:i/>
          <w:sz w:val="20"/>
          <w:szCs w:val="20"/>
        </w:rPr>
        <w:t>n</w:t>
      </w:r>
      <w:r w:rsidRPr="00F60C23">
        <w:rPr>
          <w:sz w:val="20"/>
          <w:szCs w:val="20"/>
        </w:rPr>
        <w:t xml:space="preserve"> </w:t>
      </w:r>
      <w:r w:rsidR="00AD2F86" w:rsidRPr="00F60C23">
        <w:rPr>
          <w:sz w:val="20"/>
          <w:szCs w:val="20"/>
        </w:rPr>
        <w:t>objects from cluster centroids</w:t>
      </w:r>
      <w:r w:rsidRPr="00F60C23">
        <w:rPr>
          <w:sz w:val="20"/>
          <w:szCs w:val="20"/>
        </w:rPr>
        <w:t xml:space="preserve"> – </w:t>
      </w:r>
      <w:r w:rsidR="00AD2F86" w:rsidRPr="00F60C23">
        <w:rPr>
          <w:sz w:val="20"/>
          <w:szCs w:val="20"/>
        </w:rPr>
        <w:t>each object from its cluster centroid</w:t>
      </w:r>
      <w:r w:rsidRPr="00F60C23">
        <w:rPr>
          <w:sz w:val="20"/>
          <w:szCs w:val="20"/>
        </w:rPr>
        <w:t xml:space="preserve">; </w:t>
      </w:r>
      <m:oMath>
        <m:sSub>
          <m:sSubPr>
            <m:ctrlPr>
              <w:rPr>
                <w:rFonts w:ascii="Cambria Math" w:hAnsi="Cambria Math"/>
                <w:i/>
                <w:sz w:val="20"/>
                <w:szCs w:val="20"/>
                <w:lang w:val="ru-RU"/>
              </w:rPr>
            </m:ctrlPr>
          </m:sSubPr>
          <m:e>
            <m:r>
              <w:rPr>
                <w:rFonts w:ascii="Cambria Math" w:hAnsi="Cambria Math"/>
                <w:sz w:val="20"/>
                <w:szCs w:val="20"/>
                <w:lang w:val="ru-RU"/>
              </w:rPr>
              <m:t>d</m:t>
            </m:r>
          </m:e>
          <m:sub>
            <m:r>
              <w:rPr>
                <w:rFonts w:ascii="Cambria Math" w:hAnsi="Cambria Math"/>
                <w:sz w:val="20"/>
                <w:szCs w:val="20"/>
                <w:lang w:val="ru-RU"/>
              </w:rPr>
              <m:t>ij</m:t>
            </m:r>
          </m:sub>
        </m:sSub>
      </m:oMath>
      <w:r w:rsidRPr="00F60C23">
        <w:rPr>
          <w:sz w:val="20"/>
          <w:szCs w:val="20"/>
        </w:rPr>
        <w:t xml:space="preserve"> </w:t>
      </w:r>
      <w:r w:rsidR="00AD2F86" w:rsidRPr="00F60C23">
        <w:rPr>
          <w:sz w:val="20"/>
          <w:szCs w:val="20"/>
        </w:rPr>
        <w:t>is the distance between a pair of cluster centroids</w:t>
      </w:r>
      <w:r w:rsidRPr="00F60C23">
        <w:rPr>
          <w:sz w:val="20"/>
          <w:szCs w:val="20"/>
        </w:rPr>
        <w:t xml:space="preserve">, – </w:t>
      </w:r>
      <w:r w:rsidR="00AD2F86" w:rsidRPr="00F60C23">
        <w:rPr>
          <w:sz w:val="20"/>
          <w:szCs w:val="20"/>
        </w:rPr>
        <w:t>thus</w:t>
      </w:r>
      <w:r w:rsidRPr="00F60C23">
        <w:rPr>
          <w:sz w:val="20"/>
          <w:szCs w:val="20"/>
        </w:rPr>
        <w:t xml:space="preserve">, </w:t>
      </w:r>
      <w:r w:rsidR="00AD2F86" w:rsidRPr="00F60C23">
        <w:rPr>
          <w:sz w:val="20"/>
          <w:szCs w:val="20"/>
        </w:rPr>
        <w:t>the third factor is the maximal distance between cluster centroids</w:t>
      </w:r>
      <w:r w:rsidRPr="00F60C23">
        <w:rPr>
          <w:sz w:val="20"/>
          <w:szCs w:val="20"/>
        </w:rPr>
        <w:t xml:space="preserve">. </w:t>
      </w:r>
      <w:r w:rsidR="00AD2F86" w:rsidRPr="00F60C23">
        <w:rPr>
          <w:sz w:val="20"/>
          <w:szCs w:val="20"/>
        </w:rPr>
        <w:t>The idea of the criterion is as follows</w:t>
      </w:r>
      <w:r w:rsidRPr="00F60C23">
        <w:rPr>
          <w:sz w:val="20"/>
          <w:szCs w:val="20"/>
        </w:rPr>
        <w:t xml:space="preserve">. </w:t>
      </w:r>
      <w:r w:rsidR="00837F74">
        <w:rPr>
          <w:sz w:val="20"/>
          <w:szCs w:val="20"/>
        </w:rPr>
        <w:t>T</w:t>
      </w:r>
      <w:r w:rsidR="00AD2F86" w:rsidRPr="00F60C23">
        <w:rPr>
          <w:sz w:val="20"/>
          <w:szCs w:val="20"/>
        </w:rPr>
        <w:t>he second factor expresses the intra-cluster compactness</w:t>
      </w:r>
      <w:r w:rsidRPr="00F60C23">
        <w:rPr>
          <w:sz w:val="20"/>
          <w:szCs w:val="20"/>
        </w:rPr>
        <w:t xml:space="preserve">, </w:t>
      </w:r>
      <w:r w:rsidR="00AD2F86" w:rsidRPr="00F60C23">
        <w:rPr>
          <w:sz w:val="20"/>
          <w:szCs w:val="20"/>
        </w:rPr>
        <w:t>and the third one</w:t>
      </w:r>
      <w:r w:rsidRPr="00F60C23">
        <w:rPr>
          <w:sz w:val="20"/>
          <w:szCs w:val="20"/>
        </w:rPr>
        <w:t xml:space="preserve"> – </w:t>
      </w:r>
      <w:r w:rsidR="00AD2F86" w:rsidRPr="00F60C23">
        <w:rPr>
          <w:sz w:val="20"/>
          <w:szCs w:val="20"/>
        </w:rPr>
        <w:t>inter-cluster divorce</w:t>
      </w:r>
      <w:r w:rsidRPr="00F60C23">
        <w:rPr>
          <w:sz w:val="20"/>
          <w:szCs w:val="20"/>
        </w:rPr>
        <w:t xml:space="preserve">; </w:t>
      </w:r>
      <w:r w:rsidR="00AD2F86" w:rsidRPr="00F60C23">
        <w:rPr>
          <w:sz w:val="20"/>
          <w:szCs w:val="20"/>
        </w:rPr>
        <w:t>as simultaneously both are greater a cluster partition is better</w:t>
      </w:r>
      <w:r w:rsidRPr="00F60C23">
        <w:rPr>
          <w:sz w:val="20"/>
          <w:szCs w:val="20"/>
        </w:rPr>
        <w:t xml:space="preserve">. </w:t>
      </w:r>
      <w:r w:rsidR="00AD2F86" w:rsidRPr="00F60C23">
        <w:rPr>
          <w:sz w:val="20"/>
          <w:szCs w:val="20"/>
        </w:rPr>
        <w:t>But with the increase of fractionness</w:t>
      </w:r>
      <w:r w:rsidRPr="00F60C23">
        <w:rPr>
          <w:sz w:val="20"/>
          <w:szCs w:val="20"/>
        </w:rPr>
        <w:t xml:space="preserve"> (</w:t>
      </w:r>
      <w:r w:rsidR="00AD2F86" w:rsidRPr="00F60C23">
        <w:rPr>
          <w:sz w:val="20"/>
          <w:szCs w:val="20"/>
        </w:rPr>
        <w:t>number of clusters</w:t>
      </w:r>
      <w:r w:rsidRPr="00F60C23">
        <w:rPr>
          <w:sz w:val="20"/>
          <w:szCs w:val="20"/>
        </w:rPr>
        <w:t xml:space="preserve">, </w:t>
      </w:r>
      <w:r w:rsidRPr="00F60C23">
        <w:rPr>
          <w:i/>
          <w:sz w:val="20"/>
          <w:szCs w:val="20"/>
        </w:rPr>
        <w:t>k</w:t>
      </w:r>
      <w:r w:rsidRPr="00F60C23">
        <w:rPr>
          <w:sz w:val="20"/>
          <w:szCs w:val="20"/>
        </w:rPr>
        <w:t xml:space="preserve">) </w:t>
      </w:r>
      <w:r w:rsidR="00F60C23" w:rsidRPr="00F60C23">
        <w:rPr>
          <w:sz w:val="20"/>
          <w:szCs w:val="20"/>
        </w:rPr>
        <w:t xml:space="preserve">there is </w:t>
      </w:r>
      <w:r w:rsidR="00C25060">
        <w:rPr>
          <w:sz w:val="20"/>
          <w:szCs w:val="20"/>
        </w:rPr>
        <w:t xml:space="preserve">the </w:t>
      </w:r>
      <w:r w:rsidR="00F60C23" w:rsidRPr="00F60C23">
        <w:rPr>
          <w:sz w:val="20"/>
          <w:szCs w:val="20"/>
        </w:rPr>
        <w:t>natural tendency for both factors</w:t>
      </w:r>
      <w:r w:rsidRPr="00F60C23">
        <w:rPr>
          <w:sz w:val="20"/>
          <w:szCs w:val="20"/>
        </w:rPr>
        <w:t xml:space="preserve"> </w:t>
      </w:r>
      <w:r w:rsidR="00F60C23" w:rsidRPr="00F60C23">
        <w:rPr>
          <w:sz w:val="20"/>
          <w:szCs w:val="20"/>
        </w:rPr>
        <w:t>to increase</w:t>
      </w:r>
      <w:r w:rsidRPr="00F60C23">
        <w:rPr>
          <w:sz w:val="20"/>
          <w:szCs w:val="20"/>
        </w:rPr>
        <w:t xml:space="preserve">, </w:t>
      </w:r>
      <w:r w:rsidR="00F60C23" w:rsidRPr="00F60C23">
        <w:rPr>
          <w:sz w:val="20"/>
          <w:szCs w:val="20"/>
        </w:rPr>
        <w:t>and because there is a wish to take off the tendency</w:t>
      </w:r>
      <w:r w:rsidR="00143FF9">
        <w:rPr>
          <w:sz w:val="20"/>
          <w:szCs w:val="20"/>
        </w:rPr>
        <w:t>,</w:t>
      </w:r>
      <w:r w:rsidR="00F60C23" w:rsidRPr="00F60C23">
        <w:rPr>
          <w:sz w:val="20"/>
          <w:szCs w:val="20"/>
        </w:rPr>
        <w:t xml:space="preserve"> the curbing multiplier </w:t>
      </w:r>
      <w:r w:rsidRPr="00F60C23">
        <w:rPr>
          <w:sz w:val="20"/>
          <w:szCs w:val="20"/>
        </w:rPr>
        <w:t>1/</w:t>
      </w:r>
      <w:r w:rsidRPr="00F60C23">
        <w:rPr>
          <w:i/>
          <w:sz w:val="20"/>
          <w:szCs w:val="20"/>
        </w:rPr>
        <w:t>k</w:t>
      </w:r>
      <w:r w:rsidR="00F60C23" w:rsidRPr="00F60C23">
        <w:rPr>
          <w:sz w:val="20"/>
          <w:szCs w:val="20"/>
        </w:rPr>
        <w:t xml:space="preserve"> is introduced</w:t>
      </w:r>
      <w:r w:rsidRPr="00F60C23">
        <w:rPr>
          <w:sz w:val="20"/>
          <w:szCs w:val="20"/>
        </w:rPr>
        <w:t xml:space="preserve">. </w:t>
      </w:r>
      <w:r w:rsidR="00F60C23" w:rsidRPr="00F60C23">
        <w:rPr>
          <w:sz w:val="20"/>
          <w:szCs w:val="20"/>
        </w:rPr>
        <w:t>In so doing</w:t>
      </w:r>
      <w:r w:rsidR="00C25060">
        <w:rPr>
          <w:sz w:val="20"/>
          <w:szCs w:val="20"/>
        </w:rPr>
        <w:t>,</w:t>
      </w:r>
      <w:r w:rsidR="00F60C23" w:rsidRPr="00F60C23">
        <w:rPr>
          <w:sz w:val="20"/>
          <w:szCs w:val="20"/>
        </w:rPr>
        <w:t xml:space="preserve"> the criterion “penalizes” for the excess of the number of clusters</w:t>
      </w:r>
      <w:r w:rsidRPr="00F60C23">
        <w:rPr>
          <w:sz w:val="20"/>
          <w:szCs w:val="20"/>
        </w:rPr>
        <w:t xml:space="preserve">. </w:t>
      </w:r>
      <w:r w:rsidR="00F60C23" w:rsidRPr="00F60C23">
        <w:rPr>
          <w:sz w:val="20"/>
          <w:szCs w:val="20"/>
        </w:rPr>
        <w:t>If</w:t>
      </w:r>
      <w:r w:rsidRPr="00F60C23">
        <w:rPr>
          <w:sz w:val="20"/>
          <w:szCs w:val="20"/>
        </w:rPr>
        <w:t xml:space="preserve">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r>
          <w:rPr>
            <w:rFonts w:ascii="Cambria Math" w:hAnsi="Cambria Math"/>
            <w:sz w:val="20"/>
            <w:szCs w:val="20"/>
          </w:rPr>
          <m:t>=0</m:t>
        </m:r>
      </m:oMath>
      <w:r w:rsidRPr="00F60C23">
        <w:rPr>
          <w:sz w:val="20"/>
          <w:szCs w:val="20"/>
        </w:rPr>
        <w:t xml:space="preserve">, </w:t>
      </w:r>
      <w:r w:rsidR="00F60C23" w:rsidRPr="00F60C23">
        <w:rPr>
          <w:sz w:val="20"/>
          <w:szCs w:val="20"/>
        </w:rPr>
        <w:t>the macro won’t compute the criterion’s value</w:t>
      </w:r>
      <w:r w:rsidRPr="00F60C23">
        <w:rPr>
          <w:sz w:val="20"/>
          <w:szCs w:val="20"/>
        </w:rPr>
        <w:t xml:space="preserve">. </w:t>
      </w:r>
      <w:r w:rsidR="00F60C23" w:rsidRPr="00F60C23">
        <w:rPr>
          <w:sz w:val="20"/>
          <w:szCs w:val="20"/>
        </w:rPr>
        <w:t>The higher is the criterion’s value the better is partition</w:t>
      </w:r>
      <w:r w:rsidRPr="00F60C23">
        <w:rPr>
          <w:sz w:val="20"/>
          <w:szCs w:val="20"/>
        </w:rPr>
        <w:t>.</w:t>
      </w:r>
    </w:p>
    <w:p w14:paraId="74074732" w14:textId="77777777" w:rsidR="006B3489" w:rsidRPr="00F60C23" w:rsidRDefault="006B3489" w:rsidP="006B3489">
      <w:pPr>
        <w:rPr>
          <w:sz w:val="20"/>
          <w:szCs w:val="20"/>
        </w:rPr>
      </w:pPr>
    </w:p>
    <w:p w14:paraId="56434ADE" w14:textId="77777777" w:rsidR="006B3489" w:rsidRPr="002030AE" w:rsidRDefault="0018608C" w:rsidP="006B3489">
      <w:pPr>
        <w:rPr>
          <w:sz w:val="20"/>
          <w:szCs w:val="20"/>
        </w:rPr>
      </w:pPr>
      <w:r w:rsidRPr="002030AE">
        <w:rPr>
          <w:sz w:val="20"/>
          <w:szCs w:val="20"/>
        </w:rPr>
        <w:t>The criterion is sensitive to a linear transform of variables; if it is same to all the variables – then reacts linearly</w:t>
      </w:r>
      <w:r w:rsidR="006B3489" w:rsidRPr="002030AE">
        <w:rPr>
          <w:sz w:val="20"/>
          <w:szCs w:val="20"/>
        </w:rPr>
        <w:t xml:space="preserve">. </w:t>
      </w:r>
      <w:r w:rsidR="002030AE" w:rsidRPr="002030AE">
        <w:rPr>
          <w:sz w:val="20"/>
          <w:szCs w:val="20"/>
        </w:rPr>
        <w:t>It holds some preference towards ellipsoid clusters over round ones</w:t>
      </w:r>
      <w:r w:rsidR="006B3489" w:rsidRPr="002030AE">
        <w:rPr>
          <w:sz w:val="20"/>
          <w:szCs w:val="20"/>
        </w:rPr>
        <w:t xml:space="preserve">. </w:t>
      </w:r>
      <w:r w:rsidR="002030AE" w:rsidRPr="002030AE">
        <w:rPr>
          <w:sz w:val="20"/>
          <w:szCs w:val="17"/>
          <w:lang w:eastAsia="ru-RU"/>
        </w:rPr>
        <w:t>The criterion is weakly sensitive to the number of objects</w:t>
      </w:r>
      <w:r w:rsidR="006B3489" w:rsidRPr="002030AE">
        <w:rPr>
          <w:sz w:val="20"/>
          <w:szCs w:val="17"/>
          <w:lang w:eastAsia="ru-RU"/>
        </w:rPr>
        <w:t xml:space="preserve"> </w:t>
      </w:r>
      <w:r w:rsidR="006B3489" w:rsidRPr="002030AE">
        <w:rPr>
          <w:i/>
          <w:sz w:val="20"/>
          <w:szCs w:val="17"/>
          <w:lang w:eastAsia="ru-RU"/>
        </w:rPr>
        <w:t>n</w:t>
      </w:r>
      <w:r w:rsidR="006B3489" w:rsidRPr="002030AE">
        <w:rPr>
          <w:sz w:val="20"/>
          <w:szCs w:val="17"/>
          <w:lang w:eastAsia="ru-RU"/>
        </w:rPr>
        <w:t>.</w:t>
      </w:r>
    </w:p>
    <w:p w14:paraId="6E9C013C" w14:textId="77777777" w:rsidR="00C83914" w:rsidRPr="002030AE" w:rsidRDefault="00C83914" w:rsidP="00C83914">
      <w:pPr>
        <w:rPr>
          <w:sz w:val="20"/>
          <w:szCs w:val="20"/>
        </w:rPr>
      </w:pPr>
    </w:p>
    <w:p w14:paraId="71E84BC9" w14:textId="77777777" w:rsidR="00C83914" w:rsidRPr="005919D4" w:rsidRDefault="005919D4" w:rsidP="00C83914">
      <w:pPr>
        <w:autoSpaceDE w:val="0"/>
        <w:autoSpaceDN w:val="0"/>
        <w:adjustRightInd w:val="0"/>
        <w:rPr>
          <w:b/>
          <w:i/>
          <w:sz w:val="20"/>
          <w:szCs w:val="17"/>
          <w:lang w:eastAsia="ru-RU"/>
        </w:rPr>
      </w:pPr>
      <w:r>
        <w:rPr>
          <w:b/>
          <w:i/>
          <w:sz w:val="20"/>
          <w:szCs w:val="17"/>
          <w:lang w:eastAsia="ru-RU"/>
        </w:rPr>
        <w:t>Subcommands</w:t>
      </w:r>
    </w:p>
    <w:p w14:paraId="77B05AEC" w14:textId="77777777" w:rsidR="00C83914" w:rsidRPr="002D5682" w:rsidRDefault="00C83914" w:rsidP="00C83914">
      <w:pPr>
        <w:rPr>
          <w:sz w:val="20"/>
          <w:szCs w:val="20"/>
        </w:rPr>
      </w:pPr>
    </w:p>
    <w:p w14:paraId="439D0825" w14:textId="77777777" w:rsidR="00C83914" w:rsidRPr="002D5682" w:rsidRDefault="00C83914" w:rsidP="00C83914">
      <w:pPr>
        <w:autoSpaceDE w:val="0"/>
        <w:autoSpaceDN w:val="0"/>
        <w:adjustRightInd w:val="0"/>
        <w:rPr>
          <w:b/>
          <w:sz w:val="20"/>
          <w:szCs w:val="17"/>
          <w:lang w:eastAsia="ru-RU"/>
        </w:rPr>
      </w:pPr>
      <w:r w:rsidRPr="002A04B8">
        <w:rPr>
          <w:b/>
          <w:sz w:val="20"/>
          <w:szCs w:val="17"/>
          <w:lang w:eastAsia="ru-RU"/>
        </w:rPr>
        <w:t>VARS</w:t>
      </w:r>
    </w:p>
    <w:p w14:paraId="7A4E4962" w14:textId="77777777" w:rsidR="00C83914" w:rsidRPr="0044748D" w:rsidRDefault="00D973D7" w:rsidP="00C83914">
      <w:pPr>
        <w:autoSpaceDE w:val="0"/>
        <w:autoSpaceDN w:val="0"/>
        <w:adjustRightInd w:val="0"/>
        <w:rPr>
          <w:sz w:val="20"/>
          <w:szCs w:val="17"/>
          <w:lang w:eastAsia="ru-RU"/>
        </w:rPr>
      </w:pPr>
      <w:r>
        <w:rPr>
          <w:sz w:val="20"/>
          <w:szCs w:val="17"/>
          <w:lang w:eastAsia="ru-RU"/>
        </w:rPr>
        <w:t>Variables</w:t>
      </w:r>
      <w:r w:rsidRPr="00B851F8">
        <w:rPr>
          <w:sz w:val="20"/>
          <w:szCs w:val="17"/>
          <w:lang w:eastAsia="ru-RU"/>
        </w:rPr>
        <w:t xml:space="preserve"> (</w:t>
      </w:r>
      <w:r>
        <w:rPr>
          <w:sz w:val="20"/>
          <w:szCs w:val="17"/>
          <w:lang w:eastAsia="ru-RU"/>
        </w:rPr>
        <w:t>quantitative</w:t>
      </w:r>
      <w:r w:rsidRPr="00B851F8">
        <w:rPr>
          <w:sz w:val="20"/>
          <w:szCs w:val="17"/>
          <w:lang w:eastAsia="ru-RU"/>
        </w:rPr>
        <w:t xml:space="preserve">) </w:t>
      </w:r>
      <w:r>
        <w:rPr>
          <w:sz w:val="20"/>
          <w:szCs w:val="17"/>
          <w:lang w:eastAsia="ru-RU"/>
        </w:rPr>
        <w:t>by which you need to assess cluster partitions</w:t>
      </w:r>
      <w:r w:rsidR="0044748D">
        <w:rPr>
          <w:sz w:val="20"/>
          <w:szCs w:val="17"/>
          <w:lang w:eastAsia="ru-RU"/>
        </w:rPr>
        <w:t xml:space="preserve"> of cases</w:t>
      </w:r>
      <w:r w:rsidRPr="00B851F8">
        <w:rPr>
          <w:sz w:val="20"/>
          <w:szCs w:val="17"/>
          <w:lang w:eastAsia="ru-RU"/>
        </w:rPr>
        <w:t xml:space="preserve">. </w:t>
      </w:r>
      <w:r w:rsidR="0044748D">
        <w:rPr>
          <w:sz w:val="20"/>
          <w:szCs w:val="17"/>
          <w:lang w:eastAsia="ru-RU"/>
        </w:rPr>
        <w:t>T</w:t>
      </w:r>
      <w:r w:rsidR="008E09D7">
        <w:rPr>
          <w:sz w:val="20"/>
          <w:szCs w:val="17"/>
          <w:lang w:eastAsia="ru-RU"/>
        </w:rPr>
        <w:t>he</w:t>
      </w:r>
      <w:r w:rsidR="008E09D7" w:rsidRPr="0044748D">
        <w:rPr>
          <w:sz w:val="20"/>
          <w:szCs w:val="17"/>
          <w:lang w:eastAsia="ru-RU"/>
        </w:rPr>
        <w:t xml:space="preserve"> </w:t>
      </w:r>
      <w:r w:rsidR="008E09D7">
        <w:rPr>
          <w:sz w:val="20"/>
          <w:szCs w:val="17"/>
          <w:lang w:eastAsia="ru-RU"/>
        </w:rPr>
        <w:t>macro</w:t>
      </w:r>
      <w:r w:rsidR="008E09D7" w:rsidRPr="0044748D">
        <w:rPr>
          <w:sz w:val="20"/>
          <w:szCs w:val="17"/>
          <w:lang w:eastAsia="ru-RU"/>
        </w:rPr>
        <w:t xml:space="preserve"> </w:t>
      </w:r>
      <w:r w:rsidR="0044748D">
        <w:rPr>
          <w:sz w:val="20"/>
          <w:szCs w:val="17"/>
          <w:lang w:eastAsia="ru-RU"/>
        </w:rPr>
        <w:t>excludes</w:t>
      </w:r>
      <w:r w:rsidR="008E09D7" w:rsidRPr="0044748D">
        <w:rPr>
          <w:sz w:val="20"/>
          <w:szCs w:val="17"/>
          <w:lang w:eastAsia="ru-RU"/>
        </w:rPr>
        <w:t xml:space="preserve"> </w:t>
      </w:r>
      <w:r w:rsidR="0044748D">
        <w:rPr>
          <w:sz w:val="20"/>
          <w:szCs w:val="17"/>
          <w:lang w:eastAsia="ru-RU"/>
        </w:rPr>
        <w:t>cases with missing va</w:t>
      </w:r>
      <w:r w:rsidR="008D6EE2">
        <w:rPr>
          <w:sz w:val="20"/>
          <w:szCs w:val="17"/>
          <w:lang w:eastAsia="ru-RU"/>
        </w:rPr>
        <w:t>l</w:t>
      </w:r>
      <w:r w:rsidR="0044748D">
        <w:rPr>
          <w:sz w:val="20"/>
          <w:szCs w:val="17"/>
          <w:lang w:eastAsia="ru-RU"/>
        </w:rPr>
        <w:t xml:space="preserve">ues </w:t>
      </w:r>
      <w:r w:rsidR="008E09D7">
        <w:rPr>
          <w:sz w:val="20"/>
          <w:szCs w:val="17"/>
          <w:lang w:eastAsia="ru-RU"/>
        </w:rPr>
        <w:t>listwise</w:t>
      </w:r>
      <w:r w:rsidR="00C83914" w:rsidRPr="0044748D">
        <w:rPr>
          <w:sz w:val="20"/>
          <w:szCs w:val="17"/>
          <w:lang w:eastAsia="ru-RU"/>
        </w:rPr>
        <w:t>.</w:t>
      </w:r>
    </w:p>
    <w:p w14:paraId="28621B8E" w14:textId="77777777" w:rsidR="00C83914" w:rsidRPr="0044748D" w:rsidRDefault="00C83914" w:rsidP="00C83914">
      <w:pPr>
        <w:autoSpaceDE w:val="0"/>
        <w:autoSpaceDN w:val="0"/>
        <w:adjustRightInd w:val="0"/>
        <w:rPr>
          <w:sz w:val="20"/>
          <w:szCs w:val="17"/>
          <w:lang w:eastAsia="ru-RU"/>
        </w:rPr>
      </w:pPr>
    </w:p>
    <w:p w14:paraId="56C7E03D" w14:textId="77777777" w:rsidR="00C83914" w:rsidRPr="003256FD" w:rsidRDefault="00C83914" w:rsidP="00C83914">
      <w:pPr>
        <w:autoSpaceDE w:val="0"/>
        <w:autoSpaceDN w:val="0"/>
        <w:adjustRightInd w:val="0"/>
        <w:rPr>
          <w:b/>
          <w:sz w:val="20"/>
          <w:szCs w:val="17"/>
          <w:lang w:eastAsia="ru-RU"/>
        </w:rPr>
      </w:pPr>
      <w:r w:rsidRPr="00AF6369">
        <w:rPr>
          <w:b/>
          <w:sz w:val="20"/>
          <w:szCs w:val="17"/>
          <w:lang w:eastAsia="ru-RU"/>
        </w:rPr>
        <w:t>CLUSOL</w:t>
      </w:r>
    </w:p>
    <w:p w14:paraId="4CF27334" w14:textId="26A691E1" w:rsidR="008E09D7" w:rsidRPr="003C0680" w:rsidRDefault="008E09D7" w:rsidP="008E09D7">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0C3A7313" w14:textId="77777777" w:rsidR="00C83914" w:rsidRDefault="00C83914" w:rsidP="00C83914">
      <w:pPr>
        <w:autoSpaceDE w:val="0"/>
        <w:autoSpaceDN w:val="0"/>
        <w:adjustRightInd w:val="0"/>
        <w:rPr>
          <w:sz w:val="20"/>
          <w:szCs w:val="17"/>
          <w:lang w:eastAsia="ru-RU"/>
        </w:rPr>
      </w:pPr>
    </w:p>
    <w:p w14:paraId="395D69EF" w14:textId="77777777" w:rsidR="0044748D" w:rsidRPr="000474A0" w:rsidRDefault="0044748D" w:rsidP="0044748D">
      <w:pPr>
        <w:autoSpaceDE w:val="0"/>
        <w:autoSpaceDN w:val="0"/>
        <w:adjustRightInd w:val="0"/>
        <w:rPr>
          <w:b/>
          <w:sz w:val="20"/>
          <w:szCs w:val="17"/>
          <w:lang w:eastAsia="ru-RU"/>
        </w:rPr>
      </w:pPr>
      <w:r w:rsidRPr="000474A0">
        <w:rPr>
          <w:b/>
          <w:sz w:val="20"/>
          <w:szCs w:val="17"/>
          <w:lang w:eastAsia="ru-RU"/>
        </w:rPr>
        <w:t>NORM</w:t>
      </w:r>
    </w:p>
    <w:p w14:paraId="4FB5BAFB" w14:textId="723A9D40" w:rsidR="000474A0" w:rsidRPr="000474A0" w:rsidRDefault="000474A0" w:rsidP="000474A0">
      <w:pPr>
        <w:autoSpaceDE w:val="0"/>
        <w:autoSpaceDN w:val="0"/>
        <w:adjustRightInd w:val="0"/>
        <w:rPr>
          <w:sz w:val="20"/>
          <w:szCs w:val="17"/>
          <w:lang w:eastAsia="ru-RU"/>
        </w:rPr>
      </w:pPr>
      <w:r w:rsidRPr="000474A0">
        <w:rPr>
          <w:sz w:val="20"/>
          <w:szCs w:val="17"/>
          <w:lang w:eastAsia="ru-RU"/>
        </w:rPr>
        <w:t xml:space="preserve">This subcommand allows to request the </w:t>
      </w:r>
      <w:r w:rsidR="00D868D5">
        <w:rPr>
          <w:sz w:val="20"/>
          <w:szCs w:val="17"/>
          <w:lang w:eastAsia="ru-RU"/>
        </w:rPr>
        <w:t>criteria</w:t>
      </w:r>
      <w:r w:rsidRPr="000474A0">
        <w:rPr>
          <w:sz w:val="20"/>
          <w:szCs w:val="17"/>
          <w:lang w:eastAsia="ru-RU"/>
        </w:rPr>
        <w:t xml:space="preserve"> on the base on Manhattan instead of Euclidean distances. By default and with NORM=L2 (see </w:t>
      </w:r>
      <w:r w:rsidR="00D868D5">
        <w:rPr>
          <w:sz w:val="20"/>
          <w:szCs w:val="17"/>
          <w:lang w:eastAsia="ru-RU"/>
        </w:rPr>
        <w:t>criteria</w:t>
      </w:r>
      <w:r w:rsidRPr="000474A0">
        <w:rPr>
          <w:sz w:val="20"/>
          <w:szCs w:val="17"/>
          <w:lang w:eastAsia="ru-RU"/>
        </w:rPr>
        <w:t>’ formulas)</w:t>
      </w:r>
      <w:r w:rsidR="00BC5BDD">
        <w:rPr>
          <w:sz w:val="20"/>
          <w:szCs w:val="17"/>
          <w:lang w:eastAsia="ru-RU"/>
        </w:rPr>
        <w:t>,</w:t>
      </w:r>
      <w:r w:rsidRPr="000474A0">
        <w:rPr>
          <w:sz w:val="20"/>
          <w:szCs w:val="17"/>
          <w:lang w:eastAsia="ru-RU"/>
        </w:rPr>
        <w:t xml:space="preserve"> </w:t>
      </w:r>
      <w:r w:rsidRPr="000474A0">
        <w:rPr>
          <w:i/>
          <w:sz w:val="20"/>
          <w:szCs w:val="17"/>
          <w:lang w:eastAsia="ru-RU"/>
        </w:rPr>
        <w:t>e</w:t>
      </w:r>
      <w:r w:rsidRPr="000474A0">
        <w:rPr>
          <w:i/>
          <w:sz w:val="20"/>
          <w:szCs w:val="17"/>
          <w:vertAlign w:val="superscript"/>
          <w:lang w:eastAsia="ru-RU"/>
        </w:rPr>
        <w:t>w</w:t>
      </w:r>
      <w:r w:rsidRPr="000474A0">
        <w:rPr>
          <w:sz w:val="20"/>
          <w:szCs w:val="17"/>
          <w:lang w:eastAsia="ru-RU"/>
        </w:rPr>
        <w:t xml:space="preserve"> and </w:t>
      </w:r>
      <w:r w:rsidRPr="000474A0">
        <w:rPr>
          <w:i/>
          <w:sz w:val="20"/>
          <w:szCs w:val="17"/>
          <w:lang w:eastAsia="ru-RU"/>
        </w:rPr>
        <w:t>e</w:t>
      </w:r>
      <w:r w:rsidRPr="000474A0">
        <w:rPr>
          <w:i/>
          <w:sz w:val="20"/>
          <w:szCs w:val="17"/>
          <w:vertAlign w:val="superscript"/>
          <w:lang w:eastAsia="ru-RU"/>
        </w:rPr>
        <w:t>t</w:t>
      </w:r>
      <w:r w:rsidRPr="000474A0">
        <w:rPr>
          <w:sz w:val="20"/>
          <w:szCs w:val="17"/>
          <w:lang w:eastAsia="ru-RU"/>
        </w:rPr>
        <w:t xml:space="preserve"> are euclidean deviations of an object, </w:t>
      </w:r>
      <w:r w:rsidRPr="000474A0">
        <w:rPr>
          <w:i/>
          <w:sz w:val="20"/>
          <w:szCs w:val="17"/>
          <w:lang w:eastAsia="ru-RU"/>
        </w:rPr>
        <w:t>s</w:t>
      </w:r>
      <w:r w:rsidRPr="000474A0">
        <w:rPr>
          <w:sz w:val="20"/>
          <w:szCs w:val="17"/>
          <w:lang w:eastAsia="ru-RU"/>
        </w:rPr>
        <w:t xml:space="preserve"> is standard, i.e. root mean square </w:t>
      </w:r>
      <w:r w:rsidRPr="000474A0">
        <w:rPr>
          <w:sz w:val="20"/>
          <w:szCs w:val="17"/>
          <w:lang w:eastAsia="ru-RU"/>
        </w:rPr>
        <w:lastRenderedPageBreak/>
        <w:t xml:space="preserve">deviation (computed on “df=n”) in a cluster from its centroid, and </w:t>
      </w:r>
      <w:r w:rsidRPr="000474A0">
        <w:rPr>
          <w:i/>
          <w:sz w:val="20"/>
          <w:szCs w:val="17"/>
          <w:lang w:eastAsia="ru-RU"/>
        </w:rPr>
        <w:t>d</w:t>
      </w:r>
      <w:r w:rsidRPr="000474A0">
        <w:rPr>
          <w:sz w:val="20"/>
          <w:szCs w:val="17"/>
          <w:lang w:eastAsia="ru-RU"/>
        </w:rPr>
        <w:t xml:space="preserve"> is euclidean distance between cluster centroids. With NORM=L1</w:t>
      </w:r>
      <w:r w:rsidR="00BC5BDD">
        <w:rPr>
          <w:sz w:val="20"/>
          <w:szCs w:val="17"/>
          <w:lang w:eastAsia="ru-RU"/>
        </w:rPr>
        <w:t>,</w:t>
      </w:r>
      <w:r w:rsidRPr="000474A0">
        <w:rPr>
          <w:sz w:val="20"/>
          <w:szCs w:val="17"/>
          <w:lang w:eastAsia="ru-RU"/>
        </w:rPr>
        <w:t xml:space="preserve"> </w:t>
      </w:r>
      <w:r w:rsidRPr="000474A0">
        <w:rPr>
          <w:i/>
          <w:sz w:val="20"/>
          <w:szCs w:val="17"/>
          <w:lang w:eastAsia="ru-RU"/>
        </w:rPr>
        <w:t>e</w:t>
      </w:r>
      <w:r w:rsidRPr="000474A0">
        <w:rPr>
          <w:i/>
          <w:sz w:val="20"/>
          <w:szCs w:val="17"/>
          <w:vertAlign w:val="superscript"/>
          <w:lang w:eastAsia="ru-RU"/>
        </w:rPr>
        <w:t>w</w:t>
      </w:r>
      <w:r w:rsidRPr="000474A0">
        <w:rPr>
          <w:sz w:val="20"/>
          <w:szCs w:val="17"/>
          <w:lang w:eastAsia="ru-RU"/>
        </w:rPr>
        <w:t xml:space="preserve"> and </w:t>
      </w:r>
      <w:r w:rsidRPr="000474A0">
        <w:rPr>
          <w:i/>
          <w:sz w:val="20"/>
          <w:szCs w:val="17"/>
          <w:lang w:eastAsia="ru-RU"/>
        </w:rPr>
        <w:t>e</w:t>
      </w:r>
      <w:r w:rsidRPr="000474A0">
        <w:rPr>
          <w:i/>
          <w:sz w:val="20"/>
          <w:szCs w:val="17"/>
          <w:vertAlign w:val="superscript"/>
          <w:lang w:eastAsia="ru-RU"/>
        </w:rPr>
        <w:t>t</w:t>
      </w:r>
      <w:r w:rsidRPr="000474A0">
        <w:rPr>
          <w:sz w:val="20"/>
          <w:szCs w:val="17"/>
          <w:lang w:eastAsia="ru-RU"/>
        </w:rPr>
        <w:t xml:space="preserve"> are manhattan deviations of an object, </w:t>
      </w:r>
      <w:r w:rsidRPr="000474A0">
        <w:rPr>
          <w:i/>
          <w:sz w:val="20"/>
          <w:szCs w:val="17"/>
          <w:lang w:eastAsia="ru-RU"/>
        </w:rPr>
        <w:t>s</w:t>
      </w:r>
      <w:r w:rsidRPr="000474A0">
        <w:rPr>
          <w:sz w:val="20"/>
          <w:szCs w:val="17"/>
          <w:lang w:eastAsia="ru-RU"/>
        </w:rPr>
        <w:t xml:space="preserve"> is mean absolute deviation in a cluster from its centroid, and </w:t>
      </w:r>
      <w:r w:rsidRPr="000474A0">
        <w:rPr>
          <w:i/>
          <w:sz w:val="20"/>
          <w:szCs w:val="17"/>
          <w:lang w:eastAsia="ru-RU"/>
        </w:rPr>
        <w:t>d</w:t>
      </w:r>
      <w:r w:rsidRPr="000474A0">
        <w:rPr>
          <w:sz w:val="20"/>
          <w:szCs w:val="17"/>
          <w:lang w:eastAsia="ru-RU"/>
        </w:rPr>
        <w:t xml:space="preserve"> </w:t>
      </w:r>
      <w:r w:rsidR="00BC5BDD">
        <w:rPr>
          <w:sz w:val="20"/>
          <w:szCs w:val="17"/>
          <w:lang w:eastAsia="ru-RU"/>
        </w:rPr>
        <w:t xml:space="preserve">is </w:t>
      </w:r>
      <w:r w:rsidRPr="000474A0">
        <w:rPr>
          <w:sz w:val="20"/>
          <w:szCs w:val="17"/>
          <w:lang w:eastAsia="ru-RU"/>
        </w:rPr>
        <w:t>manhattan distance between cluster centroids.</w:t>
      </w:r>
    </w:p>
    <w:p w14:paraId="09D32221" w14:textId="77777777" w:rsidR="0044748D" w:rsidRPr="000474A0" w:rsidRDefault="0044748D" w:rsidP="00C83914">
      <w:pPr>
        <w:autoSpaceDE w:val="0"/>
        <w:autoSpaceDN w:val="0"/>
        <w:adjustRightInd w:val="0"/>
        <w:rPr>
          <w:sz w:val="20"/>
          <w:szCs w:val="17"/>
          <w:lang w:eastAsia="ru-RU"/>
        </w:rPr>
      </w:pPr>
    </w:p>
    <w:p w14:paraId="03D0F188" w14:textId="77777777" w:rsidR="00D973D7" w:rsidRPr="000474A0" w:rsidRDefault="00D973D7" w:rsidP="00D973D7">
      <w:pPr>
        <w:autoSpaceDE w:val="0"/>
        <w:autoSpaceDN w:val="0"/>
        <w:adjustRightInd w:val="0"/>
        <w:rPr>
          <w:b/>
          <w:i/>
          <w:sz w:val="20"/>
          <w:szCs w:val="17"/>
          <w:lang w:eastAsia="ru-RU"/>
        </w:rPr>
      </w:pPr>
      <w:r w:rsidRPr="000474A0">
        <w:rPr>
          <w:b/>
          <w:i/>
          <w:sz w:val="20"/>
          <w:szCs w:val="17"/>
          <w:lang w:eastAsia="ru-RU"/>
        </w:rPr>
        <w:t>Special regimes</w:t>
      </w:r>
    </w:p>
    <w:p w14:paraId="01CEA1F6" w14:textId="77777777" w:rsidR="00D973D7" w:rsidRPr="000474A0" w:rsidRDefault="00D973D7" w:rsidP="00D973D7">
      <w:pPr>
        <w:autoSpaceDE w:val="0"/>
        <w:autoSpaceDN w:val="0"/>
        <w:adjustRightInd w:val="0"/>
        <w:rPr>
          <w:sz w:val="20"/>
          <w:szCs w:val="17"/>
          <w:lang w:eastAsia="ru-RU"/>
        </w:rPr>
      </w:pPr>
    </w:p>
    <w:p w14:paraId="721603DB" w14:textId="0F3B2053" w:rsid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To select cases for the analysis</w:t>
      </w:r>
      <w:r w:rsidR="00C25060">
        <w:rPr>
          <w:sz w:val="20"/>
          <w:szCs w:val="17"/>
          <w:lang w:eastAsia="ru-RU"/>
        </w:rPr>
        <w:t>,</w:t>
      </w:r>
      <w:r>
        <w:rPr>
          <w:sz w:val="20"/>
          <w:szCs w:val="17"/>
          <w:lang w:eastAsia="ru-RU"/>
        </w:rPr>
        <w:t xml:space="preserve"> you may use filtering </w:t>
      </w:r>
      <w:r w:rsidRPr="00421F4A">
        <w:rPr>
          <w:sz w:val="20"/>
          <w:szCs w:val="17"/>
          <w:lang w:eastAsia="ru-RU"/>
        </w:rPr>
        <w:t>(</w:t>
      </w:r>
      <w:r w:rsidRPr="00D03795">
        <w:rPr>
          <w:sz w:val="20"/>
          <w:szCs w:val="17"/>
          <w:lang w:eastAsia="ru-RU"/>
        </w:rPr>
        <w:t>FILTER</w:t>
      </w:r>
      <w:r w:rsidRPr="00421F4A">
        <w:rPr>
          <w:sz w:val="20"/>
          <w:szCs w:val="17"/>
          <w:lang w:eastAsia="ru-RU"/>
        </w:rPr>
        <w:t xml:space="preserve"> </w:t>
      </w:r>
      <w:r>
        <w:rPr>
          <w:sz w:val="20"/>
          <w:szCs w:val="17"/>
          <w:lang w:eastAsia="ru-RU"/>
        </w:rPr>
        <w:t>or</w:t>
      </w:r>
      <w:r w:rsidRPr="00421F4A">
        <w:rPr>
          <w:sz w:val="20"/>
          <w:szCs w:val="17"/>
          <w:lang w:eastAsia="ru-RU"/>
        </w:rPr>
        <w:t xml:space="preserve"> </w:t>
      </w:r>
      <w:r w:rsidRPr="00D03795">
        <w:rPr>
          <w:sz w:val="20"/>
          <w:szCs w:val="17"/>
          <w:lang w:eastAsia="ru-RU"/>
        </w:rPr>
        <w:t>USE</w:t>
      </w:r>
      <w:r w:rsidRPr="00421F4A">
        <w:rPr>
          <w:sz w:val="20"/>
          <w:szCs w:val="17"/>
          <w:lang w:eastAsia="ru-RU"/>
        </w:rPr>
        <w:t xml:space="preserve">) </w:t>
      </w:r>
      <w:r>
        <w:rPr>
          <w:sz w:val="20"/>
          <w:szCs w:val="17"/>
          <w:lang w:eastAsia="ru-RU"/>
        </w:rPr>
        <w:t>and</w:t>
      </w:r>
      <w:r w:rsidRPr="00421F4A">
        <w:rPr>
          <w:sz w:val="20"/>
          <w:szCs w:val="17"/>
          <w:lang w:eastAsia="ru-RU"/>
        </w:rPr>
        <w:t xml:space="preserve"> </w:t>
      </w:r>
      <w:r w:rsidRPr="00D03795">
        <w:rPr>
          <w:sz w:val="20"/>
          <w:szCs w:val="17"/>
          <w:lang w:eastAsia="ru-RU"/>
        </w:rPr>
        <w:t>SELECT</w:t>
      </w:r>
      <w:r w:rsidRPr="00421F4A">
        <w:rPr>
          <w:sz w:val="20"/>
          <w:szCs w:val="17"/>
          <w:lang w:eastAsia="ru-RU"/>
        </w:rPr>
        <w:t xml:space="preserve"> </w:t>
      </w:r>
      <w:r w:rsidRPr="00D03795">
        <w:rPr>
          <w:sz w:val="20"/>
          <w:szCs w:val="17"/>
          <w:lang w:eastAsia="ru-RU"/>
        </w:rPr>
        <w:t>IF</w:t>
      </w:r>
      <w:r>
        <w:rPr>
          <w:sz w:val="20"/>
          <w:szCs w:val="17"/>
          <w:lang w:eastAsia="ru-RU"/>
        </w:rPr>
        <w:t>. Besides that, you can exclude from the analysis different cases in different cluster solutions by assigning them missing or zero codes (see CLUSOL s/c about it).</w:t>
      </w:r>
    </w:p>
    <w:p w14:paraId="6E79EB36" w14:textId="77777777" w:rsidR="00C83914" w:rsidRPr="00D973D7" w:rsidRDefault="00C83914" w:rsidP="00DC281E">
      <w:pPr>
        <w:autoSpaceDE w:val="0"/>
        <w:autoSpaceDN w:val="0"/>
        <w:adjustRightInd w:val="0"/>
        <w:rPr>
          <w:sz w:val="20"/>
          <w:szCs w:val="17"/>
          <w:lang w:eastAsia="ru-RU"/>
        </w:rPr>
      </w:pPr>
    </w:p>
    <w:p w14:paraId="56415C4B" w14:textId="77777777" w:rsidR="00C83914" w:rsidRPr="00D973D7" w:rsidRDefault="00C83914" w:rsidP="00DC281E">
      <w:pPr>
        <w:autoSpaceDE w:val="0"/>
        <w:autoSpaceDN w:val="0"/>
        <w:adjustRightInd w:val="0"/>
        <w:rPr>
          <w:sz w:val="20"/>
          <w:szCs w:val="17"/>
          <w:lang w:eastAsia="ru-RU"/>
        </w:rPr>
      </w:pPr>
    </w:p>
    <w:p w14:paraId="247E95D2" w14:textId="2F200ACF" w:rsidR="008E09D7" w:rsidRPr="008C0C03" w:rsidRDefault="00B93025" w:rsidP="008E09D7">
      <w:pPr>
        <w:pStyle w:val="1"/>
        <w:rPr>
          <w:lang w:val="en-US"/>
        </w:rPr>
      </w:pPr>
      <w:bookmarkStart w:id="16" w:name="_МАКРОС_!COPHEN:_КОФЕНЕТИЧЕСКАЯ"/>
      <w:bookmarkStart w:id="17" w:name="_MACRO_!RATKLAN:_RATKOWSKY–LANCE"/>
      <w:bookmarkStart w:id="18" w:name="_MACRO_!DAVBOULM:_DAVIES-BOULDIN"/>
      <w:bookmarkStart w:id="19" w:name="_MACRO_!KO_DAVBOULM:_DAVIES-BOULDIN"/>
      <w:bookmarkEnd w:id="16"/>
      <w:bookmarkEnd w:id="17"/>
      <w:bookmarkEnd w:id="18"/>
      <w:bookmarkEnd w:id="19"/>
      <w:r w:rsidRPr="00D973D7">
        <w:rPr>
          <w:lang w:val="en-US"/>
        </w:rPr>
        <w:br w:type="page"/>
      </w:r>
      <w:r w:rsidR="008E09D7" w:rsidRPr="008C0C03">
        <w:rPr>
          <w:lang w:val="en-US"/>
        </w:rPr>
        <w:lastRenderedPageBreak/>
        <w:t xml:space="preserve">MACRO </w:t>
      </w:r>
      <w:r w:rsidR="00694E51">
        <w:rPr>
          <w:color w:val="0000FF"/>
          <w:lang w:val="en-US"/>
        </w:rPr>
        <w:t>!KO_</w:t>
      </w:r>
      <w:r w:rsidR="008E09D7" w:rsidRPr="008C0C03">
        <w:rPr>
          <w:color w:val="0000FF"/>
          <w:lang w:val="en-US"/>
        </w:rPr>
        <w:t>DAVBOULM</w:t>
      </w:r>
      <w:r w:rsidR="008E09D7" w:rsidRPr="008C0C03">
        <w:rPr>
          <w:lang w:val="en-US"/>
        </w:rPr>
        <w:t xml:space="preserve">: DAVIES-BOULDIN </w:t>
      </w:r>
      <w:r w:rsidR="008C0C03" w:rsidRPr="008C0C03">
        <w:rPr>
          <w:lang w:val="en-US"/>
        </w:rPr>
        <w:t xml:space="preserve">and PBM </w:t>
      </w:r>
      <w:r w:rsidR="00D868D5">
        <w:rPr>
          <w:lang w:val="en-US"/>
        </w:rPr>
        <w:t>CRITERIA</w:t>
      </w:r>
      <w:r w:rsidR="008E09D7" w:rsidRPr="008C0C03">
        <w:rPr>
          <w:lang w:val="en-US"/>
        </w:rPr>
        <w:t xml:space="preserve"> (INPUT – MATRIX)</w:t>
      </w:r>
    </w:p>
    <w:p w14:paraId="27465456" w14:textId="77777777" w:rsidR="008C0C03" w:rsidRPr="00D60DDF" w:rsidRDefault="008C0C03" w:rsidP="008C0C03">
      <w:pPr>
        <w:rPr>
          <w:sz w:val="20"/>
          <w:szCs w:val="20"/>
        </w:rPr>
      </w:pPr>
      <w:r w:rsidRPr="008C0C03">
        <w:rPr>
          <w:sz w:val="20"/>
          <w:szCs w:val="20"/>
        </w:rPr>
        <w:t>Version 2, Jun 2018 (Version 1, Sep 2012). Tested on SPSS Statistics 17, 20, 22.</w:t>
      </w:r>
    </w:p>
    <w:p w14:paraId="501E1FD0" w14:textId="77777777" w:rsidR="008E09D7" w:rsidRDefault="008E09D7" w:rsidP="008E09D7">
      <w:pPr>
        <w:autoSpaceDE w:val="0"/>
        <w:autoSpaceDN w:val="0"/>
        <w:adjustRightInd w:val="0"/>
        <w:rPr>
          <w:sz w:val="20"/>
          <w:szCs w:val="17"/>
          <w:lang w:eastAsia="ru-RU"/>
        </w:rPr>
      </w:pPr>
    </w:p>
    <w:p w14:paraId="2EB74DB9" w14:textId="1738559F" w:rsidR="008E09D7" w:rsidRDefault="00694E51" w:rsidP="008E09D7">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8E09D7">
        <w:rPr>
          <w:rFonts w:ascii="Courier New CYR" w:hAnsi="Courier New CYR" w:cs="Courier New CYR"/>
          <w:color w:val="0000FF"/>
          <w:sz w:val="16"/>
          <w:szCs w:val="16"/>
        </w:rPr>
        <w:t>davboulm</w:t>
      </w:r>
      <w:r w:rsidR="008E09D7" w:rsidRPr="008E09D7">
        <w:rPr>
          <w:rFonts w:ascii="Courier New CYR" w:hAnsi="Courier New CYR" w:cs="Courier New CYR"/>
          <w:color w:val="0000FF"/>
          <w:sz w:val="16"/>
          <w:szCs w:val="16"/>
        </w:rPr>
        <w:t xml:space="preserve">  matrix= </w:t>
      </w:r>
      <w:r w:rsidR="008E09D7" w:rsidRPr="008E09D7">
        <w:rPr>
          <w:rFonts w:ascii="Courier New CYR" w:hAnsi="Courier New CYR" w:cs="Courier New CYR"/>
          <w:i/>
          <w:color w:val="0000FF"/>
          <w:sz w:val="16"/>
          <w:szCs w:val="16"/>
        </w:rPr>
        <w:t>var1 to var100</w:t>
      </w:r>
      <w:r w:rsidR="008E09D7" w:rsidRPr="008E09D7">
        <w:rPr>
          <w:rFonts w:ascii="Courier New CYR" w:hAnsi="Courier New CYR" w:cs="Courier New CYR"/>
          <w:color w:val="0000FF"/>
          <w:sz w:val="16"/>
          <w:szCs w:val="16"/>
        </w:rPr>
        <w:t xml:space="preserve"> </w:t>
      </w:r>
      <w:r w:rsidR="008E09D7" w:rsidRPr="006F665F">
        <w:rPr>
          <w:rFonts w:ascii="Courier New CYR" w:hAnsi="Courier New CYR" w:cs="Courier New CYR"/>
          <w:color w:val="0000FF"/>
          <w:sz w:val="16"/>
          <w:szCs w:val="16"/>
        </w:rPr>
        <w:t>/*</w:t>
      </w:r>
      <w:r w:rsidR="008E09D7">
        <w:rPr>
          <w:rFonts w:ascii="Courier New CYR" w:hAnsi="Courier New CYR" w:cs="Courier New CYR"/>
          <w:color w:val="0000FF"/>
          <w:sz w:val="16"/>
          <w:szCs w:val="16"/>
        </w:rPr>
        <w:t>Variables constituting matrix of distances</w:t>
      </w:r>
    </w:p>
    <w:p w14:paraId="492D7FE8" w14:textId="77777777" w:rsidR="008E09D7" w:rsidRPr="006F665F" w:rsidRDefault="008E09D7" w:rsidP="008E09D7">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7190CEFB" w14:textId="77777777" w:rsidR="008E09D7" w:rsidRDefault="008E09D7" w:rsidP="008E09D7">
      <w:pPr>
        <w:autoSpaceDE w:val="0"/>
        <w:autoSpaceDN w:val="0"/>
        <w:adjustRightInd w:val="0"/>
        <w:ind w:left="3120" w:hanging="3120"/>
        <w:rPr>
          <w:rFonts w:ascii="Courier New CYR" w:hAnsi="Courier New CYR" w:cs="Courier New CYR"/>
          <w:color w:val="0000FF"/>
          <w:sz w:val="16"/>
          <w:szCs w:val="16"/>
        </w:rPr>
      </w:pPr>
      <w:r w:rsidRPr="008E09D7">
        <w:rPr>
          <w:rFonts w:ascii="Courier New CYR" w:hAnsi="Courier New CYR" w:cs="Courier New CYR"/>
          <w:color w:val="0000FF"/>
          <w:sz w:val="16"/>
          <w:szCs w:val="16"/>
        </w:rPr>
        <w:t xml:space="preserve">          /square= NO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Whether to square the distances</w:t>
      </w:r>
      <w:r w:rsidRPr="006F665F">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 not</w:t>
      </w:r>
      <w:r w:rsidRPr="006F665F">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6F665F">
        <w:rPr>
          <w:rFonts w:ascii="Courier New CYR" w:hAnsi="Courier New CYR" w:cs="Courier New CYR"/>
          <w:color w:val="0000FF"/>
          <w:sz w:val="16"/>
          <w:szCs w:val="16"/>
        </w:rPr>
        <w:t>)</w:t>
      </w:r>
    </w:p>
    <w:p w14:paraId="5B615C02" w14:textId="77777777" w:rsidR="008E09D7" w:rsidRPr="006F665F" w:rsidRDefault="008E09D7" w:rsidP="008E09D7">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/*because they’re already squared</w:t>
      </w:r>
    </w:p>
    <w:p w14:paraId="41139710" w14:textId="77777777" w:rsidR="008E09D7" w:rsidRPr="008E09D7" w:rsidRDefault="008E09D7" w:rsidP="008E09D7">
      <w:pPr>
        <w:autoSpaceDE w:val="0"/>
        <w:autoSpaceDN w:val="0"/>
        <w:adjustRightInd w:val="0"/>
        <w:ind w:left="3120" w:hanging="3120"/>
        <w:rPr>
          <w:rFonts w:ascii="Courier New CYR" w:hAnsi="Courier New CYR" w:cs="Courier New CYR"/>
          <w:i/>
          <w:color w:val="0000FF"/>
          <w:sz w:val="16"/>
          <w:szCs w:val="16"/>
        </w:rPr>
      </w:pPr>
      <w:r w:rsidRPr="008E09D7">
        <w:rPr>
          <w:rFonts w:ascii="Courier New CYR" w:hAnsi="Courier New CYR" w:cs="Courier New CYR"/>
          <w:color w:val="0000FF"/>
          <w:sz w:val="16"/>
          <w:szCs w:val="16"/>
        </w:rPr>
        <w:t xml:space="preserve">          /</w:t>
      </w:r>
      <w:r w:rsidRPr="00AC3928">
        <w:rPr>
          <w:rFonts w:ascii="Courier New CYR" w:hAnsi="Courier New CYR" w:cs="Courier New CYR"/>
          <w:color w:val="0000FF"/>
          <w:sz w:val="16"/>
          <w:szCs w:val="16"/>
        </w:rPr>
        <w:t>clusol</w:t>
      </w:r>
      <w:r w:rsidRPr="008E09D7">
        <w:rPr>
          <w:rFonts w:ascii="Courier New CYR" w:hAnsi="Courier New CYR" w:cs="Courier New CYR"/>
          <w:color w:val="0000FF"/>
          <w:sz w:val="16"/>
          <w:szCs w:val="16"/>
        </w:rPr>
        <w:t xml:space="preserve">=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10_1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9_1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8_1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7_1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6_1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5_1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4_1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3_1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2_1</w:t>
      </w:r>
    </w:p>
    <w:p w14:paraId="27970E97" w14:textId="77777777" w:rsidR="008E09D7" w:rsidRPr="006F665F" w:rsidRDefault="008E09D7" w:rsidP="008E09D7">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6F665F">
        <w:rPr>
          <w:rFonts w:ascii="Courier New CYR" w:hAnsi="Courier New CYR" w:cs="Courier New CYR"/>
          <w:color w:val="0000FF"/>
          <w:sz w:val="16"/>
          <w:szCs w:val="16"/>
        </w:rPr>
        <w:t>).</w:t>
      </w:r>
    </w:p>
    <w:p w14:paraId="69177F29" w14:textId="77777777" w:rsidR="008E09D7" w:rsidRPr="003256FD" w:rsidRDefault="008E09D7" w:rsidP="008E09D7">
      <w:pPr>
        <w:pStyle w:val="a4"/>
        <w:rPr>
          <w:rFonts w:ascii="Courier New" w:hAnsi="Courier New" w:cs="Courier New"/>
          <w:sz w:val="16"/>
          <w:szCs w:val="24"/>
        </w:rPr>
      </w:pPr>
      <w:r>
        <w:rPr>
          <w:rFonts w:ascii="Courier New" w:hAnsi="Courier New" w:cs="Courier New"/>
          <w:sz w:val="16"/>
          <w:szCs w:val="24"/>
        </w:rPr>
        <w:t>Minimal specification</w:t>
      </w:r>
      <w:r w:rsidRPr="003256FD">
        <w:rPr>
          <w:rFonts w:ascii="Courier New" w:hAnsi="Courier New" w:cs="Courier New"/>
          <w:sz w:val="16"/>
          <w:szCs w:val="24"/>
        </w:rPr>
        <w:t xml:space="preserve"> </w:t>
      </w:r>
      <w:r>
        <w:rPr>
          <w:rFonts w:ascii="Courier New" w:hAnsi="Courier New" w:cs="Courier New"/>
          <w:sz w:val="16"/>
          <w:szCs w:val="24"/>
        </w:rPr>
        <w:t>MATRIX</w:t>
      </w:r>
      <w:r w:rsidRPr="003256FD">
        <w:rPr>
          <w:rFonts w:ascii="Courier New" w:hAnsi="Courier New" w:cs="Courier New"/>
          <w:sz w:val="16"/>
          <w:szCs w:val="24"/>
        </w:rPr>
        <w:t xml:space="preserve">, </w:t>
      </w:r>
      <w:r>
        <w:rPr>
          <w:rFonts w:ascii="Courier New" w:hAnsi="Courier New" w:cs="Courier New"/>
          <w:sz w:val="16"/>
          <w:szCs w:val="24"/>
        </w:rPr>
        <w:t>CLUSOL</w:t>
      </w:r>
      <w:r w:rsidRPr="003256FD">
        <w:rPr>
          <w:rFonts w:ascii="Courier New" w:hAnsi="Courier New" w:cs="Courier New"/>
          <w:sz w:val="16"/>
          <w:szCs w:val="24"/>
        </w:rPr>
        <w:t>.</w:t>
      </w:r>
    </w:p>
    <w:p w14:paraId="45762C99" w14:textId="77777777" w:rsidR="008E09D7" w:rsidRDefault="008E09D7" w:rsidP="008E09D7">
      <w:pPr>
        <w:pStyle w:val="1"/>
        <w:rPr>
          <w:lang w:val="en-US"/>
        </w:rPr>
      </w:pPr>
    </w:p>
    <w:p w14:paraId="6199C837" w14:textId="2F285D04" w:rsidR="008E09D7" w:rsidRDefault="00556CA4" w:rsidP="008E09D7">
      <w:pPr>
        <w:autoSpaceDE w:val="0"/>
        <w:autoSpaceDN w:val="0"/>
        <w:adjustRightInd w:val="0"/>
        <w:rPr>
          <w:rStyle w:val="a3"/>
          <w:sz w:val="20"/>
          <w:szCs w:val="20"/>
        </w:rPr>
      </w:pPr>
      <w:r>
        <w:rPr>
          <w:sz w:val="20"/>
          <w:szCs w:val="17"/>
          <w:lang w:eastAsia="ru-RU"/>
        </w:rPr>
        <w:t>This</w:t>
      </w:r>
      <w:r w:rsidRPr="00A05C1A">
        <w:rPr>
          <w:sz w:val="20"/>
          <w:szCs w:val="17"/>
          <w:lang w:eastAsia="ru-RU"/>
        </w:rPr>
        <w:t xml:space="preserve"> </w:t>
      </w:r>
      <w:r>
        <w:rPr>
          <w:sz w:val="20"/>
          <w:szCs w:val="17"/>
          <w:lang w:eastAsia="ru-RU"/>
        </w:rPr>
        <w:t>macro</w:t>
      </w:r>
      <w:r w:rsidRPr="00A05C1A">
        <w:rPr>
          <w:sz w:val="20"/>
          <w:szCs w:val="17"/>
          <w:lang w:eastAsia="ru-RU"/>
        </w:rPr>
        <w:t xml:space="preserve"> </w:t>
      </w:r>
      <w:r>
        <w:rPr>
          <w:sz w:val="20"/>
          <w:szCs w:val="17"/>
          <w:lang w:eastAsia="ru-RU"/>
        </w:rPr>
        <w:t>computes</w:t>
      </w:r>
      <w:r w:rsidRPr="00A05C1A">
        <w:rPr>
          <w:sz w:val="20"/>
          <w:szCs w:val="17"/>
          <w:lang w:eastAsia="ru-RU"/>
        </w:rPr>
        <w:t xml:space="preserve"> </w:t>
      </w:r>
      <w:r>
        <w:rPr>
          <w:sz w:val="20"/>
          <w:szCs w:val="17"/>
          <w:lang w:eastAsia="ru-RU"/>
        </w:rPr>
        <w:t>Davies</w:t>
      </w:r>
      <w:r w:rsidRPr="00556CA4">
        <w:rPr>
          <w:sz w:val="20"/>
          <w:szCs w:val="17"/>
          <w:lang w:eastAsia="ru-RU"/>
        </w:rPr>
        <w:t>-</w:t>
      </w:r>
      <w:r>
        <w:rPr>
          <w:sz w:val="20"/>
          <w:szCs w:val="17"/>
          <w:lang w:eastAsia="ru-RU"/>
        </w:rPr>
        <w:t xml:space="preserve">Bouldin </w:t>
      </w:r>
      <w:r w:rsidR="0019270A">
        <w:rPr>
          <w:sz w:val="20"/>
          <w:szCs w:val="17"/>
          <w:lang w:eastAsia="ru-RU"/>
        </w:rPr>
        <w:t xml:space="preserve">and PBM </w:t>
      </w:r>
      <w:r w:rsidR="00D868D5">
        <w:rPr>
          <w:sz w:val="20"/>
          <w:szCs w:val="17"/>
          <w:lang w:eastAsia="ru-RU"/>
        </w:rPr>
        <w:t>criteria</w:t>
      </w:r>
      <w:r w:rsidRPr="00A05C1A">
        <w:rPr>
          <w:sz w:val="20"/>
          <w:szCs w:val="17"/>
          <w:lang w:eastAsia="ru-RU"/>
        </w:rPr>
        <w:t xml:space="preserve">, </w:t>
      </w:r>
      <w:r>
        <w:rPr>
          <w:sz w:val="20"/>
          <w:szCs w:val="17"/>
          <w:lang w:eastAsia="ru-RU"/>
        </w:rPr>
        <w:t>like</w:t>
      </w:r>
      <w:r w:rsidRPr="00A05C1A">
        <w:rPr>
          <w:sz w:val="20"/>
          <w:szCs w:val="17"/>
          <w:lang w:eastAsia="ru-RU"/>
        </w:rPr>
        <w:t xml:space="preserve"> </w:t>
      </w:r>
      <w:r w:rsidR="00694E51">
        <w:rPr>
          <w:sz w:val="20"/>
          <w:szCs w:val="17"/>
          <w:lang w:eastAsia="ru-RU"/>
        </w:rPr>
        <w:t>!KO_</w:t>
      </w:r>
      <w:r>
        <w:rPr>
          <w:sz w:val="20"/>
          <w:szCs w:val="17"/>
          <w:lang w:eastAsia="ru-RU"/>
        </w:rPr>
        <w:t>DAVBOULV</w:t>
      </w:r>
      <w:r w:rsidRPr="00A05C1A">
        <w:rPr>
          <w:sz w:val="20"/>
          <w:szCs w:val="17"/>
          <w:lang w:eastAsia="ru-RU"/>
        </w:rPr>
        <w:t xml:space="preserve"> </w:t>
      </w:r>
      <w:r>
        <w:rPr>
          <w:sz w:val="20"/>
          <w:szCs w:val="17"/>
          <w:lang w:eastAsia="ru-RU"/>
        </w:rPr>
        <w:t>macro</w:t>
      </w:r>
      <w:r w:rsidR="008E49F6">
        <w:rPr>
          <w:sz w:val="20"/>
          <w:szCs w:val="17"/>
          <w:lang w:eastAsia="ru-RU"/>
        </w:rPr>
        <w:t xml:space="preserve"> (with NORM=L2)</w:t>
      </w:r>
      <w:r w:rsidRPr="00A05C1A">
        <w:rPr>
          <w:sz w:val="20"/>
          <w:szCs w:val="17"/>
          <w:lang w:eastAsia="ru-RU"/>
        </w:rPr>
        <w:t xml:space="preserve">, </w:t>
      </w:r>
      <w:r>
        <w:rPr>
          <w:sz w:val="20"/>
          <w:szCs w:val="17"/>
          <w:lang w:eastAsia="ru-RU"/>
        </w:rPr>
        <w:t>but it accepts not variables (features) as input but a square symmetric matrix of distances between objects</w:t>
      </w:r>
      <w:r w:rsidRPr="00A05C1A">
        <w:rPr>
          <w:sz w:val="20"/>
          <w:szCs w:val="17"/>
          <w:lang w:eastAsia="ru-RU"/>
        </w:rPr>
        <w:t xml:space="preserve">. </w:t>
      </w:r>
      <w:r w:rsidR="008E49F6">
        <w:rPr>
          <w:sz w:val="20"/>
          <w:szCs w:val="17"/>
          <w:lang w:eastAsia="ru-RU"/>
        </w:rPr>
        <w:t xml:space="preserve">For the sake of geometrical correctness it needs that those be squared euclidean distances or euclidean distances </w:t>
      </w:r>
      <w:r w:rsidR="008E49F6" w:rsidRPr="00A05C1A">
        <w:rPr>
          <w:sz w:val="20"/>
          <w:szCs w:val="20"/>
        </w:rPr>
        <w:t>(</w:t>
      </w:r>
      <w:r w:rsidR="008E49F6">
        <w:rPr>
          <w:sz w:val="20"/>
          <w:szCs w:val="20"/>
        </w:rPr>
        <w:t>the macro can square them</w:t>
      </w:r>
      <w:r w:rsidR="008E49F6" w:rsidRPr="00A05C1A">
        <w:rPr>
          <w:sz w:val="20"/>
          <w:szCs w:val="20"/>
        </w:rPr>
        <w:t xml:space="preserve">). </w:t>
      </w:r>
      <w:r w:rsidR="008E49F6">
        <w:rPr>
          <w:sz w:val="20"/>
          <w:szCs w:val="20"/>
        </w:rPr>
        <w:t>If</w:t>
      </w:r>
      <w:r w:rsidR="008E49F6" w:rsidRPr="00E71DB0">
        <w:rPr>
          <w:sz w:val="20"/>
          <w:szCs w:val="20"/>
        </w:rPr>
        <w:t xml:space="preserve"> </w:t>
      </w:r>
      <w:r w:rsidR="008E49F6">
        <w:rPr>
          <w:sz w:val="20"/>
          <w:szCs w:val="20"/>
        </w:rPr>
        <w:t>it</w:t>
      </w:r>
      <w:r w:rsidR="008E49F6" w:rsidRPr="00E71DB0">
        <w:rPr>
          <w:sz w:val="20"/>
          <w:szCs w:val="20"/>
        </w:rPr>
        <w:t>’</w:t>
      </w:r>
      <w:r w:rsidR="008E49F6">
        <w:rPr>
          <w:sz w:val="20"/>
          <w:szCs w:val="20"/>
        </w:rPr>
        <w:t>s</w:t>
      </w:r>
      <w:r w:rsidR="008E49F6" w:rsidRPr="00E71DB0">
        <w:rPr>
          <w:sz w:val="20"/>
          <w:szCs w:val="20"/>
        </w:rPr>
        <w:t xml:space="preserve"> </w:t>
      </w:r>
      <w:r w:rsidR="008E49F6">
        <w:rPr>
          <w:sz w:val="20"/>
          <w:szCs w:val="20"/>
        </w:rPr>
        <w:t>other</w:t>
      </w:r>
      <w:r w:rsidR="008E49F6" w:rsidRPr="00E71DB0">
        <w:rPr>
          <w:sz w:val="20"/>
          <w:szCs w:val="20"/>
        </w:rPr>
        <w:t xml:space="preserve"> </w:t>
      </w:r>
      <w:r w:rsidR="008E49F6">
        <w:rPr>
          <w:sz w:val="20"/>
          <w:szCs w:val="20"/>
        </w:rPr>
        <w:t>distances/dissimilarities</w:t>
      </w:r>
      <w:r w:rsidR="008E49F6" w:rsidRPr="00E71DB0">
        <w:rPr>
          <w:sz w:val="20"/>
          <w:szCs w:val="20"/>
        </w:rPr>
        <w:t xml:space="preserve"> </w:t>
      </w:r>
      <w:r w:rsidR="008E49F6">
        <w:rPr>
          <w:sz w:val="20"/>
          <w:szCs w:val="20"/>
        </w:rPr>
        <w:t>than</w:t>
      </w:r>
      <w:r w:rsidR="008E49F6" w:rsidRPr="00E71DB0">
        <w:rPr>
          <w:sz w:val="20"/>
          <w:szCs w:val="20"/>
        </w:rPr>
        <w:t xml:space="preserve"> </w:t>
      </w:r>
      <w:r w:rsidR="008E49F6">
        <w:rPr>
          <w:sz w:val="20"/>
          <w:szCs w:val="20"/>
        </w:rPr>
        <w:t>euclidean</w:t>
      </w:r>
      <w:r w:rsidR="008E49F6" w:rsidRPr="00E71DB0">
        <w:rPr>
          <w:sz w:val="20"/>
          <w:szCs w:val="20"/>
        </w:rPr>
        <w:t xml:space="preserve">, </w:t>
      </w:r>
      <w:r w:rsidR="00FB4784">
        <w:rPr>
          <w:sz w:val="20"/>
          <w:szCs w:val="17"/>
          <w:lang w:eastAsia="ru-RU"/>
        </w:rPr>
        <w:t>Davies</w:t>
      </w:r>
      <w:r w:rsidR="00FB4784" w:rsidRPr="00FB4784">
        <w:rPr>
          <w:sz w:val="20"/>
          <w:szCs w:val="17"/>
          <w:lang w:eastAsia="ru-RU"/>
        </w:rPr>
        <w:t>-</w:t>
      </w:r>
      <w:r w:rsidR="00FB4784">
        <w:rPr>
          <w:sz w:val="20"/>
          <w:szCs w:val="17"/>
          <w:lang w:eastAsia="ru-RU"/>
        </w:rPr>
        <w:t>Bouldin</w:t>
      </w:r>
      <w:r w:rsidR="00FB4784" w:rsidRPr="00FB4784">
        <w:rPr>
          <w:sz w:val="20"/>
          <w:szCs w:val="20"/>
        </w:rPr>
        <w:t xml:space="preserve"> </w:t>
      </w:r>
      <w:r w:rsidR="0019270A">
        <w:rPr>
          <w:sz w:val="20"/>
          <w:szCs w:val="20"/>
        </w:rPr>
        <w:t>and PBM are</w:t>
      </w:r>
      <w:r w:rsidR="008E49F6" w:rsidRPr="00E71DB0">
        <w:rPr>
          <w:sz w:val="20"/>
          <w:szCs w:val="20"/>
        </w:rPr>
        <w:t xml:space="preserve"> </w:t>
      </w:r>
      <w:r w:rsidR="008E49F6">
        <w:rPr>
          <w:sz w:val="20"/>
          <w:szCs w:val="20"/>
        </w:rPr>
        <w:t>correct</w:t>
      </w:r>
      <w:r w:rsidR="008E49F6" w:rsidRPr="00E71DB0">
        <w:rPr>
          <w:sz w:val="20"/>
          <w:szCs w:val="20"/>
        </w:rPr>
        <w:t xml:space="preserve"> </w:t>
      </w:r>
      <w:r w:rsidR="008E49F6">
        <w:rPr>
          <w:sz w:val="20"/>
          <w:szCs w:val="20"/>
        </w:rPr>
        <w:t>exactly</w:t>
      </w:r>
      <w:r w:rsidR="008E49F6" w:rsidRPr="00E71DB0">
        <w:rPr>
          <w:sz w:val="20"/>
          <w:szCs w:val="20"/>
        </w:rPr>
        <w:t xml:space="preserve"> </w:t>
      </w:r>
      <w:r w:rsidR="008E49F6">
        <w:rPr>
          <w:sz w:val="20"/>
          <w:szCs w:val="20"/>
        </w:rPr>
        <w:t>to</w:t>
      </w:r>
      <w:r w:rsidR="008E49F6" w:rsidRPr="00E71DB0">
        <w:rPr>
          <w:sz w:val="20"/>
          <w:szCs w:val="20"/>
        </w:rPr>
        <w:t xml:space="preserve"> </w:t>
      </w:r>
      <w:r w:rsidR="008E49F6">
        <w:rPr>
          <w:sz w:val="20"/>
          <w:szCs w:val="20"/>
        </w:rPr>
        <w:t>the</w:t>
      </w:r>
      <w:r w:rsidR="008E49F6" w:rsidRPr="00E71DB0">
        <w:rPr>
          <w:sz w:val="20"/>
          <w:szCs w:val="20"/>
        </w:rPr>
        <w:t xml:space="preserve"> </w:t>
      </w:r>
      <w:r w:rsidR="008E49F6">
        <w:rPr>
          <w:sz w:val="20"/>
          <w:szCs w:val="20"/>
        </w:rPr>
        <w:t>extent</w:t>
      </w:r>
      <w:r w:rsidR="008E49F6" w:rsidRPr="00E71DB0">
        <w:rPr>
          <w:sz w:val="20"/>
          <w:szCs w:val="20"/>
        </w:rPr>
        <w:t xml:space="preserve"> </w:t>
      </w:r>
      <w:r w:rsidR="008E49F6">
        <w:rPr>
          <w:sz w:val="20"/>
          <w:szCs w:val="20"/>
        </w:rPr>
        <w:t xml:space="preserve">to </w:t>
      </w:r>
      <w:r w:rsidR="008E49F6" w:rsidRPr="00C83914">
        <w:rPr>
          <w:sz w:val="20"/>
          <w:szCs w:val="20"/>
        </w:rPr>
        <w:t>which the distance</w:t>
      </w:r>
      <w:r w:rsidR="008E49F6">
        <w:rPr>
          <w:sz w:val="20"/>
          <w:szCs w:val="20"/>
        </w:rPr>
        <w:t>s</w:t>
      </w:r>
      <w:r w:rsidR="008E49F6" w:rsidRPr="00C83914">
        <w:rPr>
          <w:sz w:val="20"/>
          <w:szCs w:val="20"/>
        </w:rPr>
        <w:t xml:space="preserve"> are close to </w:t>
      </w:r>
      <w:r w:rsidR="008E49F6">
        <w:rPr>
          <w:sz w:val="20"/>
          <w:szCs w:val="20"/>
        </w:rPr>
        <w:t xml:space="preserve">be </w:t>
      </w:r>
      <w:r w:rsidR="008E49F6" w:rsidRPr="00C83914">
        <w:rPr>
          <w:sz w:val="20"/>
          <w:szCs w:val="20"/>
        </w:rPr>
        <w:t>euclidean. In</w:t>
      </w:r>
      <w:r w:rsidR="008E49F6" w:rsidRPr="002D5682">
        <w:rPr>
          <w:sz w:val="20"/>
          <w:szCs w:val="20"/>
        </w:rPr>
        <w:t xml:space="preserve"> </w:t>
      </w:r>
      <w:r w:rsidR="008E49F6" w:rsidRPr="00C83914">
        <w:rPr>
          <w:sz w:val="20"/>
          <w:szCs w:val="20"/>
        </w:rPr>
        <w:t>any</w:t>
      </w:r>
      <w:r w:rsidR="008E49F6" w:rsidRPr="002D5682">
        <w:rPr>
          <w:sz w:val="20"/>
          <w:szCs w:val="20"/>
        </w:rPr>
        <w:t xml:space="preserve"> </w:t>
      </w:r>
      <w:r w:rsidR="008E49F6" w:rsidRPr="00C83914">
        <w:rPr>
          <w:sz w:val="20"/>
          <w:szCs w:val="20"/>
        </w:rPr>
        <w:t>case</w:t>
      </w:r>
      <w:r w:rsidR="008E49F6" w:rsidRPr="002D5682">
        <w:rPr>
          <w:sz w:val="20"/>
          <w:szCs w:val="20"/>
        </w:rPr>
        <w:t xml:space="preserve">, </w:t>
      </w:r>
      <w:r w:rsidR="008E49F6" w:rsidRPr="00C83914">
        <w:rPr>
          <w:sz w:val="20"/>
          <w:szCs w:val="20"/>
        </w:rPr>
        <w:t>they</w:t>
      </w:r>
      <w:r w:rsidR="008E49F6" w:rsidRPr="002D5682">
        <w:rPr>
          <w:sz w:val="20"/>
          <w:szCs w:val="20"/>
        </w:rPr>
        <w:t xml:space="preserve"> </w:t>
      </w:r>
      <w:r w:rsidR="008E49F6" w:rsidRPr="00C83914">
        <w:rPr>
          <w:sz w:val="20"/>
          <w:szCs w:val="20"/>
        </w:rPr>
        <w:t>ought</w:t>
      </w:r>
      <w:r w:rsidR="008E49F6" w:rsidRPr="002D5682">
        <w:rPr>
          <w:sz w:val="20"/>
          <w:szCs w:val="20"/>
        </w:rPr>
        <w:t xml:space="preserve"> </w:t>
      </w:r>
      <w:r w:rsidR="008E49F6" w:rsidRPr="00C83914">
        <w:rPr>
          <w:sz w:val="20"/>
          <w:szCs w:val="20"/>
        </w:rPr>
        <w:t>to</w:t>
      </w:r>
      <w:r w:rsidR="008E49F6" w:rsidRPr="002D5682">
        <w:rPr>
          <w:sz w:val="20"/>
          <w:szCs w:val="20"/>
        </w:rPr>
        <w:t xml:space="preserve"> </w:t>
      </w:r>
      <w:r w:rsidR="008E49F6" w:rsidRPr="00C83914">
        <w:rPr>
          <w:sz w:val="20"/>
          <w:szCs w:val="20"/>
        </w:rPr>
        <w:t>be</w:t>
      </w:r>
      <w:r w:rsidR="008E49F6" w:rsidRPr="002D5682">
        <w:rPr>
          <w:sz w:val="20"/>
          <w:szCs w:val="20"/>
        </w:rPr>
        <w:t xml:space="preserve"> </w:t>
      </w:r>
      <w:r w:rsidR="008E49F6">
        <w:rPr>
          <w:sz w:val="20"/>
          <w:szCs w:val="20"/>
        </w:rPr>
        <w:t>metric distances</w:t>
      </w:r>
      <w:r w:rsidR="008E49F6" w:rsidRPr="00D973D7">
        <w:rPr>
          <w:sz w:val="20"/>
          <w:szCs w:val="20"/>
        </w:rPr>
        <w:t xml:space="preserve">. </w:t>
      </w:r>
      <w:r w:rsidR="008E49F6">
        <w:rPr>
          <w:sz w:val="20"/>
          <w:szCs w:val="20"/>
        </w:rPr>
        <w:t>In any case</w:t>
      </w:r>
      <w:r w:rsidR="007B1401">
        <w:rPr>
          <w:sz w:val="20"/>
          <w:szCs w:val="20"/>
        </w:rPr>
        <w:t>,</w:t>
      </w:r>
      <w:r w:rsidR="008E49F6">
        <w:rPr>
          <w:sz w:val="20"/>
          <w:szCs w:val="20"/>
        </w:rPr>
        <w:t xml:space="preserve"> the matrix must be distances, not similarities</w:t>
      </w:r>
      <w:r w:rsidR="008E49F6" w:rsidRPr="003E278D">
        <w:rPr>
          <w:sz w:val="20"/>
          <w:szCs w:val="20"/>
        </w:rPr>
        <w:t>.</w:t>
      </w:r>
      <w:r>
        <w:rPr>
          <w:sz w:val="20"/>
          <w:szCs w:val="20"/>
        </w:rPr>
        <w:t xml:space="preserve"> The situation and input are just like with macro </w:t>
      </w:r>
      <w:hyperlink w:anchor="_МАКРОС_!CALHARM:_КРИТЕРИЙ" w:history="1">
        <w:r w:rsidR="00694E51" w:rsidRPr="00B077B9">
          <w:rPr>
            <w:rStyle w:val="a3"/>
            <w:sz w:val="20"/>
            <w:szCs w:val="20"/>
          </w:rPr>
          <w:t>!KO_</w:t>
        </w:r>
        <w:r w:rsidR="008E09D7" w:rsidRPr="00B077B9">
          <w:rPr>
            <w:rStyle w:val="a3"/>
            <w:sz w:val="20"/>
            <w:szCs w:val="20"/>
          </w:rPr>
          <w:t>CALHARM</w:t>
        </w:r>
      </w:hyperlink>
      <w:r w:rsidR="008E09D7" w:rsidRPr="00B077B9">
        <w:rPr>
          <w:sz w:val="20"/>
          <w:szCs w:val="20"/>
        </w:rPr>
        <w:t>.</w:t>
      </w:r>
    </w:p>
    <w:p w14:paraId="63A2CFA1" w14:textId="77777777" w:rsidR="008E49F6" w:rsidRDefault="008E49F6" w:rsidP="008E49F6">
      <w:pPr>
        <w:autoSpaceDE w:val="0"/>
        <w:autoSpaceDN w:val="0"/>
        <w:adjustRightInd w:val="0"/>
        <w:rPr>
          <w:sz w:val="20"/>
          <w:szCs w:val="20"/>
        </w:rPr>
      </w:pPr>
    </w:p>
    <w:p w14:paraId="780431AC" w14:textId="77777777" w:rsidR="008E49F6" w:rsidRPr="00576D1B" w:rsidRDefault="0019270A" w:rsidP="008E49F6">
      <w:pPr>
        <w:autoSpaceDE w:val="0"/>
        <w:autoSpaceDN w:val="0"/>
        <w:adjustRightInd w:val="0"/>
        <w:rPr>
          <w:sz w:val="20"/>
          <w:szCs w:val="20"/>
        </w:rPr>
      </w:pPr>
      <w:r w:rsidRPr="0019270A">
        <w:rPr>
          <w:sz w:val="20"/>
          <w:szCs w:val="17"/>
          <w:lang w:eastAsia="ru-RU"/>
        </w:rPr>
        <w:t>Davies-Bouldin</w:t>
      </w:r>
      <w:r w:rsidRPr="0019270A">
        <w:rPr>
          <w:sz w:val="20"/>
          <w:szCs w:val="20"/>
        </w:rPr>
        <w:t xml:space="preserve"> </w:t>
      </w:r>
      <w:r w:rsidR="008E49F6" w:rsidRPr="0019270A">
        <w:rPr>
          <w:sz w:val="20"/>
          <w:szCs w:val="20"/>
        </w:rPr>
        <w:t xml:space="preserve">is insensitive </w:t>
      </w:r>
      <w:r w:rsidRPr="0019270A">
        <w:rPr>
          <w:sz w:val="20"/>
          <w:szCs w:val="20"/>
        </w:rPr>
        <w:t xml:space="preserve">and PBM is sensitive </w:t>
      </w:r>
      <w:r w:rsidR="008E49F6" w:rsidRPr="0019270A">
        <w:rPr>
          <w:sz w:val="20"/>
          <w:szCs w:val="20"/>
        </w:rPr>
        <w:t>to proportional alteration of distances (of squared or nonsquared input distances).</w:t>
      </w:r>
    </w:p>
    <w:p w14:paraId="53F279B0" w14:textId="77777777" w:rsidR="008E09D7" w:rsidRPr="00556CA4" w:rsidRDefault="008E09D7" w:rsidP="008E09D7">
      <w:pPr>
        <w:pStyle w:val="1"/>
        <w:rPr>
          <w:lang w:val="en-US"/>
        </w:rPr>
      </w:pPr>
    </w:p>
    <w:p w14:paraId="1833257D" w14:textId="77777777" w:rsidR="00FB4784" w:rsidRPr="00311605" w:rsidRDefault="00FB4784" w:rsidP="00FB4784">
      <w:pPr>
        <w:autoSpaceDE w:val="0"/>
        <w:autoSpaceDN w:val="0"/>
        <w:adjustRightInd w:val="0"/>
        <w:rPr>
          <w:b/>
          <w:i/>
          <w:sz w:val="20"/>
          <w:szCs w:val="17"/>
          <w:lang w:eastAsia="ru-RU"/>
        </w:rPr>
      </w:pPr>
      <w:r>
        <w:rPr>
          <w:b/>
          <w:i/>
          <w:sz w:val="20"/>
          <w:szCs w:val="17"/>
          <w:lang w:eastAsia="ru-RU"/>
        </w:rPr>
        <w:t>Subcommands</w:t>
      </w:r>
    </w:p>
    <w:p w14:paraId="7D31E9FF" w14:textId="77777777" w:rsidR="00FB4784" w:rsidRPr="002D5682" w:rsidRDefault="00FB4784" w:rsidP="00FB4784">
      <w:pPr>
        <w:autoSpaceDE w:val="0"/>
        <w:autoSpaceDN w:val="0"/>
        <w:adjustRightInd w:val="0"/>
        <w:rPr>
          <w:sz w:val="20"/>
          <w:szCs w:val="17"/>
          <w:lang w:eastAsia="ru-RU"/>
        </w:rPr>
      </w:pPr>
    </w:p>
    <w:p w14:paraId="7EEAE7AD" w14:textId="77777777" w:rsidR="00FB4784" w:rsidRPr="002D5682" w:rsidRDefault="00FB4784" w:rsidP="00FB4784">
      <w:pPr>
        <w:autoSpaceDE w:val="0"/>
        <w:autoSpaceDN w:val="0"/>
        <w:adjustRightInd w:val="0"/>
        <w:rPr>
          <w:b/>
          <w:sz w:val="20"/>
          <w:szCs w:val="17"/>
          <w:lang w:eastAsia="ru-RU"/>
        </w:rPr>
      </w:pPr>
      <w:r w:rsidRPr="001B195B">
        <w:rPr>
          <w:b/>
          <w:sz w:val="20"/>
          <w:szCs w:val="17"/>
          <w:lang w:eastAsia="ru-RU"/>
        </w:rPr>
        <w:t>MATRIX</w:t>
      </w:r>
    </w:p>
    <w:p w14:paraId="14C6C46C" w14:textId="1F78CD43" w:rsidR="00FB4784" w:rsidRPr="003E278D" w:rsidRDefault="00FB4784" w:rsidP="00FB4784">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itself</w:t>
      </w:r>
      <w:r w:rsidRPr="003E278D">
        <w:rPr>
          <w:sz w:val="20"/>
          <w:szCs w:val="17"/>
          <w:lang w:eastAsia="ru-RU"/>
        </w:rPr>
        <w:t xml:space="preserve">. </w:t>
      </w:r>
      <w:r>
        <w:rPr>
          <w:sz w:val="20"/>
          <w:szCs w:val="17"/>
          <w:lang w:eastAsia="ru-RU"/>
        </w:rPr>
        <w:t>The matrix must be square symmetric and must not contain missings</w:t>
      </w:r>
      <w:r w:rsidRPr="003E278D">
        <w:rPr>
          <w:sz w:val="20"/>
          <w:szCs w:val="17"/>
          <w:lang w:eastAsia="ru-RU"/>
        </w:rPr>
        <w:t>.</w:t>
      </w:r>
      <w:r>
        <w:rPr>
          <w:sz w:val="20"/>
          <w:szCs w:val="17"/>
          <w:lang w:eastAsia="ru-RU"/>
        </w:rPr>
        <w:t xml:space="preserve"> You may specify the list name by name and/or by range via “to”.</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286A1E5B" w14:textId="77777777" w:rsidR="00FB4784" w:rsidRPr="002D5682" w:rsidRDefault="00FB4784" w:rsidP="00FB4784">
      <w:pPr>
        <w:autoSpaceDE w:val="0"/>
        <w:autoSpaceDN w:val="0"/>
        <w:adjustRightInd w:val="0"/>
        <w:rPr>
          <w:sz w:val="20"/>
          <w:szCs w:val="17"/>
          <w:lang w:eastAsia="ru-RU"/>
        </w:rPr>
      </w:pPr>
    </w:p>
    <w:p w14:paraId="0A1B489A" w14:textId="77777777" w:rsidR="00FB4784" w:rsidRPr="002D5682" w:rsidRDefault="00FB4784" w:rsidP="00FB4784">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53BCF09E" w14:textId="77777777" w:rsidR="00FB4784" w:rsidRPr="003E278D" w:rsidRDefault="00FB4784" w:rsidP="00FB4784">
      <w:pPr>
        <w:autoSpaceDE w:val="0"/>
        <w:autoSpaceDN w:val="0"/>
        <w:adjustRightInd w:val="0"/>
        <w:rPr>
          <w:sz w:val="20"/>
          <w:szCs w:val="17"/>
          <w:lang w:eastAsia="ru-RU"/>
        </w:rPr>
      </w:pPr>
    </w:p>
    <w:p w14:paraId="1267D1D7" w14:textId="77777777" w:rsidR="00FB4784" w:rsidRPr="003A41B0" w:rsidRDefault="00FB4784" w:rsidP="00FB4784">
      <w:pPr>
        <w:autoSpaceDE w:val="0"/>
        <w:autoSpaceDN w:val="0"/>
        <w:adjustRightInd w:val="0"/>
        <w:rPr>
          <w:b/>
          <w:sz w:val="20"/>
          <w:szCs w:val="17"/>
          <w:lang w:eastAsia="ru-RU"/>
        </w:rPr>
      </w:pPr>
      <w:r w:rsidRPr="00673C54">
        <w:rPr>
          <w:b/>
          <w:sz w:val="20"/>
          <w:szCs w:val="17"/>
          <w:lang w:eastAsia="ru-RU"/>
        </w:rPr>
        <w:t>SQUARE</w:t>
      </w:r>
    </w:p>
    <w:p w14:paraId="33E9E2EC" w14:textId="77777777" w:rsidR="00FB4784" w:rsidRPr="00F502B8" w:rsidRDefault="00FB4784" w:rsidP="00FB4784">
      <w:pPr>
        <w:autoSpaceDE w:val="0"/>
        <w:autoSpaceDN w:val="0"/>
        <w:adjustRightInd w:val="0"/>
        <w:rPr>
          <w:sz w:val="20"/>
          <w:szCs w:val="17"/>
          <w:lang w:eastAsia="ru-RU"/>
        </w:rPr>
      </w:pPr>
      <w:r>
        <w:rPr>
          <w:sz w:val="20"/>
          <w:szCs w:val="17"/>
          <w:lang w:eastAsia="ru-RU"/>
        </w:rPr>
        <w:t>The macro treats input distances as squared euclidean</w:t>
      </w:r>
      <w:r w:rsidRPr="003A41B0">
        <w:rPr>
          <w:sz w:val="20"/>
          <w:szCs w:val="17"/>
          <w:lang w:eastAsia="ru-RU"/>
        </w:rPr>
        <w:t xml:space="preserve">. </w:t>
      </w:r>
      <w:r>
        <w:rPr>
          <w:sz w:val="20"/>
          <w:szCs w:val="17"/>
          <w:lang w:eastAsia="ru-RU"/>
        </w:rPr>
        <w:t>If</w:t>
      </w:r>
      <w:r w:rsidRPr="00F502B8">
        <w:rPr>
          <w:sz w:val="20"/>
          <w:szCs w:val="17"/>
          <w:lang w:eastAsia="ru-RU"/>
        </w:rPr>
        <w:t xml:space="preserve"> </w:t>
      </w:r>
      <w:r>
        <w:rPr>
          <w:sz w:val="20"/>
          <w:szCs w:val="17"/>
          <w:lang w:eastAsia="ru-RU"/>
        </w:rPr>
        <w:t>your</w:t>
      </w:r>
      <w:r w:rsidRPr="00F502B8">
        <w:rPr>
          <w:sz w:val="20"/>
          <w:szCs w:val="17"/>
          <w:lang w:eastAsia="ru-RU"/>
        </w:rPr>
        <w:t xml:space="preserve"> </w:t>
      </w:r>
      <w:r>
        <w:rPr>
          <w:sz w:val="20"/>
          <w:szCs w:val="17"/>
          <w:lang w:eastAsia="ru-RU"/>
        </w:rPr>
        <w:t>matrix</w:t>
      </w:r>
      <w:r w:rsidRPr="00F502B8">
        <w:rPr>
          <w:sz w:val="20"/>
          <w:szCs w:val="17"/>
          <w:lang w:eastAsia="ru-RU"/>
        </w:rPr>
        <w:t xml:space="preserve"> </w:t>
      </w:r>
      <w:r>
        <w:rPr>
          <w:sz w:val="20"/>
          <w:szCs w:val="17"/>
          <w:lang w:eastAsia="ru-RU"/>
        </w:rPr>
        <w:t>is</w:t>
      </w:r>
      <w:r w:rsidRPr="00F502B8">
        <w:rPr>
          <w:sz w:val="20"/>
          <w:szCs w:val="17"/>
          <w:lang w:eastAsia="ru-RU"/>
        </w:rPr>
        <w:t xml:space="preserve"> </w:t>
      </w:r>
      <w:r>
        <w:rPr>
          <w:sz w:val="20"/>
          <w:szCs w:val="17"/>
          <w:lang w:eastAsia="ru-RU"/>
        </w:rPr>
        <w:t>nonsquared</w:t>
      </w:r>
      <w:r w:rsidRPr="00F502B8">
        <w:rPr>
          <w:sz w:val="20"/>
          <w:szCs w:val="17"/>
          <w:lang w:eastAsia="ru-RU"/>
        </w:rPr>
        <w:t xml:space="preserve"> </w:t>
      </w:r>
      <w:r>
        <w:rPr>
          <w:sz w:val="20"/>
          <w:szCs w:val="17"/>
          <w:lang w:eastAsia="ru-RU"/>
        </w:rPr>
        <w:t>euclidean</w:t>
      </w:r>
      <w:r w:rsidRPr="00F502B8">
        <w:rPr>
          <w:sz w:val="20"/>
          <w:szCs w:val="17"/>
          <w:lang w:eastAsia="ru-RU"/>
        </w:rPr>
        <w:t xml:space="preserve"> </w:t>
      </w:r>
      <w:r>
        <w:rPr>
          <w:sz w:val="20"/>
          <w:szCs w:val="17"/>
          <w:lang w:eastAsia="ru-RU"/>
        </w:rPr>
        <w:t>distances</w:t>
      </w:r>
      <w:r w:rsidRPr="00F502B8">
        <w:rPr>
          <w:sz w:val="20"/>
          <w:szCs w:val="17"/>
          <w:lang w:eastAsia="ru-RU"/>
        </w:rPr>
        <w:t xml:space="preserve"> (</w:t>
      </w:r>
      <w:r>
        <w:rPr>
          <w:sz w:val="20"/>
          <w:szCs w:val="17"/>
          <w:lang w:eastAsia="ru-RU"/>
        </w:rPr>
        <w:t>or measures which you treat as nonsquared</w:t>
      </w:r>
      <w:r w:rsidRPr="00F502B8">
        <w:rPr>
          <w:sz w:val="20"/>
          <w:szCs w:val="17"/>
          <w:lang w:eastAsia="ru-RU"/>
        </w:rPr>
        <w:t xml:space="preserve"> </w:t>
      </w:r>
      <w:r>
        <w:rPr>
          <w:sz w:val="20"/>
          <w:szCs w:val="17"/>
          <w:lang w:eastAsia="ru-RU"/>
        </w:rPr>
        <w:t>euclidean</w:t>
      </w:r>
      <w:r w:rsidRPr="00F502B8">
        <w:rPr>
          <w:sz w:val="20"/>
          <w:szCs w:val="17"/>
          <w:lang w:eastAsia="ru-RU"/>
        </w:rPr>
        <w:t xml:space="preserve"> </w:t>
      </w:r>
      <w:r>
        <w:rPr>
          <w:sz w:val="20"/>
          <w:szCs w:val="17"/>
          <w:lang w:eastAsia="ru-RU"/>
        </w:rPr>
        <w:t>distances</w:t>
      </w:r>
      <w:r w:rsidRPr="00F502B8">
        <w:rPr>
          <w:sz w:val="20"/>
          <w:szCs w:val="17"/>
          <w:lang w:eastAsia="ru-RU"/>
        </w:rPr>
        <w:t>)</w:t>
      </w:r>
      <w:r>
        <w:rPr>
          <w:sz w:val="20"/>
          <w:szCs w:val="17"/>
          <w:lang w:eastAsia="ru-RU"/>
        </w:rPr>
        <w:t xml:space="preserve"> you should indicate the macro that it should square them</w:t>
      </w:r>
      <w:r w:rsidRPr="00F502B8">
        <w:rPr>
          <w:sz w:val="20"/>
          <w:szCs w:val="17"/>
          <w:lang w:eastAsia="ru-RU"/>
        </w:rPr>
        <w:t xml:space="preserve">: </w:t>
      </w:r>
      <w:r>
        <w:rPr>
          <w:sz w:val="20"/>
          <w:szCs w:val="17"/>
          <w:lang w:eastAsia="ru-RU"/>
        </w:rPr>
        <w:t>SQUARE</w:t>
      </w:r>
      <w:r w:rsidRPr="00F502B8">
        <w:rPr>
          <w:sz w:val="20"/>
          <w:szCs w:val="17"/>
          <w:lang w:eastAsia="ru-RU"/>
        </w:rPr>
        <w:t>=</w:t>
      </w:r>
      <w:r>
        <w:rPr>
          <w:sz w:val="20"/>
          <w:szCs w:val="17"/>
          <w:lang w:eastAsia="ru-RU"/>
        </w:rPr>
        <w:t>YES</w:t>
      </w:r>
      <w:r w:rsidRPr="00F502B8">
        <w:rPr>
          <w:sz w:val="20"/>
          <w:szCs w:val="17"/>
          <w:lang w:eastAsia="ru-RU"/>
        </w:rPr>
        <w:t>.</w:t>
      </w:r>
    </w:p>
    <w:p w14:paraId="2EB34BF5" w14:textId="77777777" w:rsidR="00FB4784" w:rsidRPr="00F502B8" w:rsidRDefault="00FB4784" w:rsidP="00FB4784">
      <w:pPr>
        <w:autoSpaceDE w:val="0"/>
        <w:autoSpaceDN w:val="0"/>
        <w:adjustRightInd w:val="0"/>
        <w:rPr>
          <w:sz w:val="20"/>
          <w:szCs w:val="17"/>
          <w:lang w:eastAsia="ru-RU"/>
        </w:rPr>
      </w:pPr>
    </w:p>
    <w:p w14:paraId="2F75AFC6" w14:textId="77777777" w:rsidR="00FB4784" w:rsidRPr="003256FD" w:rsidRDefault="00FB4784" w:rsidP="00FB4784">
      <w:pPr>
        <w:autoSpaceDE w:val="0"/>
        <w:autoSpaceDN w:val="0"/>
        <w:adjustRightInd w:val="0"/>
        <w:rPr>
          <w:b/>
          <w:sz w:val="20"/>
          <w:szCs w:val="17"/>
          <w:lang w:eastAsia="ru-RU"/>
        </w:rPr>
      </w:pPr>
      <w:r w:rsidRPr="00AF6369">
        <w:rPr>
          <w:b/>
          <w:sz w:val="20"/>
          <w:szCs w:val="17"/>
          <w:lang w:eastAsia="ru-RU"/>
        </w:rPr>
        <w:t>CLUSOL</w:t>
      </w:r>
    </w:p>
    <w:p w14:paraId="50E51A7E" w14:textId="3DCABC77" w:rsidR="00FB4784" w:rsidRPr="003C0680" w:rsidRDefault="00FB4784" w:rsidP="00FB4784">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00362C45" w14:textId="77777777" w:rsidR="00FB4784" w:rsidRPr="003C0680" w:rsidRDefault="00FB4784" w:rsidP="00FB4784">
      <w:pPr>
        <w:autoSpaceDE w:val="0"/>
        <w:autoSpaceDN w:val="0"/>
        <w:adjustRightInd w:val="0"/>
        <w:rPr>
          <w:sz w:val="20"/>
          <w:szCs w:val="17"/>
          <w:lang w:eastAsia="ru-RU"/>
        </w:rPr>
      </w:pPr>
    </w:p>
    <w:p w14:paraId="394CF409" w14:textId="77777777" w:rsidR="00FB4784" w:rsidRPr="00D973D7" w:rsidRDefault="00FB4784" w:rsidP="00FB4784">
      <w:pPr>
        <w:autoSpaceDE w:val="0"/>
        <w:autoSpaceDN w:val="0"/>
        <w:adjustRightInd w:val="0"/>
        <w:rPr>
          <w:b/>
          <w:i/>
          <w:sz w:val="20"/>
          <w:szCs w:val="17"/>
          <w:lang w:eastAsia="ru-RU"/>
        </w:rPr>
      </w:pPr>
      <w:r>
        <w:rPr>
          <w:b/>
          <w:i/>
          <w:sz w:val="20"/>
          <w:szCs w:val="17"/>
          <w:lang w:eastAsia="ru-RU"/>
        </w:rPr>
        <w:t>Special regimes</w:t>
      </w:r>
    </w:p>
    <w:p w14:paraId="583AD41D" w14:textId="77777777" w:rsidR="00FB4784" w:rsidRPr="003E278D" w:rsidRDefault="00FB4784" w:rsidP="00FB4784">
      <w:pPr>
        <w:autoSpaceDE w:val="0"/>
        <w:autoSpaceDN w:val="0"/>
        <w:adjustRightInd w:val="0"/>
        <w:rPr>
          <w:sz w:val="20"/>
          <w:szCs w:val="17"/>
          <w:lang w:eastAsia="ru-RU"/>
        </w:rPr>
      </w:pPr>
    </w:p>
    <w:p w14:paraId="2A402183" w14:textId="49A337B1"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5DE27966" w14:textId="77777777" w:rsidR="008E09D7" w:rsidRPr="00B07C17" w:rsidRDefault="008E09D7" w:rsidP="00933A19">
      <w:pPr>
        <w:pStyle w:val="1"/>
        <w:rPr>
          <w:lang w:val="en-US"/>
        </w:rPr>
      </w:pPr>
    </w:p>
    <w:p w14:paraId="5458320B" w14:textId="44AA8F9F" w:rsidR="00B40156" w:rsidRPr="00284585" w:rsidRDefault="00C83914" w:rsidP="00B40156">
      <w:pPr>
        <w:pStyle w:val="1"/>
        <w:rPr>
          <w:lang w:val="en-US"/>
        </w:rPr>
      </w:pPr>
      <w:bookmarkStart w:id="20" w:name="_MACRO_!RATLAN:_RATKOWSKY–LANCE"/>
      <w:bookmarkStart w:id="21" w:name="_MACRO_!CCCRITV:_CUBIC"/>
      <w:bookmarkStart w:id="22" w:name="_MACRO_!KO_CCCRITV:_CUBIC"/>
      <w:bookmarkEnd w:id="20"/>
      <w:bookmarkEnd w:id="21"/>
      <w:bookmarkEnd w:id="22"/>
      <w:r w:rsidRPr="00B40156">
        <w:rPr>
          <w:lang w:val="en-US"/>
        </w:rPr>
        <w:br w:type="page"/>
      </w:r>
      <w:r w:rsidR="00B40156" w:rsidRPr="00284585">
        <w:rPr>
          <w:lang w:val="en-US"/>
        </w:rPr>
        <w:lastRenderedPageBreak/>
        <w:t xml:space="preserve">MACRO </w:t>
      </w:r>
      <w:r w:rsidR="00694E51">
        <w:rPr>
          <w:color w:val="0000FF"/>
          <w:lang w:val="en-US"/>
        </w:rPr>
        <w:t>!KO_</w:t>
      </w:r>
      <w:r w:rsidR="00B40156" w:rsidRPr="00284585">
        <w:rPr>
          <w:color w:val="0000FF"/>
          <w:lang w:val="en-US"/>
        </w:rPr>
        <w:t>CCCRITV</w:t>
      </w:r>
      <w:r w:rsidR="00B40156" w:rsidRPr="00284585">
        <w:rPr>
          <w:lang w:val="en-US"/>
        </w:rPr>
        <w:t>: CUBIC CLUSTERING CRITERION</w:t>
      </w:r>
      <w:r w:rsidR="00284585" w:rsidRPr="00284585">
        <w:rPr>
          <w:lang w:val="en-US"/>
        </w:rPr>
        <w:t>, LOG DET RATIO CRITERION</w:t>
      </w:r>
      <w:r w:rsidR="00B40156" w:rsidRPr="00284585">
        <w:rPr>
          <w:lang w:val="en-US"/>
        </w:rPr>
        <w:t xml:space="preserve"> (INPUT – VARIABLES)</w:t>
      </w:r>
    </w:p>
    <w:p w14:paraId="5684B0BA" w14:textId="77777777" w:rsidR="00284585" w:rsidRPr="00D60DDF" w:rsidRDefault="00284585" w:rsidP="00284585">
      <w:pPr>
        <w:rPr>
          <w:sz w:val="20"/>
          <w:szCs w:val="20"/>
        </w:rPr>
      </w:pPr>
      <w:r w:rsidRPr="00284585">
        <w:rPr>
          <w:sz w:val="20"/>
          <w:szCs w:val="20"/>
        </w:rPr>
        <w:t>Version 2, Jul 2018 (Version 1, Jul 2016). Tested on SPSS Statistics 17, 20, 22.</w:t>
      </w:r>
    </w:p>
    <w:p w14:paraId="3B7CBC84" w14:textId="77777777" w:rsidR="00B40156" w:rsidRPr="00D60DDF" w:rsidRDefault="00B40156" w:rsidP="00B40156">
      <w:pPr>
        <w:rPr>
          <w:sz w:val="20"/>
        </w:rPr>
      </w:pPr>
    </w:p>
    <w:p w14:paraId="3B58F1D7" w14:textId="700F40B3" w:rsidR="00B40156" w:rsidRPr="003256FD" w:rsidRDefault="00694E51" w:rsidP="00B40156">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!KO_</w:t>
      </w:r>
      <w:r w:rsidR="00B40156">
        <w:rPr>
          <w:rFonts w:ascii="Courier New CYR" w:hAnsi="Courier New CYR" w:cs="Courier New CYR"/>
          <w:color w:val="0000FF"/>
          <w:sz w:val="16"/>
          <w:szCs w:val="16"/>
        </w:rPr>
        <w:t>cccrit</w:t>
      </w:r>
      <w:r w:rsidR="00B40156" w:rsidRPr="00B40156">
        <w:rPr>
          <w:rFonts w:ascii="Courier New CYR" w:hAnsi="Courier New CYR" w:cs="Courier New CYR"/>
          <w:color w:val="0000FF"/>
          <w:sz w:val="16"/>
          <w:szCs w:val="16"/>
        </w:rPr>
        <w:t xml:space="preserve">v  vars= </w:t>
      </w:r>
      <w:r w:rsidR="00B40156" w:rsidRPr="00B40156">
        <w:rPr>
          <w:rFonts w:ascii="Courier New CYR" w:hAnsi="Courier New CYR" w:cs="Courier New CYR"/>
          <w:i/>
          <w:color w:val="0000FF"/>
          <w:sz w:val="16"/>
          <w:szCs w:val="16"/>
        </w:rPr>
        <w:t xml:space="preserve">v1 </w:t>
      </w:r>
      <w:r w:rsidR="00B40156" w:rsidRPr="000626A4">
        <w:rPr>
          <w:rFonts w:ascii="Courier New CYR" w:hAnsi="Courier New CYR" w:cs="Courier New CYR"/>
          <w:i/>
          <w:color w:val="0000FF"/>
          <w:sz w:val="16"/>
          <w:szCs w:val="16"/>
        </w:rPr>
        <w:t>v</w:t>
      </w:r>
      <w:r w:rsidR="00B40156" w:rsidRPr="00B40156">
        <w:rPr>
          <w:rFonts w:ascii="Courier New CYR" w:hAnsi="Courier New CYR" w:cs="Courier New CYR"/>
          <w:i/>
          <w:color w:val="0000FF"/>
          <w:sz w:val="16"/>
          <w:szCs w:val="16"/>
        </w:rPr>
        <w:t>3 to v10</w:t>
      </w:r>
      <w:r w:rsidR="00B40156" w:rsidRPr="00B40156">
        <w:rPr>
          <w:rFonts w:ascii="Courier New CYR" w:hAnsi="Courier New CYR" w:cs="Courier New CYR"/>
          <w:color w:val="0000FF"/>
          <w:sz w:val="16"/>
          <w:szCs w:val="16"/>
        </w:rPr>
        <w:t xml:space="preserve"> /*</w:t>
      </w:r>
      <w:r w:rsidR="00B40156">
        <w:rPr>
          <w:rFonts w:ascii="Courier New CYR" w:hAnsi="Courier New CYR" w:cs="Courier New CYR"/>
          <w:color w:val="0000FF"/>
          <w:sz w:val="16"/>
          <w:szCs w:val="16"/>
        </w:rPr>
        <w:t>Quantitative variables by which to compare clustering solutions</w:t>
      </w:r>
    </w:p>
    <w:p w14:paraId="5E428F6F" w14:textId="77777777" w:rsidR="00B40156" w:rsidRDefault="00B40156" w:rsidP="00B40156">
      <w:pPr>
        <w:autoSpaceDE w:val="0"/>
        <w:autoSpaceDN w:val="0"/>
        <w:adjustRightInd w:val="0"/>
        <w:ind w:left="2760" w:hanging="2760"/>
        <w:rPr>
          <w:rFonts w:ascii="Courier New CYR" w:hAnsi="Courier New CYR" w:cs="Courier New CYR"/>
          <w:color w:val="0000FF"/>
          <w:sz w:val="16"/>
          <w:szCs w:val="16"/>
        </w:rPr>
      </w:pPr>
      <w:r w:rsidRPr="004655C6">
        <w:rPr>
          <w:rFonts w:ascii="Courier New CYR" w:hAnsi="Courier New CYR" w:cs="Courier New CYR"/>
          <w:color w:val="0000FF"/>
          <w:sz w:val="16"/>
          <w:szCs w:val="16"/>
        </w:rPr>
        <w:t xml:space="preserve">                             </w:t>
      </w:r>
      <w:r>
        <w:rPr>
          <w:rFonts w:ascii="Courier New CYR" w:hAnsi="Courier New CYR" w:cs="Courier New CYR"/>
          <w:color w:val="0000FF"/>
          <w:sz w:val="16"/>
          <w:szCs w:val="16"/>
        </w:rPr>
        <w:t>/*</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3A85765B" w14:textId="77777777" w:rsidR="00B40156" w:rsidRDefault="00B40156" w:rsidP="00B40156">
      <w:pPr>
        <w:autoSpaceDE w:val="0"/>
        <w:autoSpaceDN w:val="0"/>
        <w:adjustRightInd w:val="0"/>
        <w:ind w:left="2760" w:hanging="2760"/>
        <w:rPr>
          <w:rFonts w:ascii="Courier New CYR" w:hAnsi="Courier New CYR" w:cs="Courier New CYR"/>
          <w:color w:val="0000FF"/>
          <w:sz w:val="16"/>
          <w:szCs w:val="16"/>
        </w:rPr>
      </w:pPr>
      <w:r w:rsidRPr="00B40156">
        <w:rPr>
          <w:rFonts w:ascii="Courier New CYR" w:hAnsi="Courier New CYR" w:cs="Courier New CYR"/>
          <w:color w:val="0000FF"/>
          <w:sz w:val="16"/>
          <w:szCs w:val="16"/>
        </w:rPr>
        <w:t xml:space="preserve">         </w:t>
      </w:r>
      <w:r w:rsidRPr="00DE7A70">
        <w:rPr>
          <w:rFonts w:ascii="Courier New CYR" w:hAnsi="Courier New CYR" w:cs="Courier New CYR"/>
          <w:color w:val="0000FF"/>
          <w:sz w:val="16"/>
          <w:szCs w:val="16"/>
        </w:rPr>
        <w:t xml:space="preserve">/clusol= </w:t>
      </w:r>
      <w:r w:rsidRPr="00DE7A70">
        <w:rPr>
          <w:rFonts w:ascii="Courier New CYR" w:hAnsi="Courier New CYR" w:cs="Courier New CYR"/>
          <w:i/>
          <w:color w:val="0000FF"/>
          <w:sz w:val="16"/>
          <w:szCs w:val="16"/>
        </w:rPr>
        <w:t>clu10_1 clu9_1 clu8_1 clu7_1 clu6_1 clu5_1 clu4_1 clu3_1 clu2_1</w:t>
      </w:r>
    </w:p>
    <w:p w14:paraId="2D1A6384" w14:textId="77777777" w:rsidR="00B40156" w:rsidRPr="00B40156" w:rsidRDefault="00B40156" w:rsidP="00B40156">
      <w:pPr>
        <w:autoSpaceDE w:val="0"/>
        <w:autoSpaceDN w:val="0"/>
        <w:adjustRightInd w:val="0"/>
        <w:ind w:left="2760" w:hanging="2760"/>
        <w:rPr>
          <w:rFonts w:ascii="Courier New CYR" w:hAnsi="Courier New CYR" w:cs="Courier New CYR"/>
          <w:color w:val="0000FF"/>
          <w:sz w:val="16"/>
          <w:szCs w:val="16"/>
        </w:rPr>
      </w:pPr>
      <w:r w:rsidRPr="001049CE">
        <w:rPr>
          <w:rFonts w:ascii="Courier New CYR" w:hAnsi="Courier New CYR" w:cs="Courier New CYR"/>
          <w:color w:val="0000FF"/>
          <w:sz w:val="16"/>
          <w:szCs w:val="16"/>
        </w:rPr>
        <w:t xml:space="preserve">                            </w:t>
      </w:r>
      <w:r w:rsidRPr="00B40156">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p>
    <w:p w14:paraId="68688C5A" w14:textId="77777777" w:rsidR="00B40156" w:rsidRPr="00B40156" w:rsidRDefault="00B40156" w:rsidP="00B40156">
      <w:pPr>
        <w:autoSpaceDE w:val="0"/>
        <w:autoSpaceDN w:val="0"/>
        <w:adjustRightInd w:val="0"/>
        <w:ind w:left="2760" w:hanging="2760"/>
        <w:rPr>
          <w:rFonts w:ascii="Courier New CYR" w:hAnsi="Courier New CYR" w:cs="Courier New CYR"/>
          <w:color w:val="0000FF"/>
          <w:sz w:val="16"/>
          <w:szCs w:val="16"/>
        </w:rPr>
      </w:pPr>
      <w:r w:rsidRPr="00B40156">
        <w:rPr>
          <w:rFonts w:ascii="Courier New CYR" w:hAnsi="Courier New CYR" w:cs="Courier New CYR"/>
          <w:color w:val="0000FF"/>
          <w:sz w:val="16"/>
          <w:szCs w:val="16"/>
        </w:rPr>
        <w:t xml:space="preserve">         /fast= YES /*</w:t>
      </w:r>
      <w:r>
        <w:rPr>
          <w:rFonts w:ascii="Courier New CYR" w:hAnsi="Courier New CYR" w:cs="Courier New CYR"/>
          <w:color w:val="0000FF"/>
          <w:sz w:val="16"/>
          <w:szCs w:val="16"/>
        </w:rPr>
        <w:t>Fast regime</w:t>
      </w:r>
      <w:r w:rsidRPr="00B40156">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w:t>
      </w:r>
      <w:r w:rsidRPr="00B40156">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B40156">
        <w:rPr>
          <w:rFonts w:ascii="Courier New CYR" w:hAnsi="Courier New CYR" w:cs="Courier New CYR"/>
          <w:color w:val="0000FF"/>
          <w:sz w:val="16"/>
          <w:szCs w:val="16"/>
        </w:rPr>
        <w:t>).</w:t>
      </w:r>
    </w:p>
    <w:p w14:paraId="0DDD4AE4" w14:textId="77777777" w:rsidR="00B40156" w:rsidRPr="00B40156" w:rsidRDefault="00B40156" w:rsidP="00B40156">
      <w:pPr>
        <w:pStyle w:val="a4"/>
        <w:rPr>
          <w:rFonts w:ascii="Courier New" w:hAnsi="Courier New" w:cs="Courier New"/>
          <w:sz w:val="16"/>
          <w:szCs w:val="24"/>
        </w:rPr>
      </w:pPr>
      <w:r>
        <w:rPr>
          <w:rFonts w:ascii="Courier New" w:hAnsi="Courier New" w:cs="Courier New"/>
          <w:sz w:val="16"/>
          <w:szCs w:val="24"/>
        </w:rPr>
        <w:t>Minimal</w:t>
      </w:r>
      <w:r w:rsidRPr="003256FD">
        <w:rPr>
          <w:rFonts w:ascii="Courier New" w:hAnsi="Courier New" w:cs="Courier New"/>
          <w:sz w:val="16"/>
          <w:szCs w:val="24"/>
        </w:rPr>
        <w:t xml:space="preserve"> </w:t>
      </w:r>
      <w:r>
        <w:rPr>
          <w:rFonts w:ascii="Courier New" w:hAnsi="Courier New" w:cs="Courier New"/>
          <w:sz w:val="16"/>
          <w:szCs w:val="24"/>
        </w:rPr>
        <w:t>specification</w:t>
      </w:r>
      <w:r w:rsidRPr="003256FD">
        <w:rPr>
          <w:rFonts w:ascii="Courier New" w:hAnsi="Courier New" w:cs="Courier New"/>
          <w:sz w:val="16"/>
          <w:szCs w:val="24"/>
        </w:rPr>
        <w:t xml:space="preserve"> </w:t>
      </w:r>
      <w:r>
        <w:rPr>
          <w:rFonts w:ascii="Courier New" w:hAnsi="Courier New" w:cs="Courier New"/>
          <w:sz w:val="16"/>
          <w:szCs w:val="24"/>
        </w:rPr>
        <w:t>VARS</w:t>
      </w:r>
      <w:r w:rsidRPr="00B40156">
        <w:rPr>
          <w:rFonts w:ascii="Courier New" w:hAnsi="Courier New" w:cs="Courier New"/>
          <w:sz w:val="16"/>
          <w:szCs w:val="24"/>
        </w:rPr>
        <w:t xml:space="preserve">, </w:t>
      </w:r>
      <w:r>
        <w:rPr>
          <w:rFonts w:ascii="Courier New" w:hAnsi="Courier New" w:cs="Courier New"/>
          <w:sz w:val="16"/>
          <w:szCs w:val="24"/>
        </w:rPr>
        <w:t>CLUSOL</w:t>
      </w:r>
      <w:r w:rsidRPr="00B40156">
        <w:rPr>
          <w:rFonts w:ascii="Courier New" w:hAnsi="Courier New" w:cs="Courier New"/>
          <w:sz w:val="16"/>
          <w:szCs w:val="24"/>
        </w:rPr>
        <w:t>.</w:t>
      </w:r>
    </w:p>
    <w:p w14:paraId="7D8EB968" w14:textId="77777777" w:rsidR="00B40156" w:rsidRDefault="00B40156" w:rsidP="00B40156">
      <w:pPr>
        <w:rPr>
          <w:sz w:val="20"/>
          <w:szCs w:val="20"/>
        </w:rPr>
      </w:pPr>
    </w:p>
    <w:p w14:paraId="676BCDE7" w14:textId="77777777" w:rsidR="00284585" w:rsidRPr="00284585" w:rsidRDefault="00284585" w:rsidP="00B40156">
      <w:pPr>
        <w:rPr>
          <w:b/>
          <w:sz w:val="20"/>
          <w:szCs w:val="20"/>
        </w:rPr>
      </w:pPr>
      <w:r w:rsidRPr="00284585">
        <w:rPr>
          <w:b/>
          <w:sz w:val="20"/>
          <w:szCs w:val="20"/>
        </w:rPr>
        <w:t>Cubic Clustering criterion</w:t>
      </w:r>
    </w:p>
    <w:p w14:paraId="2DC71254" w14:textId="77777777" w:rsidR="00284585" w:rsidRPr="00B40156" w:rsidRDefault="00284585" w:rsidP="00B40156">
      <w:pPr>
        <w:rPr>
          <w:sz w:val="20"/>
          <w:szCs w:val="20"/>
        </w:rPr>
      </w:pPr>
    </w:p>
    <w:p w14:paraId="4916DA36" w14:textId="61667EA4" w:rsidR="00B40156" w:rsidRPr="00594F9F" w:rsidRDefault="00B40156" w:rsidP="00B40156">
      <w:pPr>
        <w:rPr>
          <w:sz w:val="20"/>
          <w:szCs w:val="20"/>
        </w:rPr>
      </w:pPr>
      <w:r>
        <w:rPr>
          <w:sz w:val="20"/>
          <w:szCs w:val="20"/>
        </w:rPr>
        <w:t>This index is based on the ratio of within-cluster sum of squares of deviations to the total sum of squares of deviations</w:t>
      </w:r>
      <w:r w:rsidRPr="00B40156">
        <w:rPr>
          <w:sz w:val="20"/>
          <w:szCs w:val="20"/>
        </w:rPr>
        <w:t xml:space="preserve">, </w:t>
      </w:r>
      <w:r w:rsidRPr="00284585">
        <w:rPr>
          <w:i/>
          <w:sz w:val="20"/>
          <w:szCs w:val="20"/>
        </w:rPr>
        <w:t>W/T</w:t>
      </w:r>
      <w:r w:rsidRPr="00B40156">
        <w:rPr>
          <w:sz w:val="20"/>
          <w:szCs w:val="20"/>
        </w:rPr>
        <w:t xml:space="preserve">, </w:t>
      </w:r>
      <w:r>
        <w:rPr>
          <w:sz w:val="20"/>
          <w:szCs w:val="20"/>
        </w:rPr>
        <w:t>quantity known as Wilks lambda</w:t>
      </w:r>
      <w:r w:rsidRPr="00B40156">
        <w:rPr>
          <w:sz w:val="20"/>
          <w:szCs w:val="20"/>
        </w:rPr>
        <w:t xml:space="preserve">. </w:t>
      </w:r>
      <w:r>
        <w:rPr>
          <w:sz w:val="20"/>
          <w:szCs w:val="20"/>
        </w:rPr>
        <w:t>In</w:t>
      </w:r>
      <w:r w:rsidRPr="00B40156">
        <w:rPr>
          <w:sz w:val="20"/>
          <w:szCs w:val="20"/>
        </w:rPr>
        <w:t xml:space="preserve"> </w:t>
      </w:r>
      <w:r>
        <w:rPr>
          <w:sz w:val="20"/>
          <w:szCs w:val="20"/>
        </w:rPr>
        <w:t>multivariate</w:t>
      </w:r>
      <w:r w:rsidRPr="00B40156">
        <w:rPr>
          <w:sz w:val="20"/>
          <w:szCs w:val="20"/>
        </w:rPr>
        <w:t xml:space="preserve"> </w:t>
      </w:r>
      <w:r>
        <w:rPr>
          <w:sz w:val="20"/>
          <w:szCs w:val="20"/>
        </w:rPr>
        <w:t>data</w:t>
      </w:r>
      <w:r w:rsidR="008849C2">
        <w:rPr>
          <w:sz w:val="20"/>
          <w:szCs w:val="20"/>
        </w:rPr>
        <w:t>,</w:t>
      </w:r>
      <w:r w:rsidRPr="00B40156">
        <w:rPr>
          <w:sz w:val="20"/>
          <w:szCs w:val="20"/>
        </w:rPr>
        <w:t xml:space="preserve"> </w:t>
      </w:r>
      <w:r>
        <w:rPr>
          <w:sz w:val="20"/>
          <w:szCs w:val="20"/>
        </w:rPr>
        <w:t>lambda</w:t>
      </w:r>
      <w:r w:rsidRPr="00B40156">
        <w:rPr>
          <w:sz w:val="20"/>
          <w:szCs w:val="20"/>
        </w:rPr>
        <w:t xml:space="preserve"> </w:t>
      </w:r>
      <w:r>
        <w:rPr>
          <w:sz w:val="20"/>
          <w:szCs w:val="20"/>
        </w:rPr>
        <w:t>take</w:t>
      </w:r>
      <w:r w:rsidR="00783AA3">
        <w:rPr>
          <w:sz w:val="20"/>
          <w:szCs w:val="20"/>
        </w:rPr>
        <w:t>s</w:t>
      </w:r>
      <w:r w:rsidRPr="00B40156">
        <w:rPr>
          <w:sz w:val="20"/>
          <w:szCs w:val="20"/>
        </w:rPr>
        <w:t xml:space="preserve"> </w:t>
      </w:r>
      <w:r>
        <w:rPr>
          <w:sz w:val="20"/>
          <w:szCs w:val="20"/>
        </w:rPr>
        <w:t>account of covariational relations</w:t>
      </w:r>
      <w:r w:rsidR="000C37C1">
        <w:rPr>
          <w:sz w:val="20"/>
          <w:szCs w:val="20"/>
        </w:rPr>
        <w:t xml:space="preserve"> too</w:t>
      </w:r>
      <w:r w:rsidRPr="00B40156">
        <w:rPr>
          <w:sz w:val="20"/>
          <w:szCs w:val="20"/>
        </w:rPr>
        <w:t xml:space="preserve">, </w:t>
      </w:r>
      <w:r>
        <w:rPr>
          <w:sz w:val="20"/>
          <w:szCs w:val="20"/>
        </w:rPr>
        <w:t xml:space="preserve">but in </w:t>
      </w:r>
      <w:r w:rsidR="00783AA3">
        <w:rPr>
          <w:sz w:val="20"/>
          <w:szCs w:val="20"/>
        </w:rPr>
        <w:t xml:space="preserve">the </w:t>
      </w:r>
      <w:r>
        <w:rPr>
          <w:sz w:val="20"/>
          <w:szCs w:val="20"/>
        </w:rPr>
        <w:t xml:space="preserve">case of cubic clustering criterion </w:t>
      </w:r>
      <w:r w:rsidRPr="00B40156">
        <w:rPr>
          <w:sz w:val="20"/>
          <w:szCs w:val="20"/>
        </w:rPr>
        <w:t>(</w:t>
      </w:r>
      <w:r w:rsidRPr="00594F9F">
        <w:rPr>
          <w:sz w:val="20"/>
          <w:szCs w:val="20"/>
        </w:rPr>
        <w:t>CCC</w:t>
      </w:r>
      <w:r w:rsidRPr="00B40156">
        <w:rPr>
          <w:sz w:val="20"/>
          <w:szCs w:val="20"/>
        </w:rPr>
        <w:t xml:space="preserve">) </w:t>
      </w:r>
      <w:r w:rsidR="000C37C1">
        <w:rPr>
          <w:sz w:val="20"/>
          <w:szCs w:val="20"/>
        </w:rPr>
        <w:t>they are ignored</w:t>
      </w:r>
      <w:r w:rsidRPr="00B40156">
        <w:rPr>
          <w:sz w:val="20"/>
          <w:szCs w:val="20"/>
        </w:rPr>
        <w:t xml:space="preserve">, </w:t>
      </w:r>
      <w:r w:rsidR="000C37C1">
        <w:rPr>
          <w:sz w:val="20"/>
          <w:szCs w:val="20"/>
        </w:rPr>
        <w:t xml:space="preserve">so one may speak of multivariate pseudo-lambda of Wilks </w:t>
      </w:r>
      <w:r w:rsidRPr="00B40156">
        <w:rPr>
          <w:sz w:val="20"/>
          <w:szCs w:val="20"/>
        </w:rPr>
        <w:t>(</w:t>
      </w:r>
      <w:r w:rsidR="000C37C1">
        <w:rPr>
          <w:sz w:val="20"/>
          <w:szCs w:val="20"/>
        </w:rPr>
        <w:t xml:space="preserve">like in </w:t>
      </w:r>
      <w:r w:rsidR="008849C2">
        <w:rPr>
          <w:sz w:val="20"/>
          <w:szCs w:val="20"/>
        </w:rPr>
        <w:t xml:space="preserve">the </w:t>
      </w:r>
      <w:r w:rsidR="000C37C1">
        <w:rPr>
          <w:sz w:val="20"/>
          <w:szCs w:val="20"/>
        </w:rPr>
        <w:t>case of</w:t>
      </w:r>
      <w:r w:rsidRPr="00B40156">
        <w:rPr>
          <w:sz w:val="20"/>
          <w:szCs w:val="20"/>
        </w:rPr>
        <w:t xml:space="preserve"> </w:t>
      </w:r>
      <w:r w:rsidRPr="00594F9F">
        <w:rPr>
          <w:sz w:val="20"/>
          <w:szCs w:val="20"/>
        </w:rPr>
        <w:t>Calinski</w:t>
      </w:r>
      <w:r w:rsidRPr="00B40156">
        <w:rPr>
          <w:sz w:val="20"/>
          <w:szCs w:val="20"/>
        </w:rPr>
        <w:t>-</w:t>
      </w:r>
      <w:r w:rsidRPr="00594F9F">
        <w:rPr>
          <w:sz w:val="20"/>
          <w:szCs w:val="20"/>
        </w:rPr>
        <w:t>Harabasz</w:t>
      </w:r>
      <w:r w:rsidRPr="00B40156">
        <w:rPr>
          <w:sz w:val="20"/>
          <w:szCs w:val="20"/>
        </w:rPr>
        <w:t xml:space="preserve"> </w:t>
      </w:r>
      <w:r w:rsidR="000C37C1">
        <w:rPr>
          <w:sz w:val="20"/>
          <w:szCs w:val="20"/>
        </w:rPr>
        <w:t>criterion we speak of pseudo</w:t>
      </w:r>
      <w:r w:rsidRPr="00B40156">
        <w:rPr>
          <w:sz w:val="20"/>
          <w:szCs w:val="20"/>
        </w:rPr>
        <w:t>-</w:t>
      </w:r>
      <w:r w:rsidRPr="00594F9F">
        <w:rPr>
          <w:sz w:val="20"/>
          <w:szCs w:val="20"/>
        </w:rPr>
        <w:t>F</w:t>
      </w:r>
      <w:r w:rsidRPr="00B40156">
        <w:rPr>
          <w:sz w:val="20"/>
          <w:szCs w:val="20"/>
        </w:rPr>
        <w:t xml:space="preserve"> </w:t>
      </w:r>
      <w:r w:rsidR="000C37C1">
        <w:rPr>
          <w:sz w:val="20"/>
          <w:szCs w:val="20"/>
        </w:rPr>
        <w:t>of Fisher</w:t>
      </w:r>
      <w:r w:rsidRPr="00B40156">
        <w:rPr>
          <w:sz w:val="20"/>
          <w:szCs w:val="20"/>
        </w:rPr>
        <w:t xml:space="preserve">). </w:t>
      </w:r>
      <w:r w:rsidRPr="00594F9F">
        <w:rPr>
          <w:sz w:val="20"/>
          <w:szCs w:val="20"/>
        </w:rPr>
        <w:t xml:space="preserve">1-W/T </w:t>
      </w:r>
      <w:r w:rsidR="000C37C1">
        <w:rPr>
          <w:sz w:val="20"/>
          <w:szCs w:val="20"/>
        </w:rPr>
        <w:t>is</w:t>
      </w:r>
      <w:r w:rsidRPr="00594F9F">
        <w:rPr>
          <w:sz w:val="20"/>
          <w:szCs w:val="20"/>
        </w:rPr>
        <w:t xml:space="preserve"> R-squared = Eta-squared. CCC </w:t>
      </w:r>
      <w:r w:rsidR="000C37C1">
        <w:rPr>
          <w:sz w:val="20"/>
          <w:szCs w:val="20"/>
        </w:rPr>
        <w:t xml:space="preserve">has formula </w:t>
      </w:r>
      <w:r w:rsidRPr="00594F9F">
        <w:rPr>
          <w:sz w:val="20"/>
          <w:szCs w:val="20"/>
        </w:rPr>
        <w:t>(Sarle, W.S. Cubic clustering criterion // SAS Technical Report A-108, 1983, SAS Institute):</w:t>
      </w:r>
    </w:p>
    <w:p w14:paraId="0CBE1E37" w14:textId="77777777" w:rsidR="00B40156" w:rsidRPr="00594F9F" w:rsidRDefault="00B40156" w:rsidP="00B40156">
      <w:pPr>
        <w:rPr>
          <w:sz w:val="20"/>
          <w:szCs w:val="20"/>
        </w:rPr>
      </w:pPr>
    </w:p>
    <w:p w14:paraId="7499DA3A" w14:textId="77777777" w:rsidR="00B40156" w:rsidRPr="00594F9F" w:rsidRDefault="00000000" w:rsidP="00B40156">
      <w:pPr>
        <w:rPr>
          <w:sz w:val="20"/>
          <w:szCs w:val="20"/>
        </w:rPr>
      </w:pPr>
      <m:oMathPara>
        <m:oMathParaPr>
          <m:jc m:val="left"/>
        </m:oMathParaPr>
        <m:oMath>
          <m:func>
            <m:funcPr>
              <m:ctrlPr>
                <w:rPr>
                  <w:rFonts w:ascii="Cambria Math" w:hAnsi="Cambria Math"/>
                  <w:b/>
                  <w:sz w:val="20"/>
                  <w:szCs w:val="20"/>
                </w:rPr>
              </m:ctrlPr>
            </m:funcPr>
            <m:fName>
              <m:r>
                <m:rPr>
                  <m:sty m:val="p"/>
                </m:rPr>
                <w:rPr>
                  <w:rFonts w:ascii="Cambria Math" w:hAnsi="Cambria Math"/>
                  <w:sz w:val="20"/>
                  <w:szCs w:val="20"/>
                </w:rPr>
                <m:t>ln</m:t>
              </m:r>
            </m:fName>
            <m:e>
              <m:r>
                <m:rPr>
                  <m:sty m:val="p"/>
                </m:rPr>
                <w:rPr>
                  <w:rFonts w:ascii="Cambria Math" w:hAnsi="Cambria Math"/>
                  <w:sz w:val="20"/>
                  <w:szCs w:val="20"/>
                </w:rPr>
                <m:t>[</m:t>
              </m:r>
              <m:f>
                <m:fPr>
                  <m:ctrlPr>
                    <w:rPr>
                      <w:rFonts w:ascii="Cambria Math" w:hAnsi="Cambria Math"/>
                      <w:b/>
                      <w:sz w:val="20"/>
                      <w:szCs w:val="20"/>
                    </w:rPr>
                  </m:ctrlPr>
                </m:fPr>
                <m:num>
                  <m:r>
                    <m:rPr>
                      <m:sty m:val="p"/>
                    </m:rPr>
                    <w:rPr>
                      <w:rFonts w:ascii="Cambria Math" w:hAnsi="Cambria Math"/>
                      <w:sz w:val="20"/>
                      <w:szCs w:val="20"/>
                    </w:rPr>
                    <m:t>1-</m:t>
                  </m:r>
                  <m:sSub>
                    <m:sSubPr>
                      <m:ctrlPr>
                        <w:rPr>
                          <w:rFonts w:ascii="Cambria Math" w:hAnsi="Cambria Math"/>
                          <w:b/>
                          <w:sz w:val="20"/>
                          <w:szCs w:val="20"/>
                        </w:rPr>
                      </m:ctrlPr>
                    </m:sSubPr>
                    <m:e>
                      <m:r>
                        <w:rPr>
                          <w:rFonts w:ascii="Cambria Math" w:hAnsi="Cambria Math"/>
                          <w:sz w:val="20"/>
                          <w:szCs w:val="20"/>
                        </w:rPr>
                        <m:t>Rsq</m:t>
                      </m:r>
                    </m:e>
                    <m:sub>
                      <m:r>
                        <w:rPr>
                          <w:rFonts w:ascii="Cambria Math" w:hAnsi="Cambria Math"/>
                          <w:sz w:val="20"/>
                          <w:szCs w:val="20"/>
                        </w:rPr>
                        <m:t>E</m:t>
                      </m:r>
                    </m:sub>
                  </m:sSub>
                </m:num>
                <m:den>
                  <m:r>
                    <m:rPr>
                      <m:sty m:val="p"/>
                    </m:rPr>
                    <w:rPr>
                      <w:rFonts w:ascii="Cambria Math" w:hAnsi="Cambria Math"/>
                      <w:sz w:val="20"/>
                      <w:szCs w:val="20"/>
                    </w:rPr>
                    <m:t>1-</m:t>
                  </m:r>
                  <m:r>
                    <w:rPr>
                      <w:rFonts w:ascii="Cambria Math" w:hAnsi="Cambria Math"/>
                      <w:sz w:val="20"/>
                      <w:szCs w:val="20"/>
                    </w:rPr>
                    <m:t>Rsq</m:t>
                  </m:r>
                </m:den>
              </m:f>
              <m:r>
                <m:rPr>
                  <m:sty m:val="p"/>
                </m:rPr>
                <w:rPr>
                  <w:rFonts w:ascii="Cambria Math" w:hAnsi="Cambria Math"/>
                  <w:sz w:val="20"/>
                  <w:szCs w:val="20"/>
                </w:rPr>
                <m:t>]</m:t>
              </m:r>
            </m:e>
          </m:func>
          <m:r>
            <w:rPr>
              <w:rFonts w:ascii="Cambria Math" w:hAnsi="Cambria Math"/>
              <w:sz w:val="20"/>
              <w:szCs w:val="20"/>
            </w:rPr>
            <m:t>Stab</m:t>
          </m:r>
        </m:oMath>
      </m:oMathPara>
    </w:p>
    <w:p w14:paraId="4D55D064" w14:textId="77777777" w:rsidR="00B40156" w:rsidRPr="00594F9F" w:rsidRDefault="00B40156" w:rsidP="00B40156">
      <w:pPr>
        <w:rPr>
          <w:sz w:val="20"/>
          <w:szCs w:val="20"/>
        </w:rPr>
      </w:pPr>
    </w:p>
    <w:p w14:paraId="702866C4" w14:textId="77777777" w:rsidR="00B40156" w:rsidRPr="003511A9" w:rsidRDefault="003511A9" w:rsidP="00B40156">
      <w:pPr>
        <w:rPr>
          <w:sz w:val="20"/>
          <w:szCs w:val="20"/>
        </w:rPr>
      </w:pPr>
      <w:r>
        <w:rPr>
          <w:sz w:val="20"/>
          <w:szCs w:val="20"/>
        </w:rPr>
        <w:t>where</w:t>
      </w:r>
      <w:r w:rsidR="00B40156" w:rsidRPr="003511A9">
        <w:rPr>
          <w:sz w:val="20"/>
          <w:szCs w:val="20"/>
        </w:rPr>
        <w:t xml:space="preserve"> </w:t>
      </w:r>
    </w:p>
    <w:p w14:paraId="58FB5042" w14:textId="77777777" w:rsidR="00B40156" w:rsidRPr="003511A9" w:rsidRDefault="00B40156" w:rsidP="00B40156">
      <w:pPr>
        <w:rPr>
          <w:sz w:val="20"/>
          <w:szCs w:val="20"/>
        </w:rPr>
      </w:pPr>
    </w:p>
    <w:p w14:paraId="3C42D2E9" w14:textId="77777777" w:rsidR="00B40156" w:rsidRPr="003511A9" w:rsidRDefault="00B40156" w:rsidP="00B40156">
      <w:pPr>
        <w:ind w:left="2880" w:hanging="2880"/>
        <w:rPr>
          <w:sz w:val="20"/>
          <w:szCs w:val="20"/>
        </w:rPr>
      </w:pPr>
      <m:oMath>
        <m:r>
          <w:rPr>
            <w:rFonts w:ascii="Cambria Math" w:hAnsi="Cambria Math"/>
            <w:sz w:val="20"/>
            <w:szCs w:val="20"/>
          </w:rPr>
          <m:t>Rsq=1-</m:t>
        </m:r>
        <m:f>
          <m:fPr>
            <m:ctrlPr>
              <w:rPr>
                <w:rFonts w:ascii="Cambria Math" w:hAnsi="Cambria Math"/>
                <w:i/>
                <w:sz w:val="20"/>
                <w:szCs w:val="20"/>
              </w:rPr>
            </m:ctrlPr>
          </m:fPr>
          <m:num>
            <m:r>
              <w:rPr>
                <w:rFonts w:ascii="Cambria Math" w:hAnsi="Cambria Math"/>
                <w:sz w:val="20"/>
                <w:szCs w:val="20"/>
              </w:rPr>
              <m:t>W</m:t>
            </m:r>
          </m:num>
          <m:den>
            <m:r>
              <w:rPr>
                <w:rFonts w:ascii="Cambria Math" w:hAnsi="Cambria Math"/>
                <w:sz w:val="20"/>
                <w:szCs w:val="20"/>
              </w:rPr>
              <m:t>T</m:t>
            </m:r>
          </m:den>
        </m:f>
        <m:r>
          <w:rPr>
            <w:rFonts w:ascii="Cambria Math" w:hAnsi="Cambria Math"/>
            <w:sz w:val="20"/>
            <w:szCs w:val="20"/>
          </w:rPr>
          <m:t>=1-</m:t>
        </m:r>
        <m:f>
          <m:fPr>
            <m:ctrlPr>
              <w:rPr>
                <w:rFonts w:ascii="Cambria Math" w:hAnsi="Cambria Math"/>
                <w:i/>
                <w:sz w:val="20"/>
                <w:szCs w:val="20"/>
              </w:rPr>
            </m:ctrlPr>
          </m:fPr>
          <m:num>
            <m:r>
              <m:rPr>
                <m:sty m:val="p"/>
              </m:rPr>
              <w:rPr>
                <w:rFonts w:ascii="Cambria Math" w:hAnsi="Cambria Math"/>
                <w:sz w:val="20"/>
                <w:szCs w:val="20"/>
              </w:rPr>
              <m:t>tr</m:t>
            </m:r>
            <m:r>
              <w:rPr>
                <w:rFonts w:ascii="Cambria Math" w:hAnsi="Cambria Math"/>
                <w:sz w:val="20"/>
                <w:szCs w:val="20"/>
              </w:rPr>
              <m:t xml:space="preserve"> </m:t>
            </m:r>
            <m:r>
              <m:rPr>
                <m:sty m:val="b"/>
              </m:rPr>
              <w:rPr>
                <w:rFonts w:ascii="Cambria Math" w:hAnsi="Cambria Math"/>
                <w:sz w:val="20"/>
                <w:szCs w:val="20"/>
              </w:rPr>
              <m:t>W</m:t>
            </m:r>
          </m:num>
          <m:den>
            <m:r>
              <m:rPr>
                <m:sty m:val="p"/>
              </m:rPr>
              <w:rPr>
                <w:rFonts w:ascii="Cambria Math" w:hAnsi="Cambria Math"/>
                <w:sz w:val="20"/>
                <w:szCs w:val="20"/>
              </w:rPr>
              <m:t>tr</m:t>
            </m:r>
            <m:r>
              <m:rPr>
                <m:sty m:val="b"/>
              </m:rPr>
              <w:rPr>
                <w:rFonts w:ascii="Cambria Math" w:hAnsi="Cambria Math"/>
                <w:sz w:val="20"/>
                <w:szCs w:val="20"/>
              </w:rPr>
              <m:t xml:space="preserve"> T</m:t>
            </m:r>
          </m:den>
        </m:f>
      </m:oMath>
      <w:r w:rsidRPr="003511A9">
        <w:rPr>
          <w:sz w:val="20"/>
          <w:szCs w:val="20"/>
        </w:rPr>
        <w:tab/>
        <w:t>(</w:t>
      </w:r>
      <w:r w:rsidRPr="00BC5909">
        <w:rPr>
          <w:b/>
          <w:sz w:val="20"/>
          <w:szCs w:val="20"/>
        </w:rPr>
        <w:t>W</w:t>
      </w:r>
      <w:r w:rsidRPr="003511A9">
        <w:rPr>
          <w:sz w:val="20"/>
          <w:szCs w:val="20"/>
        </w:rPr>
        <w:t xml:space="preserve"> </w:t>
      </w:r>
      <w:r w:rsidR="003511A9">
        <w:rPr>
          <w:sz w:val="20"/>
          <w:szCs w:val="20"/>
        </w:rPr>
        <w:t>is the pooled within-cluster scatter matrix</w:t>
      </w:r>
      <w:r w:rsidRPr="003511A9">
        <w:rPr>
          <w:sz w:val="20"/>
          <w:szCs w:val="20"/>
        </w:rPr>
        <w:t xml:space="preserve">; </w:t>
      </w:r>
      <w:r w:rsidRPr="00BC5909">
        <w:rPr>
          <w:b/>
          <w:sz w:val="20"/>
          <w:szCs w:val="20"/>
        </w:rPr>
        <w:t>T</w:t>
      </w:r>
      <w:r w:rsidRPr="003511A9">
        <w:rPr>
          <w:sz w:val="20"/>
          <w:szCs w:val="20"/>
        </w:rPr>
        <w:t xml:space="preserve"> </w:t>
      </w:r>
      <w:r w:rsidR="003511A9">
        <w:rPr>
          <w:sz w:val="20"/>
          <w:szCs w:val="20"/>
        </w:rPr>
        <w:t>is the scatter matrix of the total sample</w:t>
      </w:r>
      <w:r w:rsidRPr="003511A9">
        <w:rPr>
          <w:sz w:val="20"/>
          <w:szCs w:val="20"/>
        </w:rPr>
        <w:t>)</w:t>
      </w:r>
    </w:p>
    <w:p w14:paraId="6AA213CD" w14:textId="77777777" w:rsidR="00B40156" w:rsidRPr="003511A9" w:rsidRDefault="00B40156" w:rsidP="00B40156">
      <w:pPr>
        <w:rPr>
          <w:sz w:val="20"/>
          <w:szCs w:val="20"/>
        </w:rPr>
      </w:pPr>
    </w:p>
    <w:p w14:paraId="66DE9389" w14:textId="77777777" w:rsidR="00B40156" w:rsidRPr="00453A83" w:rsidRDefault="00B40156" w:rsidP="00B40156">
      <w:pPr>
        <w:rPr>
          <w:sz w:val="20"/>
          <w:szCs w:val="20"/>
        </w:rPr>
      </w:pPr>
      <w:r w:rsidRPr="005A7AB4">
        <w:rPr>
          <w:i/>
          <w:sz w:val="20"/>
          <w:szCs w:val="20"/>
        </w:rPr>
        <w:t>Rsq</w:t>
      </w:r>
      <w:r w:rsidRPr="005A7AB4">
        <w:rPr>
          <w:i/>
          <w:sz w:val="20"/>
          <w:szCs w:val="20"/>
          <w:vertAlign w:val="subscript"/>
        </w:rPr>
        <w:t>E</w:t>
      </w:r>
      <w:r w:rsidRPr="003511A9">
        <w:rPr>
          <w:sz w:val="20"/>
          <w:szCs w:val="20"/>
        </w:rPr>
        <w:t xml:space="preserve"> </w:t>
      </w:r>
      <w:r w:rsidR="003511A9">
        <w:rPr>
          <w:sz w:val="20"/>
          <w:szCs w:val="20"/>
        </w:rPr>
        <w:t>is</w:t>
      </w:r>
      <w:r w:rsidR="003511A9" w:rsidRPr="003511A9">
        <w:rPr>
          <w:sz w:val="20"/>
          <w:szCs w:val="20"/>
        </w:rPr>
        <w:t xml:space="preserve"> </w:t>
      </w:r>
      <w:r w:rsidR="003511A9">
        <w:rPr>
          <w:sz w:val="20"/>
          <w:szCs w:val="20"/>
        </w:rPr>
        <w:t>the</w:t>
      </w:r>
      <w:r w:rsidR="003511A9" w:rsidRPr="003511A9">
        <w:rPr>
          <w:sz w:val="20"/>
          <w:szCs w:val="20"/>
        </w:rPr>
        <w:t xml:space="preserve"> </w:t>
      </w:r>
      <w:r w:rsidR="003511A9">
        <w:rPr>
          <w:sz w:val="20"/>
          <w:szCs w:val="20"/>
        </w:rPr>
        <w:t>expected</w:t>
      </w:r>
      <w:r w:rsidR="003511A9" w:rsidRPr="003511A9">
        <w:rPr>
          <w:sz w:val="20"/>
          <w:szCs w:val="20"/>
        </w:rPr>
        <w:t xml:space="preserve"> </w:t>
      </w:r>
      <w:r w:rsidR="003511A9">
        <w:rPr>
          <w:sz w:val="20"/>
          <w:szCs w:val="20"/>
        </w:rPr>
        <w:t>value</w:t>
      </w:r>
      <w:r w:rsidR="003511A9" w:rsidRPr="003511A9">
        <w:rPr>
          <w:sz w:val="20"/>
          <w:szCs w:val="20"/>
        </w:rPr>
        <w:t xml:space="preserve"> </w:t>
      </w:r>
      <w:r w:rsidR="003511A9">
        <w:rPr>
          <w:sz w:val="20"/>
          <w:szCs w:val="20"/>
        </w:rPr>
        <w:t>of</w:t>
      </w:r>
      <w:r w:rsidRPr="003511A9">
        <w:rPr>
          <w:sz w:val="20"/>
          <w:szCs w:val="20"/>
        </w:rPr>
        <w:t xml:space="preserve"> </w:t>
      </w:r>
      <w:r w:rsidRPr="005A7AB4">
        <w:rPr>
          <w:i/>
          <w:sz w:val="20"/>
          <w:szCs w:val="20"/>
        </w:rPr>
        <w:t>Rsq</w:t>
      </w:r>
      <w:r w:rsidRPr="003511A9">
        <w:rPr>
          <w:sz w:val="20"/>
          <w:szCs w:val="20"/>
        </w:rPr>
        <w:t xml:space="preserve"> </w:t>
      </w:r>
      <w:r w:rsidR="003511A9">
        <w:rPr>
          <w:sz w:val="20"/>
          <w:szCs w:val="20"/>
        </w:rPr>
        <w:t>under conditions whe</w:t>
      </w:r>
      <w:r w:rsidR="00AF100F">
        <w:rPr>
          <w:sz w:val="20"/>
          <w:szCs w:val="20"/>
        </w:rPr>
        <w:t>re our data would be cluster-free</w:t>
      </w:r>
      <w:r w:rsidR="003511A9">
        <w:rPr>
          <w:sz w:val="20"/>
          <w:szCs w:val="20"/>
        </w:rPr>
        <w:t xml:space="preserve"> homogeneous and would represent by themselves a rectangular </w:t>
      </w:r>
      <w:r w:rsidR="003511A9" w:rsidRPr="003511A9">
        <w:rPr>
          <w:sz w:val="20"/>
          <w:szCs w:val="20"/>
        </w:rPr>
        <w:t>briquette</w:t>
      </w:r>
      <w:r w:rsidR="003511A9">
        <w:rPr>
          <w:sz w:val="20"/>
          <w:szCs w:val="20"/>
        </w:rPr>
        <w:t xml:space="preserve"> of </w:t>
      </w:r>
      <w:r w:rsidR="003511A9" w:rsidRPr="003511A9">
        <w:rPr>
          <w:sz w:val="20"/>
          <w:szCs w:val="20"/>
        </w:rPr>
        <w:t>adjoin</w:t>
      </w:r>
      <w:r w:rsidR="003511A9">
        <w:rPr>
          <w:sz w:val="20"/>
          <w:szCs w:val="20"/>
        </w:rPr>
        <w:t>ing cubes</w:t>
      </w:r>
      <w:r w:rsidRPr="003511A9">
        <w:rPr>
          <w:sz w:val="20"/>
          <w:szCs w:val="20"/>
        </w:rPr>
        <w:t xml:space="preserve">. </w:t>
      </w:r>
      <w:r w:rsidR="00453A83">
        <w:rPr>
          <w:sz w:val="20"/>
          <w:szCs w:val="20"/>
        </w:rPr>
        <w:t>Thus</w:t>
      </w:r>
      <w:r w:rsidRPr="00453A83">
        <w:rPr>
          <w:sz w:val="20"/>
          <w:szCs w:val="20"/>
        </w:rPr>
        <w:t xml:space="preserve">, </w:t>
      </w:r>
      <w:r>
        <w:rPr>
          <w:sz w:val="20"/>
          <w:szCs w:val="20"/>
        </w:rPr>
        <w:t>CCC</w:t>
      </w:r>
      <w:r w:rsidRPr="00453A83">
        <w:rPr>
          <w:sz w:val="20"/>
          <w:szCs w:val="20"/>
        </w:rPr>
        <w:t xml:space="preserve"> </w:t>
      </w:r>
      <w:r w:rsidR="00453A83">
        <w:rPr>
          <w:sz w:val="20"/>
          <w:szCs w:val="20"/>
        </w:rPr>
        <w:t>is the logarithm of the ratio of the observed</w:t>
      </w:r>
      <w:r w:rsidRPr="00453A83">
        <w:rPr>
          <w:sz w:val="20"/>
          <w:szCs w:val="20"/>
        </w:rPr>
        <w:t xml:space="preserve"> </w:t>
      </w:r>
      <w:r w:rsidRPr="00710CE3">
        <w:rPr>
          <w:i/>
          <w:sz w:val="20"/>
          <w:szCs w:val="20"/>
        </w:rPr>
        <w:t>W</w:t>
      </w:r>
      <w:r w:rsidRPr="00453A83">
        <w:rPr>
          <w:i/>
          <w:sz w:val="20"/>
          <w:szCs w:val="20"/>
        </w:rPr>
        <w:t>/</w:t>
      </w:r>
      <w:r w:rsidRPr="00710CE3">
        <w:rPr>
          <w:i/>
          <w:sz w:val="20"/>
          <w:szCs w:val="20"/>
        </w:rPr>
        <w:t>T</w:t>
      </w:r>
      <w:r w:rsidRPr="00453A83">
        <w:rPr>
          <w:sz w:val="20"/>
          <w:szCs w:val="20"/>
        </w:rPr>
        <w:t xml:space="preserve"> </w:t>
      </w:r>
      <w:r w:rsidR="00453A83">
        <w:rPr>
          <w:sz w:val="20"/>
          <w:szCs w:val="20"/>
        </w:rPr>
        <w:t xml:space="preserve">to the expected </w:t>
      </w:r>
      <w:r w:rsidR="00783AA3" w:rsidRPr="00710CE3">
        <w:rPr>
          <w:i/>
          <w:sz w:val="20"/>
          <w:szCs w:val="20"/>
        </w:rPr>
        <w:t>W</w:t>
      </w:r>
      <w:r w:rsidR="00783AA3" w:rsidRPr="00453A83">
        <w:rPr>
          <w:i/>
          <w:sz w:val="20"/>
          <w:szCs w:val="20"/>
        </w:rPr>
        <w:t>/</w:t>
      </w:r>
      <w:r w:rsidR="00783AA3" w:rsidRPr="00710CE3">
        <w:rPr>
          <w:i/>
          <w:sz w:val="20"/>
          <w:szCs w:val="20"/>
        </w:rPr>
        <w:t>T</w:t>
      </w:r>
      <w:r w:rsidR="00783AA3">
        <w:rPr>
          <w:sz w:val="20"/>
          <w:szCs w:val="20"/>
        </w:rPr>
        <w:t xml:space="preserve"> </w:t>
      </w:r>
      <w:r w:rsidR="00453A83">
        <w:rPr>
          <w:sz w:val="20"/>
          <w:szCs w:val="20"/>
        </w:rPr>
        <w:t>in the absence of clusters</w:t>
      </w:r>
      <w:r w:rsidRPr="00453A83">
        <w:rPr>
          <w:sz w:val="20"/>
          <w:szCs w:val="20"/>
        </w:rPr>
        <w:t xml:space="preserve">. </w:t>
      </w:r>
      <w:r w:rsidRPr="00710CE3">
        <w:rPr>
          <w:i/>
          <w:sz w:val="20"/>
          <w:szCs w:val="20"/>
        </w:rPr>
        <w:t>Stab</w:t>
      </w:r>
      <w:r w:rsidRPr="00453A83">
        <w:rPr>
          <w:sz w:val="20"/>
          <w:szCs w:val="20"/>
        </w:rPr>
        <w:t xml:space="preserve"> </w:t>
      </w:r>
      <w:r w:rsidR="00453A83">
        <w:rPr>
          <w:sz w:val="20"/>
          <w:szCs w:val="20"/>
        </w:rPr>
        <w:t>is the empirically selected stabilizer</w:t>
      </w:r>
      <w:r w:rsidRPr="00453A83">
        <w:rPr>
          <w:sz w:val="20"/>
          <w:szCs w:val="20"/>
        </w:rPr>
        <w:t xml:space="preserve"> (</w:t>
      </w:r>
      <w:r w:rsidR="00453A83">
        <w:rPr>
          <w:sz w:val="20"/>
          <w:szCs w:val="20"/>
        </w:rPr>
        <w:t>see below</w:t>
      </w:r>
      <w:r w:rsidRPr="00453A83">
        <w:rPr>
          <w:sz w:val="20"/>
          <w:szCs w:val="20"/>
        </w:rPr>
        <w:t>).</w:t>
      </w:r>
    </w:p>
    <w:p w14:paraId="03CED679" w14:textId="77777777" w:rsidR="00B40156" w:rsidRPr="00453A83" w:rsidRDefault="00B40156" w:rsidP="00B40156">
      <w:pPr>
        <w:rPr>
          <w:sz w:val="20"/>
          <w:szCs w:val="20"/>
        </w:rPr>
      </w:pPr>
    </w:p>
    <w:p w14:paraId="3106A26B" w14:textId="77777777" w:rsidR="00B40156" w:rsidRPr="00A37D00" w:rsidRDefault="00000000" w:rsidP="00B40156">
      <w:pPr>
        <w:rPr>
          <w:i/>
          <w:sz w:val="20"/>
          <w:szCs w:val="20"/>
        </w:rPr>
      </w:pPr>
      <m:oMathPara>
        <m:oMathParaPr>
          <m:jc m:val="left"/>
        </m:oMathParaPr>
        <m:oMath>
          <m:sSub>
            <m:sSubPr>
              <m:ctrlPr>
                <w:rPr>
                  <w:rFonts w:ascii="Cambria Math" w:hAnsi="Cambria Math"/>
                  <w:i/>
                  <w:sz w:val="20"/>
                  <w:szCs w:val="20"/>
                  <w:lang w:val="ru-RU"/>
                </w:rPr>
              </m:ctrlPr>
            </m:sSubPr>
            <m:e>
              <m:r>
                <w:rPr>
                  <w:rFonts w:ascii="Cambria Math" w:hAnsi="Cambria Math"/>
                  <w:sz w:val="20"/>
                  <w:szCs w:val="20"/>
                  <w:lang w:val="ru-RU"/>
                </w:rPr>
                <m:t>Rsq</m:t>
              </m:r>
            </m:e>
            <m:sub>
              <m:r>
                <w:rPr>
                  <w:rFonts w:ascii="Cambria Math" w:hAnsi="Cambria Math"/>
                  <w:sz w:val="20"/>
                  <w:szCs w:val="20"/>
                  <w:lang w:val="ru-RU"/>
                </w:rPr>
                <m:t>E</m:t>
              </m:r>
            </m:sub>
          </m:sSub>
          <m:r>
            <w:rPr>
              <w:rFonts w:ascii="Cambria Math" w:hAnsi="Cambria Math"/>
              <w:sz w:val="20"/>
              <w:szCs w:val="20"/>
              <w:lang w:val="ru-RU"/>
            </w:rPr>
            <m:t>=1-</m:t>
          </m:r>
          <m:f>
            <m:fPr>
              <m:ctrlPr>
                <w:rPr>
                  <w:rFonts w:ascii="Cambria Math" w:hAnsi="Cambria Math"/>
                  <w:i/>
                  <w:sz w:val="20"/>
                  <w:szCs w:val="20"/>
                  <w:lang w:val="ru-RU"/>
                </w:rPr>
              </m:ctrlPr>
            </m:fPr>
            <m:num>
              <m:nary>
                <m:naryPr>
                  <m:chr m:val="∑"/>
                  <m:limLoc m:val="undOvr"/>
                  <m:ctrlPr>
                    <w:rPr>
                      <w:rFonts w:ascii="Cambria Math" w:hAnsi="Cambria Math"/>
                      <w:i/>
                      <w:sz w:val="20"/>
                      <w:szCs w:val="20"/>
                      <w:lang w:val="ru-RU"/>
                    </w:rPr>
                  </m:ctrlPr>
                </m:naryPr>
                <m:sub>
                  <m:r>
                    <w:rPr>
                      <w:rFonts w:ascii="Cambria Math" w:hAnsi="Cambria Math"/>
                      <w:sz w:val="20"/>
                      <w:szCs w:val="20"/>
                      <w:lang w:val="ru-RU"/>
                    </w:rPr>
                    <m:t>q=1</m:t>
                  </m:r>
                </m:sub>
                <m:sup>
                  <m:r>
                    <w:rPr>
                      <w:rFonts w:ascii="Cambria Math" w:hAnsi="Cambria Math"/>
                      <w:sz w:val="20"/>
                      <w:szCs w:val="20"/>
                      <w:lang w:val="ru-RU"/>
                    </w:rPr>
                    <m:t>p*</m:t>
                  </m:r>
                </m:sup>
                <m:e>
                  <m:f>
                    <m:fPr>
                      <m:ctrlPr>
                        <w:rPr>
                          <w:rFonts w:ascii="Cambria Math" w:hAnsi="Cambria Math"/>
                          <w:i/>
                          <w:sz w:val="20"/>
                          <w:szCs w:val="20"/>
                          <w:lang w:val="ru-RU"/>
                        </w:rPr>
                      </m:ctrlPr>
                    </m:fPr>
                    <m:num>
                      <m:r>
                        <w:rPr>
                          <w:rFonts w:ascii="Cambria Math" w:hAnsi="Cambria Math"/>
                          <w:sz w:val="20"/>
                          <w:szCs w:val="20"/>
                          <w:lang w:val="ru-RU"/>
                        </w:rPr>
                        <m:t>1</m:t>
                      </m:r>
                    </m:num>
                    <m:den>
                      <m:r>
                        <w:rPr>
                          <w:rFonts w:ascii="Cambria Math" w:hAnsi="Cambria Math"/>
                          <w:sz w:val="20"/>
                          <w:szCs w:val="20"/>
                          <w:lang w:val="ru-RU"/>
                        </w:rPr>
                        <m:t>n+</m:t>
                      </m:r>
                      <m:sSub>
                        <m:sSubPr>
                          <m:ctrlPr>
                            <w:rPr>
                              <w:rFonts w:ascii="Cambria Math" w:hAnsi="Cambria Math"/>
                              <w:i/>
                              <w:sz w:val="20"/>
                              <w:szCs w:val="20"/>
                              <w:lang w:val="ru-RU"/>
                            </w:rPr>
                          </m:ctrlPr>
                        </m:sSubPr>
                        <m:e>
                          <m:r>
                            <w:rPr>
                              <w:rFonts w:ascii="Cambria Math" w:hAnsi="Cambria Math"/>
                              <w:sz w:val="20"/>
                              <w:szCs w:val="20"/>
                              <w:lang w:val="ru-RU"/>
                            </w:rPr>
                            <m:t>u</m:t>
                          </m:r>
                        </m:e>
                        <m:sub>
                          <m:r>
                            <w:rPr>
                              <w:rFonts w:ascii="Cambria Math" w:hAnsi="Cambria Math"/>
                              <w:sz w:val="20"/>
                              <w:szCs w:val="20"/>
                              <w:lang w:val="ru-RU"/>
                            </w:rPr>
                            <m:t>q</m:t>
                          </m:r>
                        </m:sub>
                      </m:sSub>
                    </m:den>
                  </m:f>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q=p*+1</m:t>
                      </m:r>
                    </m:sub>
                    <m:sup>
                      <m:r>
                        <w:rPr>
                          <w:rFonts w:ascii="Cambria Math" w:hAnsi="Cambria Math"/>
                          <w:sz w:val="20"/>
                          <w:szCs w:val="20"/>
                          <w:lang w:val="ru-RU"/>
                        </w:rPr>
                        <m:t>p</m:t>
                      </m:r>
                    </m:sup>
                    <m:e>
                      <m:f>
                        <m:fPr>
                          <m:ctrlPr>
                            <w:rPr>
                              <w:rFonts w:ascii="Cambria Math" w:hAnsi="Cambria Math"/>
                              <w:i/>
                              <w:sz w:val="20"/>
                              <w:szCs w:val="20"/>
                              <w:lang w:val="ru-RU"/>
                            </w:rPr>
                          </m:ctrlPr>
                        </m:fPr>
                        <m:num>
                          <m:sSubSup>
                            <m:sSubSupPr>
                              <m:ctrlPr>
                                <w:rPr>
                                  <w:rFonts w:ascii="Cambria Math" w:hAnsi="Cambria Math"/>
                                  <w:i/>
                                  <w:sz w:val="20"/>
                                  <w:szCs w:val="20"/>
                                  <w:lang w:val="ru-RU"/>
                                </w:rPr>
                              </m:ctrlPr>
                            </m:sSubSupPr>
                            <m:e>
                              <m:r>
                                <w:rPr>
                                  <w:rFonts w:ascii="Cambria Math" w:hAnsi="Cambria Math"/>
                                  <w:sz w:val="20"/>
                                  <w:szCs w:val="20"/>
                                  <w:lang w:val="ru-RU"/>
                                </w:rPr>
                                <m:t>u</m:t>
                              </m:r>
                            </m:e>
                            <m:sub>
                              <m:r>
                                <w:rPr>
                                  <w:rFonts w:ascii="Cambria Math" w:hAnsi="Cambria Math"/>
                                  <w:sz w:val="20"/>
                                  <w:szCs w:val="20"/>
                                  <w:lang w:val="ru-RU"/>
                                </w:rPr>
                                <m:t>q</m:t>
                              </m:r>
                            </m:sub>
                            <m:sup>
                              <m:r>
                                <w:rPr>
                                  <w:rFonts w:ascii="Cambria Math" w:hAnsi="Cambria Math"/>
                                  <w:sz w:val="20"/>
                                  <w:szCs w:val="20"/>
                                  <w:lang w:val="ru-RU"/>
                                </w:rPr>
                                <m:t>2</m:t>
                              </m:r>
                            </m:sup>
                          </m:sSubSup>
                        </m:num>
                        <m:den>
                          <m:r>
                            <w:rPr>
                              <w:rFonts w:ascii="Cambria Math" w:hAnsi="Cambria Math"/>
                              <w:sz w:val="20"/>
                              <w:szCs w:val="20"/>
                              <w:lang w:val="ru-RU"/>
                            </w:rPr>
                            <m:t>n+</m:t>
                          </m:r>
                          <m:sSub>
                            <m:sSubPr>
                              <m:ctrlPr>
                                <w:rPr>
                                  <w:rFonts w:ascii="Cambria Math" w:hAnsi="Cambria Math"/>
                                  <w:i/>
                                  <w:sz w:val="20"/>
                                  <w:szCs w:val="20"/>
                                  <w:lang w:val="ru-RU"/>
                                </w:rPr>
                              </m:ctrlPr>
                            </m:sSubPr>
                            <m:e>
                              <m:r>
                                <w:rPr>
                                  <w:rFonts w:ascii="Cambria Math" w:hAnsi="Cambria Math"/>
                                  <w:sz w:val="20"/>
                                  <w:szCs w:val="20"/>
                                  <w:lang w:val="ru-RU"/>
                                </w:rPr>
                                <m:t>u</m:t>
                              </m:r>
                            </m:e>
                            <m:sub>
                              <m:r>
                                <w:rPr>
                                  <w:rFonts w:ascii="Cambria Math" w:hAnsi="Cambria Math"/>
                                  <w:sz w:val="20"/>
                                  <w:szCs w:val="20"/>
                                  <w:lang w:val="ru-RU"/>
                                </w:rPr>
                                <m:t>q</m:t>
                              </m:r>
                            </m:sub>
                          </m:sSub>
                        </m:den>
                      </m:f>
                    </m:e>
                  </m:nary>
                </m:e>
              </m:nary>
            </m:num>
            <m:den>
              <m:nary>
                <m:naryPr>
                  <m:chr m:val="∑"/>
                  <m:limLoc m:val="subSup"/>
                  <m:ctrlPr>
                    <w:rPr>
                      <w:rFonts w:ascii="Cambria Math" w:hAnsi="Cambria Math"/>
                      <w:i/>
                      <w:sz w:val="20"/>
                      <w:szCs w:val="20"/>
                      <w:lang w:val="ru-RU"/>
                    </w:rPr>
                  </m:ctrlPr>
                </m:naryPr>
                <m:sub>
                  <m:r>
                    <w:rPr>
                      <w:rFonts w:ascii="Cambria Math" w:hAnsi="Cambria Math"/>
                      <w:sz w:val="20"/>
                      <w:szCs w:val="20"/>
                      <w:lang w:val="ru-RU"/>
                    </w:rPr>
                    <m:t>q</m:t>
                  </m:r>
                </m:sub>
                <m:sup>
                  <m:r>
                    <w:rPr>
                      <w:rFonts w:ascii="Cambria Math" w:hAnsi="Cambria Math"/>
                      <w:sz w:val="20"/>
                      <w:szCs w:val="20"/>
                      <w:lang w:val="ru-RU"/>
                    </w:rPr>
                    <m:t>p</m:t>
                  </m:r>
                </m:sup>
                <m:e>
                  <m:sSubSup>
                    <m:sSubSupPr>
                      <m:ctrlPr>
                        <w:rPr>
                          <w:rFonts w:ascii="Cambria Math" w:hAnsi="Cambria Math"/>
                          <w:i/>
                          <w:sz w:val="20"/>
                          <w:szCs w:val="20"/>
                          <w:lang w:val="ru-RU"/>
                        </w:rPr>
                      </m:ctrlPr>
                    </m:sSubSupPr>
                    <m:e>
                      <m:r>
                        <w:rPr>
                          <w:rFonts w:ascii="Cambria Math" w:hAnsi="Cambria Math"/>
                          <w:sz w:val="20"/>
                          <w:szCs w:val="20"/>
                          <w:lang w:val="ru-RU"/>
                        </w:rPr>
                        <m:t>u</m:t>
                      </m:r>
                    </m:e>
                    <m:sub>
                      <m:r>
                        <w:rPr>
                          <w:rFonts w:ascii="Cambria Math" w:hAnsi="Cambria Math"/>
                          <w:sz w:val="20"/>
                          <w:szCs w:val="20"/>
                          <w:lang w:val="ru-RU"/>
                        </w:rPr>
                        <m:t>q</m:t>
                      </m:r>
                    </m:sub>
                    <m:sup>
                      <m:r>
                        <w:rPr>
                          <w:rFonts w:ascii="Cambria Math" w:hAnsi="Cambria Math"/>
                          <w:sz w:val="20"/>
                          <w:szCs w:val="20"/>
                          <w:lang w:val="ru-RU"/>
                        </w:rPr>
                        <m:t>2</m:t>
                      </m:r>
                    </m:sup>
                  </m:sSubSup>
                </m:e>
              </m:nary>
            </m:den>
          </m:f>
          <m:f>
            <m:fPr>
              <m:ctrlPr>
                <w:rPr>
                  <w:rFonts w:ascii="Cambria Math" w:hAnsi="Cambria Math"/>
                  <w:i/>
                  <w:sz w:val="20"/>
                  <w:szCs w:val="20"/>
                  <w:lang w:val="ru-RU"/>
                </w:rPr>
              </m:ctrlPr>
            </m:fPr>
            <m:num>
              <m:sSup>
                <m:sSupPr>
                  <m:ctrlPr>
                    <w:rPr>
                      <w:rFonts w:ascii="Cambria Math" w:hAnsi="Cambria Math"/>
                      <w:i/>
                      <w:sz w:val="20"/>
                      <w:szCs w:val="20"/>
                      <w:lang w:val="ru-RU"/>
                    </w:rPr>
                  </m:ctrlPr>
                </m:sSupPr>
                <m:e>
                  <m:d>
                    <m:dPr>
                      <m:ctrlPr>
                        <w:rPr>
                          <w:rFonts w:ascii="Cambria Math" w:hAnsi="Cambria Math"/>
                          <w:i/>
                          <w:sz w:val="20"/>
                          <w:szCs w:val="20"/>
                          <w:lang w:val="ru-RU"/>
                        </w:rPr>
                      </m:ctrlPr>
                    </m:dPr>
                    <m:e>
                      <m:r>
                        <w:rPr>
                          <w:rFonts w:ascii="Cambria Math" w:hAnsi="Cambria Math"/>
                          <w:sz w:val="20"/>
                          <w:szCs w:val="20"/>
                          <w:lang w:val="ru-RU"/>
                        </w:rPr>
                        <m:t>n-k</m:t>
                      </m:r>
                    </m:e>
                  </m:d>
                </m:e>
                <m:sup>
                  <m:r>
                    <w:rPr>
                      <w:rFonts w:ascii="Cambria Math" w:hAnsi="Cambria Math"/>
                      <w:sz w:val="20"/>
                      <w:szCs w:val="20"/>
                      <w:lang w:val="ru-RU"/>
                    </w:rPr>
                    <m:t>2</m:t>
                  </m:r>
                </m:sup>
              </m:sSup>
            </m:num>
            <m:den>
              <m:r>
                <w:rPr>
                  <w:rFonts w:ascii="Cambria Math" w:hAnsi="Cambria Math"/>
                  <w:sz w:val="20"/>
                  <w:szCs w:val="20"/>
                  <w:lang w:val="ru-RU"/>
                </w:rPr>
                <m:t>n</m:t>
              </m:r>
            </m:den>
          </m:f>
          <m:r>
            <w:rPr>
              <w:rFonts w:ascii="Cambria Math" w:hAnsi="Cambria Math"/>
              <w:sz w:val="20"/>
              <w:szCs w:val="20"/>
              <w:lang w:val="ru-RU"/>
            </w:rPr>
            <m:t>[1+</m:t>
          </m:r>
          <m:f>
            <m:fPr>
              <m:ctrlPr>
                <w:rPr>
                  <w:rFonts w:ascii="Cambria Math" w:hAnsi="Cambria Math"/>
                  <w:i/>
                  <w:sz w:val="20"/>
                  <w:szCs w:val="20"/>
                  <w:lang w:val="ru-RU"/>
                </w:rPr>
              </m:ctrlPr>
            </m:fPr>
            <m:num>
              <m:r>
                <w:rPr>
                  <w:rFonts w:ascii="Cambria Math" w:hAnsi="Cambria Math"/>
                  <w:sz w:val="20"/>
                  <w:szCs w:val="20"/>
                  <w:lang w:val="ru-RU"/>
                </w:rPr>
                <m:t>4</m:t>
              </m:r>
            </m:num>
            <m:den>
              <m:r>
                <w:rPr>
                  <w:rFonts w:ascii="Cambria Math" w:hAnsi="Cambria Math"/>
                  <w:sz w:val="20"/>
                  <w:szCs w:val="20"/>
                  <w:lang w:val="ru-RU"/>
                </w:rPr>
                <m:t>n</m:t>
              </m:r>
            </m:den>
          </m:f>
          <m:r>
            <w:rPr>
              <w:rFonts w:ascii="Cambria Math" w:hAnsi="Cambria Math"/>
              <w:sz w:val="20"/>
              <w:szCs w:val="20"/>
              <w:lang w:val="ru-RU"/>
            </w:rPr>
            <m:t>]</m:t>
          </m:r>
        </m:oMath>
      </m:oMathPara>
    </w:p>
    <w:p w14:paraId="6691C121" w14:textId="77777777" w:rsidR="00B40156" w:rsidRPr="00540EDF" w:rsidRDefault="00B40156" w:rsidP="00B40156">
      <w:pPr>
        <w:rPr>
          <w:b/>
          <w:bCs/>
          <w:sz w:val="20"/>
          <w:szCs w:val="20"/>
          <w:lang w:val="ru-RU"/>
        </w:rPr>
      </w:pPr>
    </w:p>
    <w:p w14:paraId="00AAFC2A" w14:textId="34154BD8" w:rsidR="00B40156" w:rsidRPr="00453A83" w:rsidRDefault="00453A83" w:rsidP="00B40156">
      <w:pPr>
        <w:rPr>
          <w:sz w:val="20"/>
          <w:szCs w:val="20"/>
        </w:rPr>
      </w:pPr>
      <w:r>
        <w:rPr>
          <w:sz w:val="20"/>
          <w:szCs w:val="20"/>
        </w:rPr>
        <w:t>where</w:t>
      </w:r>
      <w:r w:rsidR="00B40156" w:rsidRPr="00453A83">
        <w:rPr>
          <w:sz w:val="20"/>
          <w:szCs w:val="20"/>
        </w:rPr>
        <w:t xml:space="preserve"> </w:t>
      </w:r>
      <w:r w:rsidR="00B40156" w:rsidRPr="00AD05AD">
        <w:rPr>
          <w:i/>
          <w:sz w:val="20"/>
          <w:szCs w:val="20"/>
        </w:rPr>
        <w:t>n</w:t>
      </w:r>
      <w:r w:rsidR="00B40156" w:rsidRPr="00453A83">
        <w:rPr>
          <w:sz w:val="20"/>
          <w:szCs w:val="20"/>
        </w:rPr>
        <w:t xml:space="preserve"> </w:t>
      </w:r>
      <w:r>
        <w:rPr>
          <w:sz w:val="20"/>
          <w:szCs w:val="20"/>
        </w:rPr>
        <w:t>is</w:t>
      </w:r>
      <w:r w:rsidRPr="00453A83">
        <w:rPr>
          <w:sz w:val="20"/>
          <w:szCs w:val="20"/>
        </w:rPr>
        <w:t xml:space="preserve"> </w:t>
      </w:r>
      <w:r>
        <w:rPr>
          <w:sz w:val="20"/>
          <w:szCs w:val="20"/>
        </w:rPr>
        <w:t>the</w:t>
      </w:r>
      <w:r w:rsidRPr="00453A83">
        <w:rPr>
          <w:sz w:val="20"/>
          <w:szCs w:val="20"/>
        </w:rPr>
        <w:t xml:space="preserve"> </w:t>
      </w:r>
      <w:r>
        <w:rPr>
          <w:sz w:val="20"/>
          <w:szCs w:val="20"/>
        </w:rPr>
        <w:t>number</w:t>
      </w:r>
      <w:r w:rsidRPr="00453A83">
        <w:rPr>
          <w:sz w:val="20"/>
          <w:szCs w:val="20"/>
        </w:rPr>
        <w:t xml:space="preserve"> </w:t>
      </w:r>
      <w:r>
        <w:rPr>
          <w:sz w:val="20"/>
          <w:szCs w:val="20"/>
        </w:rPr>
        <w:t>of</w:t>
      </w:r>
      <w:r w:rsidRPr="00453A83">
        <w:rPr>
          <w:sz w:val="20"/>
          <w:szCs w:val="20"/>
        </w:rPr>
        <w:t xml:space="preserve"> </w:t>
      </w:r>
      <w:r>
        <w:rPr>
          <w:sz w:val="20"/>
          <w:szCs w:val="20"/>
        </w:rPr>
        <w:t>objects</w:t>
      </w:r>
      <w:r w:rsidRPr="00453A83">
        <w:rPr>
          <w:sz w:val="20"/>
          <w:szCs w:val="20"/>
        </w:rPr>
        <w:t xml:space="preserve"> </w:t>
      </w:r>
      <w:r>
        <w:rPr>
          <w:sz w:val="20"/>
          <w:szCs w:val="20"/>
        </w:rPr>
        <w:t>in</w:t>
      </w:r>
      <w:r w:rsidRPr="00453A83">
        <w:rPr>
          <w:sz w:val="20"/>
          <w:szCs w:val="20"/>
        </w:rPr>
        <w:t xml:space="preserve"> </w:t>
      </w:r>
      <w:r>
        <w:rPr>
          <w:sz w:val="20"/>
          <w:szCs w:val="20"/>
        </w:rPr>
        <w:t>data</w:t>
      </w:r>
      <w:r w:rsidR="00B40156" w:rsidRPr="00453A83">
        <w:rPr>
          <w:sz w:val="20"/>
          <w:szCs w:val="20"/>
        </w:rPr>
        <w:t xml:space="preserve">; </w:t>
      </w:r>
      <w:r w:rsidR="00B40156" w:rsidRPr="00AD05AD">
        <w:rPr>
          <w:i/>
          <w:sz w:val="20"/>
          <w:szCs w:val="20"/>
        </w:rPr>
        <w:t>k</w:t>
      </w:r>
      <w:r w:rsidR="00B40156" w:rsidRPr="00453A83">
        <w:rPr>
          <w:sz w:val="20"/>
          <w:szCs w:val="20"/>
        </w:rPr>
        <w:t xml:space="preserve"> </w:t>
      </w:r>
      <w:r>
        <w:rPr>
          <w:sz w:val="20"/>
          <w:szCs w:val="20"/>
        </w:rPr>
        <w:t>is</w:t>
      </w:r>
      <w:r w:rsidRPr="00453A83">
        <w:rPr>
          <w:sz w:val="20"/>
          <w:szCs w:val="20"/>
        </w:rPr>
        <w:t xml:space="preserve"> </w:t>
      </w:r>
      <w:r>
        <w:rPr>
          <w:sz w:val="20"/>
          <w:szCs w:val="20"/>
        </w:rPr>
        <w:t>the</w:t>
      </w:r>
      <w:r w:rsidRPr="00453A83">
        <w:rPr>
          <w:sz w:val="20"/>
          <w:szCs w:val="20"/>
        </w:rPr>
        <w:t xml:space="preserve"> </w:t>
      </w:r>
      <w:r>
        <w:rPr>
          <w:sz w:val="20"/>
          <w:szCs w:val="20"/>
        </w:rPr>
        <w:t>number</w:t>
      </w:r>
      <w:r w:rsidRPr="00453A83">
        <w:rPr>
          <w:sz w:val="20"/>
          <w:szCs w:val="20"/>
        </w:rPr>
        <w:t xml:space="preserve"> </w:t>
      </w:r>
      <w:r>
        <w:rPr>
          <w:sz w:val="20"/>
          <w:szCs w:val="20"/>
        </w:rPr>
        <w:t>of</w:t>
      </w:r>
      <w:r w:rsidRPr="00453A83">
        <w:rPr>
          <w:sz w:val="20"/>
          <w:szCs w:val="20"/>
        </w:rPr>
        <w:t xml:space="preserve"> </w:t>
      </w:r>
      <w:r>
        <w:rPr>
          <w:sz w:val="20"/>
          <w:szCs w:val="20"/>
        </w:rPr>
        <w:t>clusters</w:t>
      </w:r>
      <w:r w:rsidR="00B40156" w:rsidRPr="00453A83">
        <w:rPr>
          <w:sz w:val="20"/>
          <w:szCs w:val="20"/>
        </w:rPr>
        <w:t xml:space="preserve">; </w:t>
      </w:r>
      <w:r w:rsidR="00B40156" w:rsidRPr="00AD05AD">
        <w:rPr>
          <w:i/>
          <w:sz w:val="20"/>
          <w:szCs w:val="20"/>
        </w:rPr>
        <w:t>p</w:t>
      </w:r>
      <w:r w:rsidR="00B40156" w:rsidRPr="00453A83">
        <w:rPr>
          <w:sz w:val="20"/>
          <w:szCs w:val="20"/>
        </w:rPr>
        <w:t xml:space="preserve"> </w:t>
      </w:r>
      <w:r>
        <w:rPr>
          <w:sz w:val="20"/>
          <w:szCs w:val="20"/>
        </w:rPr>
        <w:t xml:space="preserve">is the dimensionality of data which equals the number of nonzero singular values of </w:t>
      </w:r>
      <w:r w:rsidR="00783AA3">
        <w:rPr>
          <w:sz w:val="20"/>
          <w:szCs w:val="20"/>
        </w:rPr>
        <w:t xml:space="preserve">the </w:t>
      </w:r>
      <w:r>
        <w:rPr>
          <w:sz w:val="20"/>
          <w:szCs w:val="20"/>
        </w:rPr>
        <w:t>data covariance matrix</w:t>
      </w:r>
      <w:r w:rsidR="00B40156" w:rsidRPr="00453A83">
        <w:rPr>
          <w:sz w:val="20"/>
          <w:szCs w:val="20"/>
        </w:rPr>
        <w:t xml:space="preserve"> </w:t>
      </w:r>
      <w:r w:rsidR="00B40156" w:rsidRPr="00AD05AD">
        <w:rPr>
          <w:b/>
          <w:sz w:val="20"/>
          <w:szCs w:val="20"/>
        </w:rPr>
        <w:t>T</w:t>
      </w:r>
      <w:r w:rsidR="00B40156" w:rsidRPr="00453A83">
        <w:rPr>
          <w:i/>
          <w:sz w:val="20"/>
          <w:szCs w:val="20"/>
        </w:rPr>
        <w:t>/(</w:t>
      </w:r>
      <w:r w:rsidR="00B40156" w:rsidRPr="00AD05AD">
        <w:rPr>
          <w:i/>
          <w:sz w:val="20"/>
          <w:szCs w:val="20"/>
        </w:rPr>
        <w:t>n</w:t>
      </w:r>
      <w:r w:rsidR="00B40156" w:rsidRPr="00453A83">
        <w:rPr>
          <w:i/>
          <w:sz w:val="20"/>
          <w:szCs w:val="20"/>
        </w:rPr>
        <w:t>-1)</w:t>
      </w:r>
      <w:r w:rsidR="00B40156" w:rsidRPr="00453A83">
        <w:rPr>
          <w:sz w:val="20"/>
          <w:szCs w:val="20"/>
        </w:rPr>
        <w:t xml:space="preserve">. </w:t>
      </w:r>
      <w:r>
        <w:rPr>
          <w:sz w:val="20"/>
          <w:szCs w:val="20"/>
        </w:rPr>
        <w:t>Quantities</w:t>
      </w:r>
      <w:r w:rsidR="00B40156" w:rsidRPr="00453A83">
        <w:rPr>
          <w:sz w:val="20"/>
          <w:szCs w:val="20"/>
        </w:rPr>
        <w:t xml:space="preserve"> </w:t>
      </w:r>
      <w:r w:rsidR="00B40156" w:rsidRPr="00AD05AD">
        <w:rPr>
          <w:i/>
          <w:sz w:val="20"/>
          <w:szCs w:val="20"/>
        </w:rPr>
        <w:t>u</w:t>
      </w:r>
      <w:r w:rsidR="00B40156" w:rsidRPr="00453A83">
        <w:rPr>
          <w:sz w:val="20"/>
          <w:szCs w:val="20"/>
        </w:rPr>
        <w:t xml:space="preserve"> </w:t>
      </w:r>
      <w:r>
        <w:rPr>
          <w:sz w:val="20"/>
          <w:szCs w:val="20"/>
        </w:rPr>
        <w:t>are</w:t>
      </w:r>
      <w:r w:rsidRPr="00453A83">
        <w:rPr>
          <w:sz w:val="20"/>
          <w:szCs w:val="20"/>
        </w:rPr>
        <w:t xml:space="preserve"> </w:t>
      </w:r>
      <w:r>
        <w:rPr>
          <w:sz w:val="20"/>
          <w:szCs w:val="20"/>
        </w:rPr>
        <w:t>those</w:t>
      </w:r>
      <w:r w:rsidRPr="00453A83">
        <w:rPr>
          <w:sz w:val="20"/>
          <w:szCs w:val="20"/>
        </w:rPr>
        <w:t xml:space="preserve"> </w:t>
      </w:r>
      <w:r>
        <w:rPr>
          <w:sz w:val="20"/>
          <w:szCs w:val="20"/>
        </w:rPr>
        <w:t>singular</w:t>
      </w:r>
      <w:r w:rsidRPr="00453A83">
        <w:rPr>
          <w:sz w:val="20"/>
          <w:szCs w:val="20"/>
        </w:rPr>
        <w:t xml:space="preserve"> </w:t>
      </w:r>
      <w:r>
        <w:rPr>
          <w:sz w:val="20"/>
          <w:szCs w:val="20"/>
        </w:rPr>
        <w:t>values</w:t>
      </w:r>
      <w:r w:rsidRPr="00453A83">
        <w:rPr>
          <w:sz w:val="20"/>
          <w:szCs w:val="20"/>
        </w:rPr>
        <w:t xml:space="preserve"> </w:t>
      </w:r>
      <w:r>
        <w:rPr>
          <w:sz w:val="20"/>
          <w:szCs w:val="20"/>
        </w:rPr>
        <w:t>normalized</w:t>
      </w:r>
      <w:r w:rsidR="00B40156" w:rsidRPr="00453A83">
        <w:rPr>
          <w:sz w:val="20"/>
          <w:szCs w:val="20"/>
        </w:rPr>
        <w:t xml:space="preserve">, </w:t>
      </w:r>
      <w:r>
        <w:rPr>
          <w:sz w:val="20"/>
          <w:szCs w:val="20"/>
        </w:rPr>
        <w:t>i</w:t>
      </w:r>
      <w:r w:rsidRPr="00453A83">
        <w:rPr>
          <w:sz w:val="20"/>
          <w:szCs w:val="20"/>
        </w:rPr>
        <w:t>.</w:t>
      </w:r>
      <w:r>
        <w:rPr>
          <w:sz w:val="20"/>
          <w:szCs w:val="20"/>
        </w:rPr>
        <w:t>e</w:t>
      </w:r>
      <w:r w:rsidRPr="00453A83">
        <w:rPr>
          <w:sz w:val="20"/>
          <w:szCs w:val="20"/>
        </w:rPr>
        <w:t>.</w:t>
      </w:r>
      <w:r w:rsidR="008849C2">
        <w:rPr>
          <w:sz w:val="20"/>
          <w:szCs w:val="20"/>
        </w:rPr>
        <w:t>,</w:t>
      </w:r>
      <w:r w:rsidRPr="00453A83">
        <w:rPr>
          <w:sz w:val="20"/>
          <w:szCs w:val="20"/>
        </w:rPr>
        <w:t xml:space="preserve"> </w:t>
      </w:r>
      <w:r>
        <w:rPr>
          <w:sz w:val="20"/>
          <w:szCs w:val="20"/>
        </w:rPr>
        <w:t>divided by constant</w:t>
      </w:r>
      <w:r w:rsidR="00B40156" w:rsidRPr="00453A83">
        <w:rPr>
          <w:sz w:val="20"/>
          <w:szCs w:val="20"/>
        </w:rPr>
        <w:t xml:space="preserve"> </w:t>
      </w:r>
      <w:r w:rsidR="00B40156" w:rsidRPr="00B85948">
        <w:rPr>
          <w:i/>
          <w:sz w:val="20"/>
          <w:szCs w:val="20"/>
        </w:rPr>
        <w:t>c</w:t>
      </w:r>
      <w:r>
        <w:rPr>
          <w:sz w:val="20"/>
          <w:szCs w:val="20"/>
        </w:rPr>
        <w:t xml:space="preserve"> which is defined this way</w:t>
      </w:r>
      <w:r w:rsidR="00B40156" w:rsidRPr="00453A83">
        <w:rPr>
          <w:sz w:val="20"/>
          <w:szCs w:val="20"/>
        </w:rPr>
        <w:t>:</w:t>
      </w:r>
    </w:p>
    <w:p w14:paraId="3A987D52" w14:textId="77777777" w:rsidR="00B40156" w:rsidRPr="00453A83" w:rsidRDefault="00B40156" w:rsidP="00B40156">
      <w:pPr>
        <w:rPr>
          <w:sz w:val="20"/>
          <w:szCs w:val="20"/>
        </w:rPr>
      </w:pPr>
    </w:p>
    <w:p w14:paraId="070C971F" w14:textId="77777777" w:rsidR="00B40156" w:rsidRPr="00B85948" w:rsidRDefault="00B40156" w:rsidP="00B40156">
      <w:pPr>
        <w:rPr>
          <w:bCs/>
          <w:sz w:val="20"/>
          <w:szCs w:val="20"/>
        </w:rPr>
      </w:pPr>
      <m:oMathPara>
        <m:oMathParaPr>
          <m:jc m:val="left"/>
        </m:oMathParaPr>
        <m:oMath>
          <m:r>
            <w:rPr>
              <w:rFonts w:ascii="Cambria Math" w:hAnsi="Cambria Math"/>
              <w:sz w:val="20"/>
              <w:szCs w:val="20"/>
              <w:lang w:val="ru-RU"/>
            </w:rPr>
            <m:t>c=</m:t>
          </m:r>
          <m:sSup>
            <m:sSupPr>
              <m:ctrlPr>
                <w:rPr>
                  <w:rFonts w:ascii="Cambria Math" w:hAnsi="Cambria Math"/>
                  <w:bCs/>
                  <w:i/>
                  <w:sz w:val="20"/>
                  <w:szCs w:val="20"/>
                  <w:lang w:val="ru-RU"/>
                </w:rPr>
              </m:ctrlPr>
            </m:sSupPr>
            <m:e>
              <m:r>
                <w:rPr>
                  <w:rFonts w:ascii="Cambria Math" w:hAnsi="Cambria Math"/>
                  <w:sz w:val="20"/>
                  <w:szCs w:val="20"/>
                  <w:lang w:val="ru-RU"/>
                </w:rPr>
                <m:t>(P/k)</m:t>
              </m:r>
            </m:e>
            <m:sup>
              <m:r>
                <w:rPr>
                  <w:rFonts w:ascii="Cambria Math" w:hAnsi="Cambria Math"/>
                  <w:sz w:val="20"/>
                  <w:szCs w:val="20"/>
                  <w:lang w:val="ru-RU"/>
                </w:rPr>
                <m:t>1/p*</m:t>
              </m:r>
            </m:sup>
          </m:sSup>
        </m:oMath>
      </m:oMathPara>
    </w:p>
    <w:p w14:paraId="090E4786" w14:textId="77777777" w:rsidR="00B40156" w:rsidRDefault="00B40156" w:rsidP="00B40156">
      <w:pPr>
        <w:rPr>
          <w:b/>
          <w:bCs/>
          <w:sz w:val="20"/>
          <w:szCs w:val="20"/>
        </w:rPr>
      </w:pPr>
    </w:p>
    <w:p w14:paraId="03DA8932" w14:textId="300B7762" w:rsidR="00B40156" w:rsidRPr="005A791A" w:rsidRDefault="00453A83" w:rsidP="00B40156">
      <w:pPr>
        <w:rPr>
          <w:bCs/>
          <w:sz w:val="20"/>
          <w:szCs w:val="20"/>
        </w:rPr>
      </w:pPr>
      <w:r>
        <w:rPr>
          <w:bCs/>
          <w:sz w:val="20"/>
          <w:szCs w:val="20"/>
        </w:rPr>
        <w:t>where</w:t>
      </w:r>
      <w:r w:rsidR="00B40156" w:rsidRPr="00453A83">
        <w:rPr>
          <w:bCs/>
          <w:sz w:val="20"/>
          <w:szCs w:val="20"/>
        </w:rPr>
        <w:t xml:space="preserve"> </w:t>
      </w:r>
      <w:r w:rsidR="00B40156" w:rsidRPr="00B85948">
        <w:rPr>
          <w:bCs/>
          <w:i/>
          <w:sz w:val="20"/>
          <w:szCs w:val="20"/>
        </w:rPr>
        <w:t>P</w:t>
      </w:r>
      <w:r w:rsidR="00B40156" w:rsidRPr="00453A83">
        <w:rPr>
          <w:bCs/>
          <w:sz w:val="20"/>
          <w:szCs w:val="20"/>
        </w:rPr>
        <w:t xml:space="preserve"> </w:t>
      </w:r>
      <w:r>
        <w:rPr>
          <w:bCs/>
          <w:sz w:val="20"/>
          <w:szCs w:val="20"/>
        </w:rPr>
        <w:t>is the product of the first</w:t>
      </w:r>
      <w:r w:rsidR="00B40156" w:rsidRPr="00453A83">
        <w:rPr>
          <w:bCs/>
          <w:sz w:val="20"/>
          <w:szCs w:val="20"/>
        </w:rPr>
        <w:t xml:space="preserve"> </w:t>
      </w:r>
      <w:r w:rsidR="00B40156" w:rsidRPr="00B85948">
        <w:rPr>
          <w:bCs/>
          <w:i/>
          <w:sz w:val="20"/>
          <w:szCs w:val="20"/>
        </w:rPr>
        <w:t>p</w:t>
      </w:r>
      <w:r w:rsidR="00B40156" w:rsidRPr="00453A83">
        <w:rPr>
          <w:bCs/>
          <w:i/>
          <w:sz w:val="20"/>
          <w:szCs w:val="20"/>
        </w:rPr>
        <w:t>*</w:t>
      </w:r>
      <w:r w:rsidR="00B40156" w:rsidRPr="00453A83">
        <w:rPr>
          <w:bCs/>
          <w:sz w:val="20"/>
          <w:szCs w:val="20"/>
        </w:rPr>
        <w:t xml:space="preserve"> </w:t>
      </w:r>
      <w:r>
        <w:rPr>
          <w:bCs/>
          <w:sz w:val="20"/>
          <w:szCs w:val="20"/>
        </w:rPr>
        <w:t>singular values</w:t>
      </w:r>
      <w:r w:rsidR="00B40156" w:rsidRPr="00453A83">
        <w:rPr>
          <w:bCs/>
          <w:sz w:val="20"/>
          <w:szCs w:val="20"/>
        </w:rPr>
        <w:t xml:space="preserve">. </w:t>
      </w:r>
      <w:r>
        <w:rPr>
          <w:bCs/>
          <w:sz w:val="20"/>
          <w:szCs w:val="20"/>
        </w:rPr>
        <w:t>Sorting</w:t>
      </w:r>
      <w:r w:rsidRPr="005A791A">
        <w:rPr>
          <w:bCs/>
          <w:sz w:val="20"/>
          <w:szCs w:val="20"/>
        </w:rPr>
        <w:t xml:space="preserve"> </w:t>
      </w:r>
      <w:r>
        <w:rPr>
          <w:bCs/>
          <w:sz w:val="20"/>
          <w:szCs w:val="20"/>
        </w:rPr>
        <w:t>out</w:t>
      </w:r>
      <w:r w:rsidR="00B40156" w:rsidRPr="005A791A">
        <w:rPr>
          <w:bCs/>
          <w:sz w:val="20"/>
          <w:szCs w:val="20"/>
        </w:rPr>
        <w:t xml:space="preserve"> </w:t>
      </w:r>
      <w:r w:rsidR="00B40156" w:rsidRPr="005976A2">
        <w:rPr>
          <w:bCs/>
          <w:i/>
          <w:sz w:val="20"/>
          <w:szCs w:val="20"/>
        </w:rPr>
        <w:t>p</w:t>
      </w:r>
      <w:r w:rsidR="00B40156" w:rsidRPr="005A791A">
        <w:rPr>
          <w:bCs/>
          <w:i/>
          <w:sz w:val="20"/>
          <w:szCs w:val="20"/>
        </w:rPr>
        <w:t xml:space="preserve">*= </w:t>
      </w:r>
      <w:r w:rsidR="00B40156" w:rsidRPr="005976A2">
        <w:rPr>
          <w:bCs/>
          <w:i/>
          <w:sz w:val="20"/>
          <w:szCs w:val="20"/>
        </w:rPr>
        <w:t>p</w:t>
      </w:r>
      <w:r w:rsidR="00B40156" w:rsidRPr="005A791A">
        <w:rPr>
          <w:bCs/>
          <w:i/>
          <w:sz w:val="20"/>
          <w:szCs w:val="20"/>
        </w:rPr>
        <w:t xml:space="preserve">, </w:t>
      </w:r>
      <w:r w:rsidR="00B40156" w:rsidRPr="005976A2">
        <w:rPr>
          <w:bCs/>
          <w:i/>
          <w:sz w:val="20"/>
          <w:szCs w:val="20"/>
        </w:rPr>
        <w:t>p</w:t>
      </w:r>
      <w:r w:rsidR="00B40156" w:rsidRPr="005A791A">
        <w:rPr>
          <w:bCs/>
          <w:i/>
          <w:sz w:val="20"/>
          <w:szCs w:val="20"/>
        </w:rPr>
        <w:t xml:space="preserve">-1, </w:t>
      </w:r>
      <w:r w:rsidR="00B40156" w:rsidRPr="005976A2">
        <w:rPr>
          <w:bCs/>
          <w:i/>
          <w:sz w:val="20"/>
          <w:szCs w:val="20"/>
        </w:rPr>
        <w:t>p</w:t>
      </w:r>
      <w:r w:rsidR="00B40156" w:rsidRPr="005A791A">
        <w:rPr>
          <w:bCs/>
          <w:i/>
          <w:sz w:val="20"/>
          <w:szCs w:val="20"/>
        </w:rPr>
        <w:t xml:space="preserve">-2…, </w:t>
      </w:r>
      <w:r w:rsidR="005A791A">
        <w:rPr>
          <w:bCs/>
          <w:sz w:val="20"/>
          <w:szCs w:val="20"/>
        </w:rPr>
        <w:t>and</w:t>
      </w:r>
      <w:r w:rsidR="005A791A" w:rsidRPr="005A791A">
        <w:rPr>
          <w:bCs/>
          <w:sz w:val="20"/>
          <w:szCs w:val="20"/>
        </w:rPr>
        <w:t xml:space="preserve"> </w:t>
      </w:r>
      <w:r w:rsidR="005A791A">
        <w:rPr>
          <w:bCs/>
          <w:sz w:val="20"/>
          <w:szCs w:val="20"/>
        </w:rPr>
        <w:t>computing</w:t>
      </w:r>
      <w:r w:rsidR="005A791A" w:rsidRPr="005A791A">
        <w:rPr>
          <w:bCs/>
          <w:sz w:val="20"/>
          <w:szCs w:val="20"/>
        </w:rPr>
        <w:t xml:space="preserve"> </w:t>
      </w:r>
      <w:r w:rsidR="005A791A">
        <w:rPr>
          <w:bCs/>
          <w:sz w:val="20"/>
          <w:szCs w:val="20"/>
        </w:rPr>
        <w:t>repeatedly</w:t>
      </w:r>
      <w:r w:rsidR="00B40156" w:rsidRPr="005A791A">
        <w:rPr>
          <w:bCs/>
          <w:sz w:val="20"/>
          <w:szCs w:val="20"/>
        </w:rPr>
        <w:t xml:space="preserve"> </w:t>
      </w:r>
      <w:r w:rsidR="00A1118A">
        <w:rPr>
          <w:bCs/>
          <w:i/>
          <w:sz w:val="20"/>
          <w:szCs w:val="20"/>
        </w:rPr>
        <w:t>c</w:t>
      </w:r>
      <w:r w:rsidR="00B40156" w:rsidRPr="005A791A">
        <w:rPr>
          <w:bCs/>
          <w:sz w:val="20"/>
          <w:szCs w:val="20"/>
        </w:rPr>
        <w:t xml:space="preserve"> </w:t>
      </w:r>
      <w:r w:rsidR="005A791A">
        <w:rPr>
          <w:bCs/>
          <w:sz w:val="20"/>
          <w:szCs w:val="20"/>
        </w:rPr>
        <w:t>and normalizing by it the singular values,</w:t>
      </w:r>
      <w:r w:rsidR="00B40156" w:rsidRPr="005A791A">
        <w:rPr>
          <w:bCs/>
          <w:sz w:val="20"/>
          <w:szCs w:val="20"/>
        </w:rPr>
        <w:t xml:space="preserve"> </w:t>
      </w:r>
      <w:r w:rsidR="005A791A">
        <w:rPr>
          <w:bCs/>
          <w:sz w:val="20"/>
          <w:szCs w:val="20"/>
        </w:rPr>
        <w:t>set the choice on such</w:t>
      </w:r>
      <w:r w:rsidR="00B40156" w:rsidRPr="005A791A">
        <w:rPr>
          <w:bCs/>
          <w:sz w:val="20"/>
          <w:szCs w:val="20"/>
        </w:rPr>
        <w:t xml:space="preserve"> </w:t>
      </w:r>
      <w:r w:rsidR="00B40156" w:rsidRPr="005976A2">
        <w:rPr>
          <w:bCs/>
          <w:i/>
          <w:sz w:val="20"/>
          <w:szCs w:val="20"/>
        </w:rPr>
        <w:t>p</w:t>
      </w:r>
      <w:r w:rsidR="00B40156" w:rsidRPr="005A791A">
        <w:rPr>
          <w:bCs/>
          <w:i/>
          <w:sz w:val="20"/>
          <w:szCs w:val="20"/>
        </w:rPr>
        <w:t>*</w:t>
      </w:r>
      <w:r w:rsidR="00B40156" w:rsidRPr="005A791A">
        <w:rPr>
          <w:bCs/>
          <w:sz w:val="20"/>
          <w:szCs w:val="20"/>
        </w:rPr>
        <w:t xml:space="preserve"> </w:t>
      </w:r>
      <w:r w:rsidR="005A791A">
        <w:rPr>
          <w:bCs/>
          <w:sz w:val="20"/>
          <w:szCs w:val="20"/>
        </w:rPr>
        <w:t>and hence such</w:t>
      </w:r>
      <w:r w:rsidR="00B40156" w:rsidRPr="005A791A">
        <w:rPr>
          <w:bCs/>
          <w:sz w:val="20"/>
          <w:szCs w:val="20"/>
        </w:rPr>
        <w:t xml:space="preserve"> </w:t>
      </w:r>
      <w:r w:rsidR="00B40156" w:rsidRPr="005976A2">
        <w:rPr>
          <w:bCs/>
          <w:i/>
          <w:sz w:val="20"/>
          <w:szCs w:val="20"/>
        </w:rPr>
        <w:t>u</w:t>
      </w:r>
      <w:r w:rsidR="00B40156" w:rsidRPr="005A791A">
        <w:rPr>
          <w:bCs/>
          <w:sz w:val="20"/>
          <w:szCs w:val="20"/>
        </w:rPr>
        <w:t xml:space="preserve"> </w:t>
      </w:r>
      <w:r w:rsidR="005A791A">
        <w:rPr>
          <w:bCs/>
          <w:sz w:val="20"/>
          <w:szCs w:val="20"/>
        </w:rPr>
        <w:t>for the formula</w:t>
      </w:r>
      <w:r w:rsidR="008849C2">
        <w:rPr>
          <w:bCs/>
          <w:sz w:val="20"/>
          <w:szCs w:val="20"/>
        </w:rPr>
        <w:t>,</w:t>
      </w:r>
      <w:r w:rsidR="005A791A">
        <w:rPr>
          <w:bCs/>
          <w:sz w:val="20"/>
          <w:szCs w:val="20"/>
        </w:rPr>
        <w:t xml:space="preserve"> so that</w:t>
      </w:r>
      <w:r w:rsidR="00B40156" w:rsidRPr="005A791A">
        <w:rPr>
          <w:bCs/>
          <w:sz w:val="20"/>
          <w:szCs w:val="20"/>
        </w:rPr>
        <w:t xml:space="preserve"> </w:t>
      </w:r>
      <w:r w:rsidR="00B40156" w:rsidRPr="005976A2">
        <w:rPr>
          <w:bCs/>
          <w:i/>
          <w:sz w:val="20"/>
          <w:szCs w:val="20"/>
        </w:rPr>
        <w:t>p</w:t>
      </w:r>
      <w:r w:rsidR="00B40156" w:rsidRPr="005A791A">
        <w:rPr>
          <w:bCs/>
          <w:i/>
          <w:sz w:val="20"/>
          <w:szCs w:val="20"/>
        </w:rPr>
        <w:t>*</w:t>
      </w:r>
      <w:r w:rsidR="00B40156" w:rsidRPr="005A791A">
        <w:rPr>
          <w:bCs/>
          <w:sz w:val="20"/>
          <w:szCs w:val="20"/>
        </w:rPr>
        <w:t xml:space="preserve"> </w:t>
      </w:r>
      <w:r w:rsidR="005A791A">
        <w:rPr>
          <w:bCs/>
          <w:sz w:val="20"/>
          <w:szCs w:val="20"/>
        </w:rPr>
        <w:t>be less than</w:t>
      </w:r>
      <w:r w:rsidR="00B40156" w:rsidRPr="005A791A">
        <w:rPr>
          <w:bCs/>
          <w:sz w:val="20"/>
          <w:szCs w:val="20"/>
        </w:rPr>
        <w:t xml:space="preserve"> </w:t>
      </w:r>
      <w:r w:rsidR="00B40156" w:rsidRPr="005976A2">
        <w:rPr>
          <w:bCs/>
          <w:i/>
          <w:sz w:val="20"/>
          <w:szCs w:val="20"/>
        </w:rPr>
        <w:t>k</w:t>
      </w:r>
      <w:r w:rsidR="00B40156" w:rsidRPr="005A791A">
        <w:rPr>
          <w:bCs/>
          <w:sz w:val="20"/>
          <w:szCs w:val="20"/>
        </w:rPr>
        <w:t xml:space="preserve">, </w:t>
      </w:r>
      <w:r w:rsidR="005A791A">
        <w:rPr>
          <w:bCs/>
          <w:sz w:val="20"/>
          <w:szCs w:val="20"/>
        </w:rPr>
        <w:t>and</w:t>
      </w:r>
      <w:r w:rsidR="00B40156" w:rsidRPr="005A791A">
        <w:rPr>
          <w:bCs/>
          <w:sz w:val="20"/>
          <w:szCs w:val="20"/>
        </w:rPr>
        <w:t xml:space="preserve"> </w:t>
      </w:r>
      <w:r w:rsidR="00B40156" w:rsidRPr="005976A2">
        <w:rPr>
          <w:bCs/>
          <w:i/>
          <w:sz w:val="20"/>
          <w:szCs w:val="20"/>
        </w:rPr>
        <w:t>u</w:t>
      </w:r>
      <w:r w:rsidR="00B40156" w:rsidRPr="005976A2">
        <w:rPr>
          <w:bCs/>
          <w:i/>
          <w:sz w:val="20"/>
          <w:szCs w:val="20"/>
          <w:vertAlign w:val="subscript"/>
        </w:rPr>
        <w:t>p</w:t>
      </w:r>
      <w:r w:rsidR="00B40156" w:rsidRPr="005A791A">
        <w:rPr>
          <w:bCs/>
          <w:i/>
          <w:sz w:val="20"/>
          <w:szCs w:val="20"/>
          <w:vertAlign w:val="subscript"/>
        </w:rPr>
        <w:t>*</w:t>
      </w:r>
      <w:r w:rsidR="00B40156" w:rsidRPr="005A791A">
        <w:rPr>
          <w:bCs/>
          <w:sz w:val="20"/>
          <w:szCs w:val="20"/>
        </w:rPr>
        <w:t xml:space="preserve"> </w:t>
      </w:r>
      <w:r w:rsidR="005A791A">
        <w:rPr>
          <w:bCs/>
          <w:sz w:val="20"/>
          <w:szCs w:val="20"/>
        </w:rPr>
        <w:t>be not less than</w:t>
      </w:r>
      <w:r w:rsidR="00B40156" w:rsidRPr="005A791A">
        <w:rPr>
          <w:bCs/>
          <w:sz w:val="20"/>
          <w:szCs w:val="20"/>
        </w:rPr>
        <w:t xml:space="preserve"> 1.</w:t>
      </w:r>
    </w:p>
    <w:p w14:paraId="71CDE867" w14:textId="77777777" w:rsidR="00B40156" w:rsidRPr="005A791A" w:rsidRDefault="00B40156" w:rsidP="00B40156">
      <w:pPr>
        <w:rPr>
          <w:bCs/>
          <w:sz w:val="20"/>
          <w:szCs w:val="20"/>
        </w:rPr>
      </w:pPr>
    </w:p>
    <w:p w14:paraId="03599BD3" w14:textId="77777777" w:rsidR="00B40156" w:rsidRPr="005976A2" w:rsidRDefault="00B40156" w:rsidP="00B40156">
      <w:pPr>
        <w:rPr>
          <w:bCs/>
          <w:sz w:val="20"/>
          <w:szCs w:val="20"/>
          <w:lang w:val="ru-RU"/>
        </w:rPr>
      </w:pPr>
      <m:oMathPara>
        <m:oMathParaPr>
          <m:jc m:val="left"/>
        </m:oMathParaPr>
        <m:oMath>
          <m:r>
            <w:rPr>
              <w:rFonts w:ascii="Cambria Math" w:hAnsi="Cambria Math"/>
              <w:sz w:val="20"/>
              <w:szCs w:val="20"/>
              <w:lang w:val="ru-RU"/>
            </w:rPr>
            <m:t>Stab=</m:t>
          </m:r>
          <m:f>
            <m:fPr>
              <m:ctrlPr>
                <w:rPr>
                  <w:rFonts w:ascii="Cambria Math" w:hAnsi="Cambria Math"/>
                  <w:bCs/>
                  <w:i/>
                  <w:sz w:val="20"/>
                  <w:szCs w:val="20"/>
                  <w:lang w:val="ru-RU"/>
                </w:rPr>
              </m:ctrlPr>
            </m:fPr>
            <m:num>
              <m:rad>
                <m:radPr>
                  <m:degHide m:val="1"/>
                  <m:ctrlPr>
                    <w:rPr>
                      <w:rFonts w:ascii="Cambria Math" w:hAnsi="Cambria Math"/>
                      <w:bCs/>
                      <w:i/>
                      <w:sz w:val="20"/>
                      <w:szCs w:val="20"/>
                      <w:lang w:val="ru-RU"/>
                    </w:rPr>
                  </m:ctrlPr>
                </m:radPr>
                <m:deg/>
                <m:e>
                  <m:r>
                    <w:rPr>
                      <w:rFonts w:ascii="Cambria Math" w:hAnsi="Cambria Math"/>
                      <w:sz w:val="20"/>
                      <w:szCs w:val="20"/>
                    </w:rPr>
                    <m:t>np*</m:t>
                  </m:r>
                  <m:r>
                    <w:rPr>
                      <w:rFonts w:ascii="Cambria Math" w:hAnsi="Cambria Math"/>
                      <w:sz w:val="20"/>
                      <w:szCs w:val="20"/>
                      <w:lang w:val="ru-RU"/>
                    </w:rPr>
                    <m:t>/2</m:t>
                  </m:r>
                </m:e>
              </m:rad>
            </m:num>
            <m:den>
              <m:sSup>
                <m:sSupPr>
                  <m:ctrlPr>
                    <w:rPr>
                      <w:rFonts w:ascii="Cambria Math" w:hAnsi="Cambria Math"/>
                      <w:bCs/>
                      <w:i/>
                      <w:sz w:val="20"/>
                      <w:szCs w:val="20"/>
                      <w:lang w:val="ru-RU"/>
                    </w:rPr>
                  </m:ctrlPr>
                </m:sSupPr>
                <m:e>
                  <m:r>
                    <w:rPr>
                      <w:rFonts w:ascii="Cambria Math" w:hAnsi="Cambria Math"/>
                      <w:sz w:val="20"/>
                      <w:szCs w:val="20"/>
                      <w:lang w:val="ru-RU"/>
                    </w:rPr>
                    <m:t>(.001+</m:t>
                  </m:r>
                  <m:sSub>
                    <m:sSubPr>
                      <m:ctrlPr>
                        <w:rPr>
                          <w:rFonts w:ascii="Cambria Math" w:hAnsi="Cambria Math"/>
                          <w:i/>
                          <w:sz w:val="20"/>
                          <w:szCs w:val="20"/>
                          <w:lang w:val="ru-RU"/>
                        </w:rPr>
                      </m:ctrlPr>
                    </m:sSubPr>
                    <m:e>
                      <m:r>
                        <w:rPr>
                          <w:rFonts w:ascii="Cambria Math" w:hAnsi="Cambria Math"/>
                          <w:sz w:val="20"/>
                          <w:szCs w:val="20"/>
                          <w:lang w:val="ru-RU"/>
                        </w:rPr>
                        <m:t>Rsq</m:t>
                      </m:r>
                    </m:e>
                    <m:sub>
                      <m:r>
                        <w:rPr>
                          <w:rFonts w:ascii="Cambria Math" w:hAnsi="Cambria Math"/>
                          <w:sz w:val="20"/>
                          <w:szCs w:val="20"/>
                          <w:lang w:val="ru-RU"/>
                        </w:rPr>
                        <m:t>E</m:t>
                      </m:r>
                    </m:sub>
                  </m:sSub>
                  <m:r>
                    <w:rPr>
                      <w:rFonts w:ascii="Cambria Math" w:hAnsi="Cambria Math"/>
                      <w:sz w:val="20"/>
                      <w:szCs w:val="20"/>
                      <w:lang w:val="ru-RU"/>
                    </w:rPr>
                    <m:t>)</m:t>
                  </m:r>
                </m:e>
                <m:sup>
                  <m:r>
                    <w:rPr>
                      <w:rFonts w:ascii="Cambria Math" w:hAnsi="Cambria Math"/>
                      <w:sz w:val="20"/>
                      <w:szCs w:val="20"/>
                      <w:lang w:val="ru-RU"/>
                    </w:rPr>
                    <m:t>1.2</m:t>
                  </m:r>
                </m:sup>
              </m:sSup>
            </m:den>
          </m:f>
        </m:oMath>
      </m:oMathPara>
    </w:p>
    <w:p w14:paraId="1FBBB06A" w14:textId="77777777" w:rsidR="00B40156" w:rsidRDefault="00B40156" w:rsidP="00B40156">
      <w:pPr>
        <w:rPr>
          <w:b/>
          <w:bCs/>
          <w:sz w:val="20"/>
          <w:szCs w:val="20"/>
        </w:rPr>
      </w:pPr>
    </w:p>
    <w:p w14:paraId="7E6BA646" w14:textId="49059858" w:rsidR="00B40156" w:rsidRPr="00A32436" w:rsidRDefault="00380BB6" w:rsidP="00B40156">
      <w:pPr>
        <w:rPr>
          <w:bCs/>
          <w:sz w:val="20"/>
          <w:szCs w:val="20"/>
        </w:rPr>
      </w:pPr>
      <w:r>
        <w:rPr>
          <w:bCs/>
          <w:sz w:val="20"/>
          <w:szCs w:val="20"/>
        </w:rPr>
        <w:t xml:space="preserve">is </w:t>
      </w:r>
      <w:r w:rsidR="008849C2">
        <w:rPr>
          <w:bCs/>
          <w:sz w:val="20"/>
          <w:szCs w:val="20"/>
        </w:rPr>
        <w:t xml:space="preserve">a </w:t>
      </w:r>
      <w:r>
        <w:rPr>
          <w:bCs/>
          <w:sz w:val="20"/>
          <w:szCs w:val="20"/>
        </w:rPr>
        <w:t xml:space="preserve">correction allowing to compare </w:t>
      </w:r>
      <w:r w:rsidR="00B40156" w:rsidRPr="002433F4">
        <w:rPr>
          <w:bCs/>
          <w:sz w:val="20"/>
          <w:szCs w:val="20"/>
        </w:rPr>
        <w:t>CCC</w:t>
      </w:r>
      <w:r w:rsidR="00B40156" w:rsidRPr="00380BB6">
        <w:rPr>
          <w:bCs/>
          <w:sz w:val="20"/>
          <w:szCs w:val="20"/>
        </w:rPr>
        <w:t xml:space="preserve"> </w:t>
      </w:r>
      <w:r>
        <w:rPr>
          <w:bCs/>
          <w:sz w:val="20"/>
          <w:szCs w:val="20"/>
        </w:rPr>
        <w:t>values in data with different dimensionality</w:t>
      </w:r>
      <w:r w:rsidR="00B40156" w:rsidRPr="00380BB6">
        <w:rPr>
          <w:bCs/>
          <w:sz w:val="20"/>
          <w:szCs w:val="20"/>
        </w:rPr>
        <w:t xml:space="preserve"> (</w:t>
      </w:r>
      <w:r>
        <w:rPr>
          <w:bCs/>
          <w:sz w:val="20"/>
          <w:szCs w:val="20"/>
        </w:rPr>
        <w:t>number of variables</w:t>
      </w:r>
      <w:r w:rsidR="00B40156" w:rsidRPr="00380BB6">
        <w:rPr>
          <w:bCs/>
          <w:sz w:val="20"/>
          <w:szCs w:val="20"/>
        </w:rPr>
        <w:t xml:space="preserve">) </w:t>
      </w:r>
      <w:r>
        <w:rPr>
          <w:bCs/>
          <w:sz w:val="20"/>
          <w:szCs w:val="20"/>
        </w:rPr>
        <w:t>and different number of objects</w:t>
      </w:r>
      <w:r w:rsidR="00B40156" w:rsidRPr="00380BB6">
        <w:rPr>
          <w:bCs/>
          <w:sz w:val="20"/>
          <w:szCs w:val="20"/>
        </w:rPr>
        <w:t xml:space="preserve">. </w:t>
      </w:r>
      <w:r>
        <w:rPr>
          <w:bCs/>
          <w:sz w:val="20"/>
          <w:szCs w:val="20"/>
        </w:rPr>
        <w:t>So</w:t>
      </w:r>
      <w:r w:rsidR="00B40156" w:rsidRPr="00380BB6">
        <w:rPr>
          <w:bCs/>
          <w:sz w:val="20"/>
          <w:szCs w:val="20"/>
        </w:rPr>
        <w:t xml:space="preserve">, </w:t>
      </w:r>
      <w:r w:rsidR="00B40156">
        <w:rPr>
          <w:bCs/>
          <w:sz w:val="20"/>
          <w:szCs w:val="20"/>
        </w:rPr>
        <w:t>CCC</w:t>
      </w:r>
      <w:r w:rsidR="00B40156" w:rsidRPr="00380BB6">
        <w:rPr>
          <w:bCs/>
          <w:sz w:val="20"/>
          <w:szCs w:val="20"/>
        </w:rPr>
        <w:t xml:space="preserve"> </w:t>
      </w:r>
      <w:r>
        <w:rPr>
          <w:bCs/>
          <w:sz w:val="20"/>
          <w:szCs w:val="20"/>
        </w:rPr>
        <w:t xml:space="preserve">is one of few clustering </w:t>
      </w:r>
      <w:r w:rsidR="00D868D5">
        <w:rPr>
          <w:bCs/>
          <w:sz w:val="20"/>
          <w:szCs w:val="20"/>
        </w:rPr>
        <w:t>criteria</w:t>
      </w:r>
      <w:r>
        <w:rPr>
          <w:bCs/>
          <w:sz w:val="20"/>
          <w:szCs w:val="20"/>
        </w:rPr>
        <w:t xml:space="preserve"> which at the development were attempted to standardize (how much successfully </w:t>
      </w:r>
      <w:r w:rsidR="00783AA3">
        <w:rPr>
          <w:bCs/>
          <w:sz w:val="20"/>
          <w:szCs w:val="20"/>
        </w:rPr>
        <w:t xml:space="preserve">– </w:t>
      </w:r>
      <w:r>
        <w:rPr>
          <w:bCs/>
          <w:sz w:val="20"/>
          <w:szCs w:val="20"/>
        </w:rPr>
        <w:t>is a question</w:t>
      </w:r>
      <w:r w:rsidR="00B40156" w:rsidRPr="00380BB6">
        <w:rPr>
          <w:bCs/>
          <w:sz w:val="20"/>
          <w:szCs w:val="20"/>
        </w:rPr>
        <w:t xml:space="preserve">) </w:t>
      </w:r>
      <w:r>
        <w:rPr>
          <w:bCs/>
          <w:sz w:val="20"/>
          <w:szCs w:val="20"/>
        </w:rPr>
        <w:t>for different data sets</w:t>
      </w:r>
      <w:r w:rsidR="00B40156" w:rsidRPr="00380BB6">
        <w:rPr>
          <w:bCs/>
          <w:sz w:val="20"/>
          <w:szCs w:val="20"/>
        </w:rPr>
        <w:t xml:space="preserve">. </w:t>
      </w:r>
      <w:r>
        <w:rPr>
          <w:bCs/>
          <w:sz w:val="20"/>
          <w:szCs w:val="20"/>
        </w:rPr>
        <w:t>Further</w:t>
      </w:r>
      <w:r w:rsidRPr="00A32436">
        <w:rPr>
          <w:bCs/>
          <w:sz w:val="20"/>
          <w:szCs w:val="20"/>
        </w:rPr>
        <w:t xml:space="preserve">, </w:t>
      </w:r>
      <w:r>
        <w:rPr>
          <w:bCs/>
          <w:sz w:val="20"/>
          <w:szCs w:val="20"/>
        </w:rPr>
        <w:t>it</w:t>
      </w:r>
      <w:r w:rsidRPr="00A32436">
        <w:rPr>
          <w:bCs/>
          <w:sz w:val="20"/>
          <w:szCs w:val="20"/>
        </w:rPr>
        <w:t xml:space="preserve"> </w:t>
      </w:r>
      <w:r>
        <w:rPr>
          <w:bCs/>
          <w:sz w:val="20"/>
          <w:szCs w:val="20"/>
        </w:rPr>
        <w:t>departs</w:t>
      </w:r>
      <w:r w:rsidRPr="00A32436">
        <w:rPr>
          <w:bCs/>
          <w:sz w:val="20"/>
          <w:szCs w:val="20"/>
        </w:rPr>
        <w:t xml:space="preserve"> </w:t>
      </w:r>
      <w:r>
        <w:rPr>
          <w:bCs/>
          <w:sz w:val="20"/>
          <w:szCs w:val="20"/>
        </w:rPr>
        <w:t>from</w:t>
      </w:r>
      <w:r w:rsidRPr="00A32436">
        <w:rPr>
          <w:bCs/>
          <w:sz w:val="20"/>
          <w:szCs w:val="20"/>
        </w:rPr>
        <w:t xml:space="preserve"> </w:t>
      </w:r>
      <w:r>
        <w:rPr>
          <w:bCs/>
          <w:sz w:val="20"/>
          <w:szCs w:val="20"/>
        </w:rPr>
        <w:t>concrete</w:t>
      </w:r>
      <w:r w:rsidRPr="00A32436">
        <w:rPr>
          <w:bCs/>
          <w:sz w:val="20"/>
          <w:szCs w:val="20"/>
        </w:rPr>
        <w:t xml:space="preserve"> “</w:t>
      </w:r>
      <w:r>
        <w:rPr>
          <w:bCs/>
          <w:sz w:val="20"/>
          <w:szCs w:val="20"/>
        </w:rPr>
        <w:t>null</w:t>
      </w:r>
      <w:r w:rsidRPr="00A32436">
        <w:rPr>
          <w:bCs/>
          <w:sz w:val="20"/>
          <w:szCs w:val="20"/>
        </w:rPr>
        <w:t xml:space="preserve">” </w:t>
      </w:r>
      <w:r>
        <w:rPr>
          <w:bCs/>
          <w:sz w:val="20"/>
          <w:szCs w:val="20"/>
        </w:rPr>
        <w:t>hypothesis</w:t>
      </w:r>
      <w:r w:rsidR="00B40156" w:rsidRPr="00A32436">
        <w:rPr>
          <w:bCs/>
          <w:sz w:val="20"/>
          <w:szCs w:val="20"/>
        </w:rPr>
        <w:t xml:space="preserve">: </w:t>
      </w:r>
      <w:r w:rsidR="00AF100F">
        <w:rPr>
          <w:bCs/>
          <w:sz w:val="20"/>
          <w:szCs w:val="20"/>
        </w:rPr>
        <w:t>cluster-free</w:t>
      </w:r>
      <w:r w:rsidR="00A32436">
        <w:rPr>
          <w:bCs/>
          <w:sz w:val="20"/>
          <w:szCs w:val="20"/>
        </w:rPr>
        <w:t xml:space="preserve"> data come from uniform distribution (“hypebox”</w:t>
      </w:r>
      <w:r w:rsidR="00B40156" w:rsidRPr="00A32436">
        <w:rPr>
          <w:bCs/>
          <w:sz w:val="20"/>
          <w:szCs w:val="20"/>
        </w:rPr>
        <w:t xml:space="preserve">). </w:t>
      </w:r>
      <w:r w:rsidR="00A32436">
        <w:rPr>
          <w:bCs/>
          <w:sz w:val="20"/>
          <w:szCs w:val="20"/>
        </w:rPr>
        <w:t>The</w:t>
      </w:r>
      <w:r w:rsidR="00A32436" w:rsidRPr="00A32436">
        <w:rPr>
          <w:bCs/>
          <w:sz w:val="20"/>
          <w:szCs w:val="20"/>
        </w:rPr>
        <w:t xml:space="preserve"> </w:t>
      </w:r>
      <w:r w:rsidR="00AF100F">
        <w:rPr>
          <w:bCs/>
          <w:sz w:val="20"/>
          <w:szCs w:val="20"/>
        </w:rPr>
        <w:t>complexity</w:t>
      </w:r>
      <w:r w:rsidR="00A32436" w:rsidRPr="00A32436">
        <w:rPr>
          <w:bCs/>
          <w:sz w:val="20"/>
          <w:szCs w:val="20"/>
        </w:rPr>
        <w:t xml:space="preserve"> </w:t>
      </w:r>
      <w:r w:rsidR="00A32436">
        <w:rPr>
          <w:bCs/>
          <w:sz w:val="20"/>
          <w:szCs w:val="20"/>
        </w:rPr>
        <w:t>of</w:t>
      </w:r>
      <w:r w:rsidR="00A32436" w:rsidRPr="00A32436">
        <w:rPr>
          <w:bCs/>
          <w:sz w:val="20"/>
          <w:szCs w:val="20"/>
        </w:rPr>
        <w:t xml:space="preserve"> </w:t>
      </w:r>
      <w:r w:rsidR="00A32436">
        <w:rPr>
          <w:bCs/>
          <w:sz w:val="20"/>
          <w:szCs w:val="20"/>
        </w:rPr>
        <w:t>the</w:t>
      </w:r>
      <w:r w:rsidR="00A32436" w:rsidRPr="00A32436">
        <w:rPr>
          <w:bCs/>
          <w:sz w:val="20"/>
          <w:szCs w:val="20"/>
        </w:rPr>
        <w:t xml:space="preserve"> </w:t>
      </w:r>
      <w:r w:rsidR="00A32436">
        <w:rPr>
          <w:bCs/>
          <w:sz w:val="20"/>
          <w:szCs w:val="20"/>
        </w:rPr>
        <w:t xml:space="preserve">formulae is because </w:t>
      </w:r>
      <w:r w:rsidR="00133046">
        <w:rPr>
          <w:bCs/>
          <w:sz w:val="20"/>
          <w:szCs w:val="20"/>
        </w:rPr>
        <w:t>of</w:t>
      </w:r>
      <w:r w:rsidR="00A32436">
        <w:rPr>
          <w:bCs/>
          <w:sz w:val="20"/>
          <w:szCs w:val="20"/>
        </w:rPr>
        <w:t xml:space="preserve"> that standardization of </w:t>
      </w:r>
      <w:r w:rsidR="00783AA3">
        <w:rPr>
          <w:bCs/>
          <w:sz w:val="20"/>
          <w:szCs w:val="20"/>
        </w:rPr>
        <w:t xml:space="preserve">the </w:t>
      </w:r>
      <w:r w:rsidR="00A32436">
        <w:rPr>
          <w:bCs/>
          <w:sz w:val="20"/>
          <w:szCs w:val="20"/>
        </w:rPr>
        <w:t>value, not because of the basic idea</w:t>
      </w:r>
      <w:r w:rsidR="00B40156" w:rsidRPr="00A32436">
        <w:rPr>
          <w:bCs/>
          <w:sz w:val="20"/>
          <w:szCs w:val="20"/>
        </w:rPr>
        <w:t xml:space="preserve"> (</w:t>
      </w:r>
      <w:r w:rsidR="00B40156" w:rsidRPr="00D96647">
        <w:rPr>
          <w:bCs/>
          <w:i/>
          <w:sz w:val="20"/>
          <w:szCs w:val="20"/>
        </w:rPr>
        <w:t>W</w:t>
      </w:r>
      <w:r w:rsidR="00B40156" w:rsidRPr="00A32436">
        <w:rPr>
          <w:bCs/>
          <w:i/>
          <w:sz w:val="20"/>
          <w:szCs w:val="20"/>
        </w:rPr>
        <w:t>/</w:t>
      </w:r>
      <w:r w:rsidR="00B40156" w:rsidRPr="00D96647">
        <w:rPr>
          <w:bCs/>
          <w:i/>
          <w:sz w:val="20"/>
          <w:szCs w:val="20"/>
        </w:rPr>
        <w:t>T</w:t>
      </w:r>
      <w:r w:rsidR="00B40156" w:rsidRPr="00A32436">
        <w:rPr>
          <w:bCs/>
          <w:sz w:val="20"/>
          <w:szCs w:val="20"/>
        </w:rPr>
        <w:t xml:space="preserve">) </w:t>
      </w:r>
      <w:r w:rsidR="00A32436">
        <w:rPr>
          <w:bCs/>
          <w:sz w:val="20"/>
          <w:szCs w:val="20"/>
        </w:rPr>
        <w:t>of the criterion</w:t>
      </w:r>
      <w:r w:rsidR="00B40156" w:rsidRPr="00A32436">
        <w:rPr>
          <w:bCs/>
          <w:sz w:val="20"/>
          <w:szCs w:val="20"/>
        </w:rPr>
        <w:t xml:space="preserve">. </w:t>
      </w:r>
      <w:r w:rsidR="00B40156">
        <w:rPr>
          <w:bCs/>
          <w:sz w:val="20"/>
          <w:szCs w:val="20"/>
        </w:rPr>
        <w:t>CCC</w:t>
      </w:r>
      <w:r w:rsidR="00B40156" w:rsidRPr="00A32436">
        <w:rPr>
          <w:bCs/>
          <w:sz w:val="20"/>
          <w:szCs w:val="20"/>
        </w:rPr>
        <w:t xml:space="preserve"> </w:t>
      </w:r>
      <w:r w:rsidR="00A32436">
        <w:rPr>
          <w:bCs/>
          <w:sz w:val="20"/>
          <w:szCs w:val="20"/>
        </w:rPr>
        <w:t>can be positive or negative</w:t>
      </w:r>
      <w:r w:rsidR="00B40156" w:rsidRPr="00A32436">
        <w:rPr>
          <w:bCs/>
          <w:sz w:val="20"/>
          <w:szCs w:val="20"/>
        </w:rPr>
        <w:t xml:space="preserve">. </w:t>
      </w:r>
      <w:r w:rsidR="00A32436">
        <w:rPr>
          <w:bCs/>
          <w:sz w:val="20"/>
          <w:szCs w:val="20"/>
        </w:rPr>
        <w:t>The higher is the value the better is cluster solution</w:t>
      </w:r>
      <w:r w:rsidR="00B40156" w:rsidRPr="00A32436">
        <w:rPr>
          <w:bCs/>
          <w:sz w:val="20"/>
          <w:szCs w:val="20"/>
        </w:rPr>
        <w:t xml:space="preserve">, </w:t>
      </w:r>
      <w:r w:rsidR="00A32436">
        <w:rPr>
          <w:bCs/>
          <w:sz w:val="20"/>
          <w:szCs w:val="20"/>
        </w:rPr>
        <w:t>that is, the more pronounced are clusters</w:t>
      </w:r>
      <w:r w:rsidR="00B40156" w:rsidRPr="00A32436">
        <w:rPr>
          <w:bCs/>
          <w:sz w:val="20"/>
          <w:szCs w:val="20"/>
        </w:rPr>
        <w:t>.</w:t>
      </w:r>
    </w:p>
    <w:p w14:paraId="02D6CE7C" w14:textId="77777777" w:rsidR="00B40156" w:rsidRPr="00A32436" w:rsidRDefault="00B40156" w:rsidP="00B40156">
      <w:pPr>
        <w:rPr>
          <w:bCs/>
          <w:sz w:val="20"/>
          <w:szCs w:val="20"/>
        </w:rPr>
      </w:pPr>
    </w:p>
    <w:p w14:paraId="05BC12B0" w14:textId="77777777" w:rsidR="00B40156" w:rsidRPr="002E03F6" w:rsidRDefault="002E03F6" w:rsidP="00B40156">
      <w:pPr>
        <w:rPr>
          <w:sz w:val="20"/>
          <w:szCs w:val="20"/>
        </w:rPr>
      </w:pPr>
      <w:r>
        <w:rPr>
          <w:bCs/>
          <w:sz w:val="20"/>
          <w:szCs w:val="20"/>
        </w:rPr>
        <w:t xml:space="preserve">I would note that my examination of the criterion output by the macro makes one doubt in sufficient standardization quality of </w:t>
      </w:r>
      <w:r w:rsidR="00B40156">
        <w:rPr>
          <w:bCs/>
          <w:sz w:val="20"/>
          <w:szCs w:val="20"/>
        </w:rPr>
        <w:t>CCC</w:t>
      </w:r>
      <w:r w:rsidR="00B40156" w:rsidRPr="002E03F6">
        <w:rPr>
          <w:bCs/>
          <w:sz w:val="20"/>
          <w:szCs w:val="20"/>
        </w:rPr>
        <w:t xml:space="preserve">. </w:t>
      </w:r>
      <w:r>
        <w:rPr>
          <w:bCs/>
          <w:sz w:val="20"/>
          <w:szCs w:val="20"/>
        </w:rPr>
        <w:t>In</w:t>
      </w:r>
      <w:r w:rsidRPr="002E03F6">
        <w:rPr>
          <w:bCs/>
          <w:sz w:val="20"/>
          <w:szCs w:val="20"/>
        </w:rPr>
        <w:t xml:space="preserve"> </w:t>
      </w:r>
      <w:r>
        <w:rPr>
          <w:bCs/>
          <w:sz w:val="20"/>
          <w:szCs w:val="20"/>
        </w:rPr>
        <w:t>particular</w:t>
      </w:r>
      <w:r w:rsidRPr="002E03F6">
        <w:rPr>
          <w:bCs/>
          <w:sz w:val="20"/>
          <w:szCs w:val="20"/>
        </w:rPr>
        <w:t xml:space="preserve">, </w:t>
      </w:r>
      <w:r>
        <w:rPr>
          <w:bCs/>
          <w:sz w:val="20"/>
          <w:szCs w:val="20"/>
        </w:rPr>
        <w:t>the</w:t>
      </w:r>
      <w:r w:rsidRPr="002E03F6">
        <w:rPr>
          <w:bCs/>
          <w:sz w:val="20"/>
          <w:szCs w:val="20"/>
        </w:rPr>
        <w:t xml:space="preserve"> </w:t>
      </w:r>
      <w:r>
        <w:rPr>
          <w:bCs/>
          <w:sz w:val="20"/>
          <w:szCs w:val="20"/>
        </w:rPr>
        <w:t>criterion</w:t>
      </w:r>
      <w:r w:rsidRPr="002E03F6">
        <w:rPr>
          <w:bCs/>
          <w:sz w:val="20"/>
          <w:szCs w:val="20"/>
        </w:rPr>
        <w:t xml:space="preserve"> </w:t>
      </w:r>
      <w:r>
        <w:rPr>
          <w:bCs/>
          <w:sz w:val="20"/>
          <w:szCs w:val="20"/>
        </w:rPr>
        <w:t>appears</w:t>
      </w:r>
      <w:r w:rsidRPr="002E03F6">
        <w:rPr>
          <w:bCs/>
          <w:sz w:val="20"/>
          <w:szCs w:val="20"/>
        </w:rPr>
        <w:t xml:space="preserve"> </w:t>
      </w:r>
      <w:r>
        <w:rPr>
          <w:bCs/>
          <w:sz w:val="20"/>
          <w:szCs w:val="20"/>
        </w:rPr>
        <w:t>rather</w:t>
      </w:r>
      <w:r w:rsidRPr="002E03F6">
        <w:rPr>
          <w:bCs/>
          <w:sz w:val="20"/>
          <w:szCs w:val="20"/>
        </w:rPr>
        <w:t xml:space="preserve"> </w:t>
      </w:r>
      <w:r>
        <w:rPr>
          <w:bCs/>
          <w:sz w:val="20"/>
          <w:szCs w:val="20"/>
        </w:rPr>
        <w:t>sensitive</w:t>
      </w:r>
      <w:r w:rsidRPr="002E03F6">
        <w:rPr>
          <w:bCs/>
          <w:sz w:val="20"/>
          <w:szCs w:val="20"/>
        </w:rPr>
        <w:t xml:space="preserve"> </w:t>
      </w:r>
      <w:r>
        <w:rPr>
          <w:bCs/>
          <w:sz w:val="20"/>
          <w:szCs w:val="20"/>
        </w:rPr>
        <w:t>to</w:t>
      </w:r>
      <w:r w:rsidRPr="002E03F6">
        <w:rPr>
          <w:bCs/>
          <w:sz w:val="20"/>
          <w:szCs w:val="20"/>
        </w:rPr>
        <w:t xml:space="preserve"> </w:t>
      </w:r>
      <w:r>
        <w:rPr>
          <w:bCs/>
          <w:sz w:val="20"/>
          <w:szCs w:val="20"/>
        </w:rPr>
        <w:t>the</w:t>
      </w:r>
      <w:r w:rsidRPr="002E03F6">
        <w:rPr>
          <w:bCs/>
          <w:sz w:val="20"/>
          <w:szCs w:val="20"/>
        </w:rPr>
        <w:t xml:space="preserve"> </w:t>
      </w:r>
      <w:r>
        <w:rPr>
          <w:bCs/>
          <w:sz w:val="20"/>
          <w:szCs w:val="20"/>
        </w:rPr>
        <w:t>number</w:t>
      </w:r>
      <w:r w:rsidRPr="002E03F6">
        <w:rPr>
          <w:bCs/>
          <w:sz w:val="20"/>
          <w:szCs w:val="20"/>
        </w:rPr>
        <w:t xml:space="preserve"> </w:t>
      </w:r>
      <w:r>
        <w:rPr>
          <w:bCs/>
          <w:sz w:val="20"/>
          <w:szCs w:val="20"/>
        </w:rPr>
        <w:t>of</w:t>
      </w:r>
      <w:r w:rsidRPr="002E03F6">
        <w:rPr>
          <w:bCs/>
          <w:sz w:val="20"/>
          <w:szCs w:val="20"/>
        </w:rPr>
        <w:t xml:space="preserve"> </w:t>
      </w:r>
      <w:r>
        <w:rPr>
          <w:bCs/>
          <w:sz w:val="20"/>
          <w:szCs w:val="20"/>
        </w:rPr>
        <w:t>objects in data; therefore, in my opinion, cluster partitions must consist of equal number of objects</w:t>
      </w:r>
      <w:r w:rsidR="00B40156" w:rsidRPr="002E03F6">
        <w:rPr>
          <w:sz w:val="20"/>
          <w:szCs w:val="20"/>
        </w:rPr>
        <w:t xml:space="preserve"> </w:t>
      </w:r>
      <w:r w:rsidR="00B40156" w:rsidRPr="002433F4">
        <w:rPr>
          <w:i/>
          <w:sz w:val="20"/>
          <w:szCs w:val="20"/>
        </w:rPr>
        <w:t>n</w:t>
      </w:r>
      <w:r w:rsidR="00B40156" w:rsidRPr="002E03F6">
        <w:rPr>
          <w:sz w:val="20"/>
          <w:szCs w:val="20"/>
        </w:rPr>
        <w:t>.</w:t>
      </w:r>
    </w:p>
    <w:p w14:paraId="1B25A0CA" w14:textId="77777777" w:rsidR="00B40156" w:rsidRPr="002E03F6" w:rsidRDefault="00B40156" w:rsidP="00B40156">
      <w:pPr>
        <w:rPr>
          <w:bCs/>
          <w:sz w:val="20"/>
          <w:szCs w:val="20"/>
        </w:rPr>
      </w:pPr>
    </w:p>
    <w:p w14:paraId="0D962E5B" w14:textId="509F6B03" w:rsidR="004773ED" w:rsidRDefault="004773ED" w:rsidP="004773ED">
      <w:pPr>
        <w:rPr>
          <w:sz w:val="20"/>
          <w:szCs w:val="20"/>
        </w:rPr>
      </w:pPr>
      <w:r>
        <w:rPr>
          <w:bCs/>
          <w:sz w:val="20"/>
          <w:szCs w:val="20"/>
        </w:rPr>
        <w:t>As</w:t>
      </w:r>
      <w:r w:rsidRPr="004773ED">
        <w:rPr>
          <w:bCs/>
          <w:sz w:val="20"/>
          <w:szCs w:val="20"/>
        </w:rPr>
        <w:t xml:space="preserve"> </w:t>
      </w:r>
      <w:r>
        <w:rPr>
          <w:bCs/>
          <w:sz w:val="20"/>
          <w:szCs w:val="20"/>
        </w:rPr>
        <w:t>founded</w:t>
      </w:r>
      <w:r w:rsidRPr="004773ED">
        <w:rPr>
          <w:bCs/>
          <w:sz w:val="20"/>
          <w:szCs w:val="20"/>
        </w:rPr>
        <w:t xml:space="preserve"> </w:t>
      </w:r>
      <w:r>
        <w:rPr>
          <w:bCs/>
          <w:sz w:val="20"/>
          <w:szCs w:val="20"/>
        </w:rPr>
        <w:t>on</w:t>
      </w:r>
      <w:r w:rsidRPr="004773ED">
        <w:rPr>
          <w:bCs/>
          <w:sz w:val="20"/>
          <w:szCs w:val="20"/>
        </w:rPr>
        <w:t xml:space="preserve"> </w:t>
      </w:r>
      <w:r>
        <w:rPr>
          <w:bCs/>
          <w:sz w:val="20"/>
          <w:szCs w:val="20"/>
        </w:rPr>
        <w:t>the</w:t>
      </w:r>
      <w:r w:rsidRPr="004773ED">
        <w:rPr>
          <w:bCs/>
          <w:sz w:val="20"/>
          <w:szCs w:val="20"/>
        </w:rPr>
        <w:t xml:space="preserve"> </w:t>
      </w:r>
      <w:r>
        <w:rPr>
          <w:bCs/>
          <w:sz w:val="20"/>
          <w:szCs w:val="20"/>
        </w:rPr>
        <w:t>ANOVA</w:t>
      </w:r>
      <w:r w:rsidRPr="004773ED">
        <w:rPr>
          <w:bCs/>
          <w:sz w:val="20"/>
          <w:szCs w:val="20"/>
        </w:rPr>
        <w:t>-</w:t>
      </w:r>
      <w:r>
        <w:rPr>
          <w:bCs/>
          <w:sz w:val="20"/>
          <w:szCs w:val="20"/>
        </w:rPr>
        <w:t>in</w:t>
      </w:r>
      <w:r w:rsidRPr="004773ED">
        <w:rPr>
          <w:bCs/>
          <w:sz w:val="20"/>
          <w:szCs w:val="20"/>
        </w:rPr>
        <w:t>-</w:t>
      </w:r>
      <w:r>
        <w:rPr>
          <w:bCs/>
          <w:sz w:val="20"/>
          <w:szCs w:val="20"/>
        </w:rPr>
        <w:t>space</w:t>
      </w:r>
      <w:r w:rsidRPr="004773ED">
        <w:rPr>
          <w:bCs/>
          <w:sz w:val="20"/>
          <w:szCs w:val="20"/>
        </w:rPr>
        <w:t xml:space="preserve"> </w:t>
      </w:r>
      <w:r>
        <w:rPr>
          <w:bCs/>
          <w:sz w:val="20"/>
          <w:szCs w:val="20"/>
        </w:rPr>
        <w:t>idea</w:t>
      </w:r>
      <w:r w:rsidR="008849C2">
        <w:rPr>
          <w:bCs/>
          <w:sz w:val="20"/>
          <w:szCs w:val="20"/>
        </w:rPr>
        <w:t>,</w:t>
      </w:r>
      <w:r w:rsidRPr="004773ED">
        <w:rPr>
          <w:sz w:val="20"/>
          <w:szCs w:val="20"/>
          <w:lang w:eastAsia="ru-RU"/>
        </w:rPr>
        <w:t xml:space="preserve"> </w:t>
      </w:r>
      <w:r>
        <w:rPr>
          <w:sz w:val="20"/>
          <w:szCs w:val="20"/>
          <w:lang w:eastAsia="ru-RU"/>
        </w:rPr>
        <w:t>CCC</w:t>
      </w:r>
      <w:r w:rsidRPr="004773ED">
        <w:rPr>
          <w:sz w:val="20"/>
          <w:szCs w:val="20"/>
          <w:lang w:eastAsia="ru-RU"/>
        </w:rPr>
        <w:t xml:space="preserve"> </w:t>
      </w:r>
      <w:r>
        <w:rPr>
          <w:sz w:val="20"/>
          <w:szCs w:val="20"/>
          <w:lang w:eastAsia="ru-RU"/>
        </w:rPr>
        <w:t>is mostly suited to detect convex clusters</w:t>
      </w:r>
      <w:r w:rsidRPr="004773ED">
        <w:rPr>
          <w:sz w:val="20"/>
          <w:szCs w:val="20"/>
          <w:lang w:eastAsia="ru-RU"/>
        </w:rPr>
        <w:t xml:space="preserve">. </w:t>
      </w:r>
      <w:r>
        <w:rPr>
          <w:sz w:val="20"/>
          <w:szCs w:val="20"/>
          <w:lang w:eastAsia="ru-RU"/>
        </w:rPr>
        <w:t>It</w:t>
      </w:r>
      <w:r w:rsidRPr="004773ED">
        <w:rPr>
          <w:sz w:val="20"/>
          <w:szCs w:val="20"/>
          <w:lang w:eastAsia="ru-RU"/>
        </w:rPr>
        <w:t xml:space="preserve"> </w:t>
      </w:r>
      <w:r>
        <w:rPr>
          <w:sz w:val="20"/>
          <w:szCs w:val="20"/>
          <w:lang w:eastAsia="ru-RU"/>
        </w:rPr>
        <w:t>resembles</w:t>
      </w:r>
      <w:r w:rsidRPr="004773ED">
        <w:rPr>
          <w:sz w:val="20"/>
          <w:szCs w:val="20"/>
          <w:lang w:eastAsia="ru-RU"/>
        </w:rPr>
        <w:t xml:space="preserve"> </w:t>
      </w:r>
      <w:r w:rsidRPr="00594F9F">
        <w:rPr>
          <w:sz w:val="20"/>
          <w:szCs w:val="20"/>
        </w:rPr>
        <w:t>Calinski</w:t>
      </w:r>
      <w:r w:rsidRPr="004773ED">
        <w:rPr>
          <w:sz w:val="20"/>
          <w:szCs w:val="20"/>
        </w:rPr>
        <w:t>-</w:t>
      </w:r>
      <w:r w:rsidRPr="00594F9F">
        <w:rPr>
          <w:sz w:val="20"/>
          <w:szCs w:val="20"/>
        </w:rPr>
        <w:t>Harabasz</w:t>
      </w:r>
      <w:r w:rsidRPr="004773ED">
        <w:rPr>
          <w:sz w:val="20"/>
          <w:szCs w:val="20"/>
        </w:rPr>
        <w:t xml:space="preserve"> </w:t>
      </w:r>
      <w:r>
        <w:rPr>
          <w:sz w:val="20"/>
          <w:szCs w:val="20"/>
        </w:rPr>
        <w:t>in</w:t>
      </w:r>
      <w:r w:rsidRPr="004773ED">
        <w:rPr>
          <w:sz w:val="20"/>
          <w:szCs w:val="20"/>
        </w:rPr>
        <w:t xml:space="preserve"> </w:t>
      </w:r>
      <w:r>
        <w:rPr>
          <w:sz w:val="20"/>
          <w:szCs w:val="20"/>
        </w:rPr>
        <w:t>a</w:t>
      </w:r>
      <w:r w:rsidRPr="004773ED">
        <w:rPr>
          <w:sz w:val="20"/>
          <w:szCs w:val="20"/>
        </w:rPr>
        <w:t xml:space="preserve"> </w:t>
      </w:r>
      <w:r>
        <w:rPr>
          <w:sz w:val="20"/>
          <w:szCs w:val="20"/>
        </w:rPr>
        <w:t>number</w:t>
      </w:r>
      <w:r w:rsidRPr="004773ED">
        <w:rPr>
          <w:sz w:val="20"/>
          <w:szCs w:val="20"/>
        </w:rPr>
        <w:t xml:space="preserve"> </w:t>
      </w:r>
      <w:r>
        <w:rPr>
          <w:sz w:val="20"/>
          <w:szCs w:val="20"/>
        </w:rPr>
        <w:t>of</w:t>
      </w:r>
      <w:r w:rsidRPr="004773ED">
        <w:rPr>
          <w:sz w:val="20"/>
          <w:szCs w:val="20"/>
        </w:rPr>
        <w:t xml:space="preserve"> </w:t>
      </w:r>
      <w:r>
        <w:rPr>
          <w:sz w:val="20"/>
          <w:szCs w:val="20"/>
        </w:rPr>
        <w:t>properties</w:t>
      </w:r>
      <w:r w:rsidRPr="004773ED">
        <w:rPr>
          <w:sz w:val="20"/>
          <w:szCs w:val="20"/>
        </w:rPr>
        <w:t xml:space="preserve">, </w:t>
      </w:r>
      <w:r>
        <w:rPr>
          <w:sz w:val="20"/>
          <w:szCs w:val="20"/>
        </w:rPr>
        <w:t>but</w:t>
      </w:r>
      <w:r w:rsidRPr="004773ED">
        <w:rPr>
          <w:sz w:val="20"/>
          <w:szCs w:val="20"/>
        </w:rPr>
        <w:t xml:space="preserve">, </w:t>
      </w:r>
      <w:r>
        <w:rPr>
          <w:sz w:val="20"/>
          <w:szCs w:val="20"/>
        </w:rPr>
        <w:t>in</w:t>
      </w:r>
      <w:r w:rsidRPr="004773ED">
        <w:rPr>
          <w:sz w:val="20"/>
          <w:szCs w:val="20"/>
        </w:rPr>
        <w:t xml:space="preserve"> </w:t>
      </w:r>
      <w:r>
        <w:rPr>
          <w:sz w:val="20"/>
          <w:szCs w:val="20"/>
        </w:rPr>
        <w:t>contrast</w:t>
      </w:r>
      <w:r w:rsidRPr="004773ED">
        <w:rPr>
          <w:sz w:val="20"/>
          <w:szCs w:val="20"/>
        </w:rPr>
        <w:t xml:space="preserve"> </w:t>
      </w:r>
      <w:r>
        <w:rPr>
          <w:sz w:val="20"/>
          <w:szCs w:val="20"/>
        </w:rPr>
        <w:t>with</w:t>
      </w:r>
      <w:r w:rsidRPr="004773ED">
        <w:rPr>
          <w:sz w:val="20"/>
          <w:szCs w:val="20"/>
        </w:rPr>
        <w:t xml:space="preserve"> </w:t>
      </w:r>
      <w:r>
        <w:rPr>
          <w:sz w:val="20"/>
          <w:szCs w:val="20"/>
        </w:rPr>
        <w:t>it</w:t>
      </w:r>
      <w:r w:rsidRPr="004773ED">
        <w:rPr>
          <w:sz w:val="20"/>
          <w:szCs w:val="20"/>
        </w:rPr>
        <w:t xml:space="preserve">, </w:t>
      </w:r>
      <w:r>
        <w:rPr>
          <w:sz w:val="20"/>
          <w:szCs w:val="20"/>
        </w:rPr>
        <w:t>prefers round clusters to elongated</w:t>
      </w:r>
      <w:r w:rsidRPr="004773ED">
        <w:rPr>
          <w:sz w:val="20"/>
          <w:szCs w:val="20"/>
        </w:rPr>
        <w:t xml:space="preserve"> (</w:t>
      </w:r>
      <w:r>
        <w:rPr>
          <w:sz w:val="20"/>
          <w:szCs w:val="20"/>
        </w:rPr>
        <w:t xml:space="preserve">at dimensionality </w:t>
      </w:r>
      <w:r w:rsidRPr="004773ED">
        <w:rPr>
          <w:i/>
          <w:sz w:val="20"/>
          <w:szCs w:val="20"/>
        </w:rPr>
        <w:t>p</w:t>
      </w:r>
      <w:r w:rsidRPr="004773ED">
        <w:rPr>
          <w:sz w:val="20"/>
          <w:szCs w:val="20"/>
        </w:rPr>
        <w:t xml:space="preserve"> </w:t>
      </w:r>
      <w:r>
        <w:rPr>
          <w:sz w:val="20"/>
          <w:szCs w:val="20"/>
        </w:rPr>
        <w:t xml:space="preserve">greater than </w:t>
      </w:r>
      <w:r w:rsidRPr="004773ED">
        <w:rPr>
          <w:sz w:val="20"/>
          <w:szCs w:val="20"/>
        </w:rPr>
        <w:t xml:space="preserve">2 </w:t>
      </w:r>
      <w:r>
        <w:rPr>
          <w:sz w:val="20"/>
          <w:szCs w:val="20"/>
        </w:rPr>
        <w:t>or</w:t>
      </w:r>
      <w:r w:rsidRPr="004773ED">
        <w:rPr>
          <w:sz w:val="20"/>
          <w:szCs w:val="20"/>
        </w:rPr>
        <w:t xml:space="preserve"> 3), </w:t>
      </w:r>
      <w:r>
        <w:rPr>
          <w:sz w:val="20"/>
          <w:szCs w:val="20"/>
        </w:rPr>
        <w:t>and of the latter</w:t>
      </w:r>
      <w:r w:rsidRPr="004773ED">
        <w:rPr>
          <w:sz w:val="20"/>
          <w:szCs w:val="20"/>
        </w:rPr>
        <w:t xml:space="preserve"> – </w:t>
      </w:r>
      <w:r w:rsidR="00D54779">
        <w:rPr>
          <w:sz w:val="20"/>
          <w:szCs w:val="20"/>
        </w:rPr>
        <w:t>prefers parallel in pile</w:t>
      </w:r>
      <w:r w:rsidRPr="004773ED">
        <w:rPr>
          <w:sz w:val="20"/>
          <w:szCs w:val="20"/>
        </w:rPr>
        <w:t xml:space="preserve">. </w:t>
      </w:r>
      <w:r w:rsidR="00D54779">
        <w:rPr>
          <w:sz w:val="20"/>
          <w:szCs w:val="20"/>
        </w:rPr>
        <w:t>Why</w:t>
      </w:r>
      <w:r w:rsidRPr="00D54779">
        <w:rPr>
          <w:sz w:val="20"/>
          <w:szCs w:val="20"/>
        </w:rPr>
        <w:t xml:space="preserve"> </w:t>
      </w:r>
      <w:r>
        <w:rPr>
          <w:sz w:val="20"/>
          <w:szCs w:val="20"/>
        </w:rPr>
        <w:t>CCC</w:t>
      </w:r>
      <w:r w:rsidRPr="00D54779">
        <w:rPr>
          <w:sz w:val="20"/>
          <w:szCs w:val="20"/>
        </w:rPr>
        <w:t xml:space="preserve"> </w:t>
      </w:r>
      <w:r w:rsidR="00D54779">
        <w:rPr>
          <w:sz w:val="20"/>
          <w:szCs w:val="20"/>
        </w:rPr>
        <w:t>has</w:t>
      </w:r>
      <w:r w:rsidR="00D54779" w:rsidRPr="00D54779">
        <w:rPr>
          <w:sz w:val="20"/>
          <w:szCs w:val="20"/>
        </w:rPr>
        <w:t xml:space="preserve"> </w:t>
      </w:r>
      <w:r w:rsidR="00D54779">
        <w:rPr>
          <w:sz w:val="20"/>
          <w:szCs w:val="20"/>
        </w:rPr>
        <w:t>these</w:t>
      </w:r>
      <w:r w:rsidR="00D54779" w:rsidRPr="00D54779">
        <w:rPr>
          <w:sz w:val="20"/>
          <w:szCs w:val="20"/>
        </w:rPr>
        <w:t xml:space="preserve"> </w:t>
      </w:r>
      <w:r w:rsidR="00D54779">
        <w:rPr>
          <w:sz w:val="20"/>
          <w:szCs w:val="20"/>
        </w:rPr>
        <w:t>tendencies</w:t>
      </w:r>
      <w:r w:rsidR="00D54779" w:rsidRPr="00D54779">
        <w:rPr>
          <w:sz w:val="20"/>
          <w:szCs w:val="20"/>
        </w:rPr>
        <w:t xml:space="preserve"> </w:t>
      </w:r>
      <w:r w:rsidR="00552156">
        <w:rPr>
          <w:sz w:val="20"/>
          <w:szCs w:val="20"/>
        </w:rPr>
        <w:t>–</w:t>
      </w:r>
      <w:r w:rsidR="00552156" w:rsidRPr="00552156">
        <w:rPr>
          <w:sz w:val="20"/>
          <w:szCs w:val="20"/>
        </w:rPr>
        <w:t xml:space="preserve"> </w:t>
      </w:r>
      <w:r w:rsidR="00D54779">
        <w:rPr>
          <w:sz w:val="20"/>
          <w:szCs w:val="20"/>
        </w:rPr>
        <w:t>becomes</w:t>
      </w:r>
      <w:r w:rsidR="00D54779" w:rsidRPr="00D54779">
        <w:rPr>
          <w:sz w:val="20"/>
          <w:szCs w:val="20"/>
        </w:rPr>
        <w:t xml:space="preserve"> understandable</w:t>
      </w:r>
      <w:r w:rsidR="00D54779">
        <w:rPr>
          <w:sz w:val="20"/>
          <w:szCs w:val="20"/>
        </w:rPr>
        <w:t xml:space="preserve"> if to analyze the formula of</w:t>
      </w:r>
      <w:r w:rsidRPr="00D54779">
        <w:rPr>
          <w:sz w:val="20"/>
          <w:szCs w:val="20"/>
        </w:rPr>
        <w:t xml:space="preserve"> </w:t>
      </w:r>
      <w:r w:rsidRPr="005A7AB4">
        <w:rPr>
          <w:i/>
          <w:sz w:val="20"/>
          <w:szCs w:val="20"/>
        </w:rPr>
        <w:t>Rsq</w:t>
      </w:r>
      <w:r w:rsidRPr="005A7AB4">
        <w:rPr>
          <w:i/>
          <w:sz w:val="20"/>
          <w:szCs w:val="20"/>
          <w:vertAlign w:val="subscript"/>
        </w:rPr>
        <w:t>E</w:t>
      </w:r>
      <w:r w:rsidRPr="00D54779">
        <w:rPr>
          <w:sz w:val="20"/>
          <w:szCs w:val="20"/>
        </w:rPr>
        <w:t xml:space="preserve">, </w:t>
      </w:r>
      <w:r w:rsidR="00D54779">
        <w:rPr>
          <w:sz w:val="20"/>
          <w:szCs w:val="20"/>
        </w:rPr>
        <w:t>how this quantity respond to spatial mutations of the cloud</w:t>
      </w:r>
      <w:r w:rsidR="00EB638C">
        <w:rPr>
          <w:sz w:val="20"/>
          <w:szCs w:val="20"/>
        </w:rPr>
        <w:t>.</w:t>
      </w:r>
    </w:p>
    <w:p w14:paraId="557D2080" w14:textId="77777777" w:rsidR="00EB638C" w:rsidRDefault="00EB638C" w:rsidP="004773ED">
      <w:pPr>
        <w:rPr>
          <w:sz w:val="20"/>
          <w:szCs w:val="20"/>
        </w:rPr>
      </w:pPr>
    </w:p>
    <w:p w14:paraId="3C54C2FA" w14:textId="77777777" w:rsidR="00EB638C" w:rsidRPr="00EB638C" w:rsidRDefault="00EB638C" w:rsidP="00EB638C">
      <w:pPr>
        <w:rPr>
          <w:b/>
          <w:bCs/>
          <w:sz w:val="20"/>
          <w:szCs w:val="20"/>
          <w:lang w:val="ru-RU"/>
        </w:rPr>
      </w:pPr>
      <w:r w:rsidRPr="00EB638C">
        <w:rPr>
          <w:b/>
          <w:bCs/>
          <w:sz w:val="20"/>
          <w:szCs w:val="20"/>
        </w:rPr>
        <w:t>Log</w:t>
      </w:r>
      <w:r w:rsidRPr="00EB638C">
        <w:rPr>
          <w:b/>
          <w:bCs/>
          <w:sz w:val="20"/>
          <w:szCs w:val="20"/>
          <w:lang w:val="ru-RU"/>
        </w:rPr>
        <w:t xml:space="preserve"> </w:t>
      </w:r>
      <w:r w:rsidRPr="00EB638C">
        <w:rPr>
          <w:b/>
          <w:bCs/>
          <w:sz w:val="20"/>
          <w:szCs w:val="20"/>
        </w:rPr>
        <w:t>Det</w:t>
      </w:r>
      <w:r w:rsidRPr="00EB638C">
        <w:rPr>
          <w:b/>
          <w:bCs/>
          <w:sz w:val="20"/>
          <w:szCs w:val="20"/>
          <w:lang w:val="ru-RU"/>
        </w:rPr>
        <w:t xml:space="preserve"> </w:t>
      </w:r>
      <w:r w:rsidRPr="00EB638C">
        <w:rPr>
          <w:b/>
          <w:bCs/>
          <w:sz w:val="20"/>
          <w:szCs w:val="20"/>
        </w:rPr>
        <w:t>Ratio criterion</w:t>
      </w:r>
    </w:p>
    <w:p w14:paraId="1AC8C558" w14:textId="77777777" w:rsidR="00EB638C" w:rsidRPr="00EB638C" w:rsidRDefault="00EB638C" w:rsidP="00EB638C">
      <w:pPr>
        <w:rPr>
          <w:bCs/>
          <w:sz w:val="20"/>
          <w:szCs w:val="20"/>
          <w:lang w:val="ru-RU"/>
        </w:rPr>
      </w:pPr>
    </w:p>
    <w:p w14:paraId="23477040" w14:textId="77777777" w:rsidR="00EB638C" w:rsidRPr="00EB638C" w:rsidRDefault="00000000" w:rsidP="00EB638C">
      <w:pPr>
        <w:autoSpaceDE w:val="0"/>
        <w:autoSpaceDN w:val="0"/>
        <w:adjustRightInd w:val="0"/>
        <w:rPr>
          <w:sz w:val="20"/>
          <w:szCs w:val="20"/>
        </w:rPr>
      </w:pPr>
      <m:oMathPara>
        <m:oMathParaPr>
          <m:jc m:val="left"/>
        </m:oMathParaPr>
        <m:oMath>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func>
                    <m:funcPr>
                      <m:ctrlPr>
                        <w:rPr>
                          <w:rFonts w:ascii="Cambria Math" w:hAnsi="Cambria Math"/>
                          <w:sz w:val="20"/>
                          <w:szCs w:val="20"/>
                        </w:rPr>
                      </m:ctrlPr>
                    </m:funcPr>
                    <m:fName>
                      <m:r>
                        <m:rPr>
                          <m:sty m:val="p"/>
                        </m:rPr>
                        <w:rPr>
                          <w:rFonts w:ascii="Cambria Math" w:hAnsi="Cambria Math"/>
                          <w:sz w:val="20"/>
                          <w:szCs w:val="20"/>
                        </w:rPr>
                        <m:t>det</m:t>
                      </m:r>
                    </m:fName>
                    <m:e>
                      <m:r>
                        <m:rPr>
                          <m:sty m:val="b"/>
                        </m:rPr>
                        <w:rPr>
                          <w:rFonts w:ascii="Cambria Math" w:hAnsi="Cambria Math"/>
                          <w:sz w:val="20"/>
                          <w:szCs w:val="20"/>
                        </w:rPr>
                        <m:t>T</m:t>
                      </m:r>
                    </m:e>
                  </m:func>
                </m:num>
                <m:den>
                  <m:func>
                    <m:funcPr>
                      <m:ctrlPr>
                        <w:rPr>
                          <w:rFonts w:ascii="Cambria Math" w:hAnsi="Cambria Math"/>
                          <w:sz w:val="20"/>
                          <w:szCs w:val="20"/>
                        </w:rPr>
                      </m:ctrlPr>
                    </m:funcPr>
                    <m:fName>
                      <m:r>
                        <m:rPr>
                          <m:sty m:val="p"/>
                        </m:rPr>
                        <w:rPr>
                          <w:rFonts w:ascii="Cambria Math" w:hAnsi="Cambria Math"/>
                          <w:sz w:val="20"/>
                          <w:szCs w:val="20"/>
                        </w:rPr>
                        <m:t>det</m:t>
                      </m:r>
                    </m:fName>
                    <m:e>
                      <m:r>
                        <m:rPr>
                          <m:sty m:val="b"/>
                        </m:rPr>
                        <w:rPr>
                          <w:rFonts w:ascii="Cambria Math" w:hAnsi="Cambria Math"/>
                          <w:sz w:val="20"/>
                          <w:szCs w:val="20"/>
                        </w:rPr>
                        <m:t>W</m:t>
                      </m:r>
                    </m:e>
                  </m:func>
                  <m:r>
                    <m:rPr>
                      <m:sty m:val="b"/>
                    </m:rPr>
                    <w:rPr>
                      <w:rFonts w:ascii="Cambria Math" w:hAnsi="Cambria Math"/>
                      <w:sz w:val="20"/>
                      <w:szCs w:val="20"/>
                    </w:rPr>
                    <m:t xml:space="preserve"> </m:t>
                  </m:r>
                </m:den>
              </m:f>
            </m:e>
          </m:func>
          <m:r>
            <w:rPr>
              <w:rFonts w:ascii="Cambria Math" w:hAnsi="Cambria Math"/>
              <w:sz w:val="20"/>
              <w:szCs w:val="20"/>
            </w:rPr>
            <m:t>=</m:t>
          </m:r>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Wilk</m:t>
                  </m:r>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m:t>
                      </m:r>
                    </m:sup>
                  </m:sSup>
                  <m:r>
                    <w:rPr>
                      <w:rFonts w:ascii="Cambria Math" w:hAnsi="Cambria Math"/>
                      <w:sz w:val="20"/>
                      <w:szCs w:val="20"/>
                    </w:rPr>
                    <m:t>Lambda</m:t>
                  </m:r>
                </m:den>
              </m:f>
            </m:e>
          </m:func>
        </m:oMath>
      </m:oMathPara>
    </w:p>
    <w:p w14:paraId="06AA1255" w14:textId="77777777" w:rsidR="00EB638C" w:rsidRPr="00EB638C" w:rsidRDefault="00EB638C" w:rsidP="00EB638C">
      <w:pPr>
        <w:rPr>
          <w:bCs/>
          <w:sz w:val="20"/>
          <w:szCs w:val="20"/>
          <w:lang w:val="ru-RU"/>
        </w:rPr>
      </w:pPr>
    </w:p>
    <w:p w14:paraId="458DFA81" w14:textId="77290399" w:rsidR="00EB638C" w:rsidRPr="00217094" w:rsidRDefault="001352DE" w:rsidP="00EB638C">
      <w:pPr>
        <w:rPr>
          <w:bCs/>
          <w:sz w:val="20"/>
          <w:szCs w:val="20"/>
        </w:rPr>
      </w:pPr>
      <w:r w:rsidRPr="00217094">
        <w:rPr>
          <w:bCs/>
          <w:sz w:val="20"/>
          <w:szCs w:val="20"/>
        </w:rPr>
        <w:t>where</w:t>
      </w:r>
      <w:r w:rsidR="00EB638C" w:rsidRPr="00217094">
        <w:rPr>
          <w:bCs/>
          <w:sz w:val="20"/>
          <w:szCs w:val="20"/>
        </w:rPr>
        <w:t xml:space="preserve"> </w:t>
      </w:r>
      <w:r w:rsidR="00EB638C" w:rsidRPr="00217094">
        <w:rPr>
          <w:b/>
          <w:bCs/>
          <w:sz w:val="20"/>
          <w:szCs w:val="20"/>
        </w:rPr>
        <w:t>T</w:t>
      </w:r>
      <w:r w:rsidR="00EB638C" w:rsidRPr="00217094">
        <w:rPr>
          <w:bCs/>
          <w:sz w:val="20"/>
          <w:szCs w:val="20"/>
        </w:rPr>
        <w:t xml:space="preserve"> </w:t>
      </w:r>
      <w:r w:rsidRPr="00217094">
        <w:rPr>
          <w:bCs/>
          <w:sz w:val="20"/>
          <w:szCs w:val="20"/>
        </w:rPr>
        <w:t>and</w:t>
      </w:r>
      <w:r w:rsidR="00EB638C" w:rsidRPr="00217094">
        <w:rPr>
          <w:bCs/>
          <w:sz w:val="20"/>
          <w:szCs w:val="20"/>
        </w:rPr>
        <w:t xml:space="preserve"> </w:t>
      </w:r>
      <w:r w:rsidR="00EB638C" w:rsidRPr="00217094">
        <w:rPr>
          <w:b/>
          <w:bCs/>
          <w:sz w:val="20"/>
          <w:szCs w:val="20"/>
        </w:rPr>
        <w:t>W</w:t>
      </w:r>
      <w:r w:rsidR="00EB638C" w:rsidRPr="00217094">
        <w:rPr>
          <w:bCs/>
          <w:sz w:val="20"/>
          <w:szCs w:val="20"/>
        </w:rPr>
        <w:t xml:space="preserve"> </w:t>
      </w:r>
      <w:r w:rsidRPr="00217094">
        <w:rPr>
          <w:bCs/>
          <w:sz w:val="20"/>
          <w:szCs w:val="20"/>
        </w:rPr>
        <w:t>are</w:t>
      </w:r>
      <w:r w:rsidR="00EB638C" w:rsidRPr="00217094">
        <w:rPr>
          <w:bCs/>
          <w:sz w:val="20"/>
          <w:szCs w:val="20"/>
        </w:rPr>
        <w:t xml:space="preserve">, </w:t>
      </w:r>
      <w:r w:rsidRPr="00217094">
        <w:rPr>
          <w:bCs/>
          <w:sz w:val="20"/>
          <w:szCs w:val="20"/>
        </w:rPr>
        <w:t>respectively</w:t>
      </w:r>
      <w:r w:rsidR="00EB638C" w:rsidRPr="00217094">
        <w:rPr>
          <w:bCs/>
          <w:sz w:val="20"/>
          <w:szCs w:val="20"/>
        </w:rPr>
        <w:t xml:space="preserve">, </w:t>
      </w:r>
      <w:r w:rsidRPr="00217094">
        <w:rPr>
          <w:bCs/>
          <w:sz w:val="20"/>
          <w:szCs w:val="20"/>
        </w:rPr>
        <w:t>the total scatter matrix and the pooled within scatter matrix</w:t>
      </w:r>
      <w:r w:rsidR="00EB638C" w:rsidRPr="00217094">
        <w:rPr>
          <w:bCs/>
          <w:sz w:val="20"/>
          <w:szCs w:val="20"/>
        </w:rPr>
        <w:t xml:space="preserve">. </w:t>
      </w:r>
      <w:r w:rsidRPr="00217094">
        <w:rPr>
          <w:bCs/>
          <w:sz w:val="20"/>
          <w:szCs w:val="20"/>
        </w:rPr>
        <w:t>Originally</w:t>
      </w:r>
      <w:r w:rsidR="00EB638C" w:rsidRPr="00217094">
        <w:rPr>
          <w:bCs/>
          <w:sz w:val="20"/>
          <w:szCs w:val="20"/>
        </w:rPr>
        <w:t xml:space="preserve"> (Scott, A.J., Symons, M.J. Clustering methods based on likelihood ratio criteria // Biometrics, 1971, 27, 387-397)</w:t>
      </w:r>
      <w:r w:rsidR="00552156">
        <w:rPr>
          <w:bCs/>
          <w:sz w:val="20"/>
          <w:szCs w:val="20"/>
        </w:rPr>
        <w:t>,</w:t>
      </w:r>
      <w:r w:rsidR="00EB638C" w:rsidRPr="00217094">
        <w:rPr>
          <w:bCs/>
          <w:sz w:val="20"/>
          <w:szCs w:val="20"/>
        </w:rPr>
        <w:t xml:space="preserve"> </w:t>
      </w:r>
      <w:r w:rsidRPr="00217094">
        <w:rPr>
          <w:bCs/>
          <w:sz w:val="20"/>
          <w:szCs w:val="20"/>
        </w:rPr>
        <w:t>the criterion is also multiplied by</w:t>
      </w:r>
      <w:r w:rsidR="00EB638C" w:rsidRPr="00217094">
        <w:rPr>
          <w:bCs/>
          <w:sz w:val="20"/>
          <w:szCs w:val="20"/>
        </w:rPr>
        <w:t xml:space="preserve"> </w:t>
      </w:r>
      <w:r w:rsidR="00EB638C" w:rsidRPr="00217094">
        <w:rPr>
          <w:bCs/>
          <w:i/>
          <w:sz w:val="20"/>
          <w:szCs w:val="20"/>
        </w:rPr>
        <w:t>n</w:t>
      </w:r>
      <w:r w:rsidR="00EB638C" w:rsidRPr="00217094">
        <w:rPr>
          <w:bCs/>
          <w:sz w:val="20"/>
          <w:szCs w:val="20"/>
        </w:rPr>
        <w:t xml:space="preserve">, </w:t>
      </w:r>
      <w:r w:rsidRPr="00217094">
        <w:rPr>
          <w:bCs/>
          <w:sz w:val="20"/>
          <w:szCs w:val="20"/>
        </w:rPr>
        <w:t>but that is unnecessary</w:t>
      </w:r>
      <w:r w:rsidR="00EB638C" w:rsidRPr="00217094">
        <w:rPr>
          <w:bCs/>
          <w:sz w:val="20"/>
          <w:szCs w:val="20"/>
        </w:rPr>
        <w:t xml:space="preserve">. </w:t>
      </w:r>
      <w:r w:rsidRPr="00217094">
        <w:rPr>
          <w:bCs/>
          <w:sz w:val="20"/>
          <w:szCs w:val="20"/>
        </w:rPr>
        <w:t>If either or both determinants are zero</w:t>
      </w:r>
      <w:r w:rsidR="00552156">
        <w:rPr>
          <w:bCs/>
          <w:sz w:val="20"/>
          <w:szCs w:val="20"/>
        </w:rPr>
        <w:t>,</w:t>
      </w:r>
      <w:r w:rsidRPr="00217094">
        <w:rPr>
          <w:bCs/>
          <w:sz w:val="20"/>
          <w:szCs w:val="20"/>
        </w:rPr>
        <w:t xml:space="preserve"> the criterion is not computed</w:t>
      </w:r>
      <w:r w:rsidR="00EB638C" w:rsidRPr="00217094">
        <w:rPr>
          <w:bCs/>
          <w:sz w:val="20"/>
          <w:szCs w:val="20"/>
        </w:rPr>
        <w:t xml:space="preserve">. </w:t>
      </w:r>
      <w:r w:rsidRPr="00217094">
        <w:rPr>
          <w:bCs/>
          <w:sz w:val="20"/>
          <w:szCs w:val="20"/>
        </w:rPr>
        <w:t>This index</w:t>
      </w:r>
      <w:r w:rsidR="00EB638C" w:rsidRPr="00217094">
        <w:rPr>
          <w:bCs/>
          <w:sz w:val="20"/>
          <w:szCs w:val="20"/>
        </w:rPr>
        <w:t xml:space="preserve"> </w:t>
      </w:r>
      <w:r w:rsidRPr="00217094">
        <w:rPr>
          <w:bCs/>
          <w:sz w:val="20"/>
          <w:szCs w:val="20"/>
        </w:rPr>
        <w:t xml:space="preserve">expresses the </w:t>
      </w:r>
      <w:r w:rsidR="00EB638C" w:rsidRPr="00217094">
        <w:rPr>
          <w:bCs/>
          <w:sz w:val="20"/>
          <w:szCs w:val="20"/>
        </w:rPr>
        <w:t>MANOVA</w:t>
      </w:r>
      <w:r w:rsidRPr="00217094">
        <w:rPr>
          <w:bCs/>
          <w:sz w:val="20"/>
          <w:szCs w:val="20"/>
        </w:rPr>
        <w:t xml:space="preserve"> ideology</w:t>
      </w:r>
      <w:r w:rsidR="00EB638C" w:rsidRPr="00217094">
        <w:rPr>
          <w:bCs/>
          <w:sz w:val="20"/>
          <w:szCs w:val="20"/>
        </w:rPr>
        <w:t xml:space="preserve">, </w:t>
      </w:r>
      <w:r w:rsidRPr="00217094">
        <w:rPr>
          <w:bCs/>
          <w:sz w:val="20"/>
          <w:szCs w:val="20"/>
        </w:rPr>
        <w:t>i.e.</w:t>
      </w:r>
      <w:r w:rsidR="00552156">
        <w:rPr>
          <w:bCs/>
          <w:sz w:val="20"/>
          <w:szCs w:val="20"/>
        </w:rPr>
        <w:t>,</w:t>
      </w:r>
      <w:r w:rsidRPr="00217094">
        <w:rPr>
          <w:bCs/>
          <w:sz w:val="20"/>
          <w:szCs w:val="20"/>
        </w:rPr>
        <w:t xml:space="preserve"> it is frankly sensitive to the shape data cloud and the shape of the pooled </w:t>
      </w:r>
      <w:r w:rsidR="00EB638C" w:rsidRPr="00217094">
        <w:rPr>
          <w:bCs/>
          <w:sz w:val="20"/>
          <w:szCs w:val="20"/>
        </w:rPr>
        <w:t>(</w:t>
      </w:r>
      <w:r w:rsidRPr="00217094">
        <w:rPr>
          <w:bCs/>
          <w:sz w:val="20"/>
          <w:szCs w:val="20"/>
        </w:rPr>
        <w:t>centroid</w:t>
      </w:r>
      <w:r w:rsidR="00552156">
        <w:rPr>
          <w:bCs/>
          <w:sz w:val="20"/>
          <w:szCs w:val="20"/>
        </w:rPr>
        <w:t>-</w:t>
      </w:r>
      <w:r w:rsidRPr="00217094">
        <w:rPr>
          <w:bCs/>
          <w:sz w:val="20"/>
          <w:szCs w:val="20"/>
        </w:rPr>
        <w:t>superposed</w:t>
      </w:r>
      <w:r w:rsidR="00EB638C" w:rsidRPr="00217094">
        <w:rPr>
          <w:bCs/>
          <w:sz w:val="20"/>
          <w:szCs w:val="20"/>
        </w:rPr>
        <w:t xml:space="preserve">) </w:t>
      </w:r>
      <w:r w:rsidRPr="00217094">
        <w:rPr>
          <w:bCs/>
          <w:sz w:val="20"/>
          <w:szCs w:val="20"/>
        </w:rPr>
        <w:t>cluster</w:t>
      </w:r>
      <w:r w:rsidR="00EB638C" w:rsidRPr="00217094">
        <w:rPr>
          <w:bCs/>
          <w:sz w:val="20"/>
          <w:szCs w:val="20"/>
        </w:rPr>
        <w:t xml:space="preserve">. </w:t>
      </w:r>
      <w:r w:rsidRPr="00217094">
        <w:rPr>
          <w:bCs/>
          <w:sz w:val="20"/>
          <w:szCs w:val="20"/>
        </w:rPr>
        <w:t>It is clear since</w:t>
      </w:r>
      <w:r w:rsidR="00EB638C" w:rsidRPr="00217094">
        <w:rPr>
          <w:bCs/>
          <w:sz w:val="20"/>
          <w:szCs w:val="20"/>
        </w:rPr>
        <w:t xml:space="preserve"> </w:t>
      </w:r>
      <w:r w:rsidR="00EB638C" w:rsidRPr="00217094">
        <w:rPr>
          <w:bCs/>
          <w:i/>
          <w:sz w:val="20"/>
          <w:szCs w:val="20"/>
        </w:rPr>
        <w:t>det</w:t>
      </w:r>
      <w:r w:rsidR="00EB638C" w:rsidRPr="00217094">
        <w:rPr>
          <w:bCs/>
          <w:sz w:val="20"/>
          <w:szCs w:val="20"/>
        </w:rPr>
        <w:t xml:space="preserve"> </w:t>
      </w:r>
      <w:r w:rsidRPr="00217094">
        <w:rPr>
          <w:bCs/>
          <w:sz w:val="20"/>
          <w:szCs w:val="20"/>
        </w:rPr>
        <w:t>is connected with the volume of a multidimensional body</w:t>
      </w:r>
      <w:r w:rsidR="00EB638C" w:rsidRPr="00217094">
        <w:rPr>
          <w:bCs/>
          <w:sz w:val="20"/>
          <w:szCs w:val="20"/>
        </w:rPr>
        <w:t xml:space="preserve">. </w:t>
      </w:r>
      <w:r w:rsidRPr="00217094">
        <w:rPr>
          <w:bCs/>
          <w:sz w:val="20"/>
          <w:szCs w:val="20"/>
        </w:rPr>
        <w:t>The criterion’s value is increased if clusters are oblong and parallel</w:t>
      </w:r>
      <w:r w:rsidR="00217094" w:rsidRPr="00217094">
        <w:rPr>
          <w:bCs/>
          <w:sz w:val="20"/>
          <w:szCs w:val="20"/>
        </w:rPr>
        <w:t xml:space="preserve"> and together occupy a big area</w:t>
      </w:r>
      <w:r w:rsidR="00EB638C" w:rsidRPr="00217094">
        <w:rPr>
          <w:bCs/>
          <w:sz w:val="20"/>
          <w:szCs w:val="20"/>
        </w:rPr>
        <w:t xml:space="preserve"> (</w:t>
      </w:r>
      <w:r w:rsidR="00217094" w:rsidRPr="00217094">
        <w:rPr>
          <w:bCs/>
          <w:sz w:val="20"/>
          <w:szCs w:val="20"/>
        </w:rPr>
        <w:t>i.e.</w:t>
      </w:r>
      <w:r w:rsidR="00552156">
        <w:rPr>
          <w:bCs/>
          <w:sz w:val="20"/>
          <w:szCs w:val="20"/>
        </w:rPr>
        <w:t>,</w:t>
      </w:r>
      <w:r w:rsidR="00217094" w:rsidRPr="00217094">
        <w:rPr>
          <w:bCs/>
          <w:sz w:val="20"/>
          <w:szCs w:val="20"/>
        </w:rPr>
        <w:t xml:space="preserve"> they aren’t “chain” of clusters</w:t>
      </w:r>
      <w:r w:rsidR="00EB638C" w:rsidRPr="00217094">
        <w:rPr>
          <w:bCs/>
          <w:sz w:val="20"/>
          <w:szCs w:val="20"/>
        </w:rPr>
        <w:t xml:space="preserve">). </w:t>
      </w:r>
      <w:r w:rsidR="00217094" w:rsidRPr="00217094">
        <w:rPr>
          <w:bCs/>
          <w:sz w:val="20"/>
          <w:szCs w:val="20"/>
        </w:rPr>
        <w:t>However</w:t>
      </w:r>
      <w:r w:rsidR="00EB638C" w:rsidRPr="00217094">
        <w:rPr>
          <w:bCs/>
          <w:sz w:val="20"/>
          <w:szCs w:val="20"/>
        </w:rPr>
        <w:t xml:space="preserve">, </w:t>
      </w:r>
      <w:r w:rsidR="00217094" w:rsidRPr="00217094">
        <w:rPr>
          <w:bCs/>
          <w:sz w:val="20"/>
          <w:szCs w:val="20"/>
        </w:rPr>
        <w:t xml:space="preserve">the criterion is of elbow-type </w:t>
      </w:r>
      <w:r w:rsidR="00D868D5">
        <w:rPr>
          <w:bCs/>
          <w:sz w:val="20"/>
          <w:szCs w:val="20"/>
        </w:rPr>
        <w:t>criteria</w:t>
      </w:r>
      <w:r w:rsidR="00EB638C" w:rsidRPr="00217094">
        <w:rPr>
          <w:bCs/>
          <w:sz w:val="20"/>
          <w:szCs w:val="20"/>
        </w:rPr>
        <w:t xml:space="preserve">, </w:t>
      </w:r>
      <w:r w:rsidR="00217094" w:rsidRPr="00217094">
        <w:rPr>
          <w:bCs/>
          <w:sz w:val="20"/>
          <w:szCs w:val="20"/>
        </w:rPr>
        <w:t xml:space="preserve">nor extremum-type </w:t>
      </w:r>
      <w:r w:rsidR="00D868D5">
        <w:rPr>
          <w:bCs/>
          <w:sz w:val="20"/>
          <w:szCs w:val="20"/>
        </w:rPr>
        <w:t>criteria</w:t>
      </w:r>
      <w:r w:rsidR="00EB638C" w:rsidRPr="00217094">
        <w:rPr>
          <w:bCs/>
          <w:sz w:val="20"/>
          <w:szCs w:val="20"/>
        </w:rPr>
        <w:t xml:space="preserve">. </w:t>
      </w:r>
      <w:r w:rsidR="00217094" w:rsidRPr="00217094">
        <w:rPr>
          <w:bCs/>
          <w:sz w:val="20"/>
          <w:szCs w:val="20"/>
        </w:rPr>
        <w:t xml:space="preserve">The best number of clusters is that </w:t>
      </w:r>
      <w:r w:rsidR="00EB638C" w:rsidRPr="00217094">
        <w:rPr>
          <w:bCs/>
          <w:sz w:val="20"/>
          <w:szCs w:val="20"/>
        </w:rPr>
        <w:t>k</w:t>
      </w:r>
      <w:r w:rsidR="00552156">
        <w:rPr>
          <w:bCs/>
          <w:sz w:val="20"/>
          <w:szCs w:val="20"/>
        </w:rPr>
        <w:t>,</w:t>
      </w:r>
      <w:r w:rsidR="00217094" w:rsidRPr="00217094">
        <w:rPr>
          <w:bCs/>
          <w:sz w:val="20"/>
          <w:szCs w:val="20"/>
        </w:rPr>
        <w:t xml:space="preserve"> further growth of which is accompanied only by gently slopping of the criterion’s value</w:t>
      </w:r>
      <w:r w:rsidR="00EB638C" w:rsidRPr="00217094">
        <w:rPr>
          <w:bCs/>
          <w:sz w:val="20"/>
          <w:szCs w:val="20"/>
        </w:rPr>
        <w:t>.</w:t>
      </w:r>
    </w:p>
    <w:p w14:paraId="72D00678" w14:textId="77777777" w:rsidR="00B40156" w:rsidRPr="00217094" w:rsidRDefault="00B40156" w:rsidP="00B40156">
      <w:pPr>
        <w:rPr>
          <w:bCs/>
          <w:sz w:val="20"/>
          <w:szCs w:val="20"/>
        </w:rPr>
      </w:pPr>
    </w:p>
    <w:p w14:paraId="3195211B" w14:textId="77777777" w:rsidR="0018354F" w:rsidRPr="005919D4" w:rsidRDefault="0018354F" w:rsidP="0018354F">
      <w:pPr>
        <w:autoSpaceDE w:val="0"/>
        <w:autoSpaceDN w:val="0"/>
        <w:adjustRightInd w:val="0"/>
        <w:rPr>
          <w:b/>
          <w:i/>
          <w:sz w:val="20"/>
          <w:szCs w:val="17"/>
          <w:lang w:eastAsia="ru-RU"/>
        </w:rPr>
      </w:pPr>
      <w:r>
        <w:rPr>
          <w:b/>
          <w:i/>
          <w:sz w:val="20"/>
          <w:szCs w:val="17"/>
          <w:lang w:eastAsia="ru-RU"/>
        </w:rPr>
        <w:t>Subcommands</w:t>
      </w:r>
    </w:p>
    <w:p w14:paraId="4123D7DC" w14:textId="77777777" w:rsidR="0018354F" w:rsidRPr="002D5682" w:rsidRDefault="0018354F" w:rsidP="0018354F">
      <w:pPr>
        <w:rPr>
          <w:sz w:val="20"/>
          <w:szCs w:val="20"/>
        </w:rPr>
      </w:pPr>
    </w:p>
    <w:p w14:paraId="171CDE9A" w14:textId="77777777" w:rsidR="0018354F" w:rsidRPr="002D5682" w:rsidRDefault="0018354F" w:rsidP="0018354F">
      <w:pPr>
        <w:autoSpaceDE w:val="0"/>
        <w:autoSpaceDN w:val="0"/>
        <w:adjustRightInd w:val="0"/>
        <w:rPr>
          <w:b/>
          <w:sz w:val="20"/>
          <w:szCs w:val="17"/>
          <w:lang w:eastAsia="ru-RU"/>
        </w:rPr>
      </w:pPr>
      <w:r w:rsidRPr="002A04B8">
        <w:rPr>
          <w:b/>
          <w:sz w:val="20"/>
          <w:szCs w:val="17"/>
          <w:lang w:eastAsia="ru-RU"/>
        </w:rPr>
        <w:t>VARS</w:t>
      </w:r>
    </w:p>
    <w:p w14:paraId="49947EF4" w14:textId="77777777" w:rsidR="0018354F" w:rsidRPr="0044748D" w:rsidRDefault="0018354F" w:rsidP="0018354F">
      <w:pPr>
        <w:autoSpaceDE w:val="0"/>
        <w:autoSpaceDN w:val="0"/>
        <w:adjustRightInd w:val="0"/>
        <w:rPr>
          <w:sz w:val="20"/>
          <w:szCs w:val="17"/>
          <w:lang w:eastAsia="ru-RU"/>
        </w:rPr>
      </w:pPr>
      <w:r>
        <w:rPr>
          <w:sz w:val="20"/>
          <w:szCs w:val="17"/>
          <w:lang w:eastAsia="ru-RU"/>
        </w:rPr>
        <w:t>Variables</w:t>
      </w:r>
      <w:r w:rsidRPr="00B851F8">
        <w:rPr>
          <w:sz w:val="20"/>
          <w:szCs w:val="17"/>
          <w:lang w:eastAsia="ru-RU"/>
        </w:rPr>
        <w:t xml:space="preserve"> (</w:t>
      </w:r>
      <w:r>
        <w:rPr>
          <w:sz w:val="20"/>
          <w:szCs w:val="17"/>
          <w:lang w:eastAsia="ru-RU"/>
        </w:rPr>
        <w:t>quantitative</w:t>
      </w:r>
      <w:r w:rsidRPr="00B851F8">
        <w:rPr>
          <w:sz w:val="20"/>
          <w:szCs w:val="17"/>
          <w:lang w:eastAsia="ru-RU"/>
        </w:rPr>
        <w:t xml:space="preserve">) </w:t>
      </w:r>
      <w:r>
        <w:rPr>
          <w:sz w:val="20"/>
          <w:szCs w:val="17"/>
          <w:lang w:eastAsia="ru-RU"/>
        </w:rPr>
        <w:t>by which you need to assess cluster partitions of cases</w:t>
      </w:r>
      <w:r w:rsidRPr="00B851F8">
        <w:rPr>
          <w:sz w:val="20"/>
          <w:szCs w:val="17"/>
          <w:lang w:eastAsia="ru-RU"/>
        </w:rPr>
        <w:t xml:space="preserve">. </w:t>
      </w:r>
      <w:r>
        <w:rPr>
          <w:sz w:val="20"/>
          <w:szCs w:val="17"/>
          <w:lang w:eastAsia="ru-RU"/>
        </w:rPr>
        <w:t>The</w:t>
      </w:r>
      <w:r w:rsidRPr="0044748D">
        <w:rPr>
          <w:sz w:val="20"/>
          <w:szCs w:val="17"/>
          <w:lang w:eastAsia="ru-RU"/>
        </w:rPr>
        <w:t xml:space="preserve"> </w:t>
      </w:r>
      <w:r>
        <w:rPr>
          <w:sz w:val="20"/>
          <w:szCs w:val="17"/>
          <w:lang w:eastAsia="ru-RU"/>
        </w:rPr>
        <w:t>macro</w:t>
      </w:r>
      <w:r w:rsidRPr="0044748D">
        <w:rPr>
          <w:sz w:val="20"/>
          <w:szCs w:val="17"/>
          <w:lang w:eastAsia="ru-RU"/>
        </w:rPr>
        <w:t xml:space="preserve"> </w:t>
      </w:r>
      <w:r>
        <w:rPr>
          <w:sz w:val="20"/>
          <w:szCs w:val="17"/>
          <w:lang w:eastAsia="ru-RU"/>
        </w:rPr>
        <w:t>excludes</w:t>
      </w:r>
      <w:r w:rsidRPr="0044748D">
        <w:rPr>
          <w:sz w:val="20"/>
          <w:szCs w:val="17"/>
          <w:lang w:eastAsia="ru-RU"/>
        </w:rPr>
        <w:t xml:space="preserve"> </w:t>
      </w:r>
      <w:r>
        <w:rPr>
          <w:sz w:val="20"/>
          <w:szCs w:val="17"/>
          <w:lang w:eastAsia="ru-RU"/>
        </w:rPr>
        <w:t xml:space="preserve">cases with missing </w:t>
      </w:r>
      <w:r w:rsidR="00AF100F">
        <w:rPr>
          <w:sz w:val="20"/>
          <w:szCs w:val="17"/>
          <w:lang w:eastAsia="ru-RU"/>
        </w:rPr>
        <w:t>values</w:t>
      </w:r>
      <w:r>
        <w:rPr>
          <w:sz w:val="20"/>
          <w:szCs w:val="17"/>
          <w:lang w:eastAsia="ru-RU"/>
        </w:rPr>
        <w:t xml:space="preserve"> listwise</w:t>
      </w:r>
      <w:r w:rsidRPr="0044748D">
        <w:rPr>
          <w:sz w:val="20"/>
          <w:szCs w:val="17"/>
          <w:lang w:eastAsia="ru-RU"/>
        </w:rPr>
        <w:t>.</w:t>
      </w:r>
    </w:p>
    <w:p w14:paraId="60D73BA4" w14:textId="77777777" w:rsidR="00B40156" w:rsidRPr="0018354F" w:rsidRDefault="00B40156" w:rsidP="00B40156">
      <w:pPr>
        <w:autoSpaceDE w:val="0"/>
        <w:autoSpaceDN w:val="0"/>
        <w:adjustRightInd w:val="0"/>
        <w:rPr>
          <w:sz w:val="20"/>
          <w:szCs w:val="17"/>
          <w:lang w:eastAsia="ru-RU"/>
        </w:rPr>
      </w:pPr>
    </w:p>
    <w:p w14:paraId="3C17FD16" w14:textId="77777777" w:rsidR="0018354F" w:rsidRPr="003256FD" w:rsidRDefault="0018354F" w:rsidP="0018354F">
      <w:pPr>
        <w:autoSpaceDE w:val="0"/>
        <w:autoSpaceDN w:val="0"/>
        <w:adjustRightInd w:val="0"/>
        <w:rPr>
          <w:b/>
          <w:sz w:val="20"/>
          <w:szCs w:val="17"/>
          <w:lang w:eastAsia="ru-RU"/>
        </w:rPr>
      </w:pPr>
      <w:r w:rsidRPr="00AF6369">
        <w:rPr>
          <w:b/>
          <w:sz w:val="20"/>
          <w:szCs w:val="17"/>
          <w:lang w:eastAsia="ru-RU"/>
        </w:rPr>
        <w:t>CLUSOL</w:t>
      </w:r>
    </w:p>
    <w:p w14:paraId="7F550E27" w14:textId="1D294F43" w:rsidR="0018354F" w:rsidRPr="003C0680" w:rsidRDefault="0018354F" w:rsidP="0018354F">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7D0CF436" w14:textId="77777777" w:rsidR="00B40156" w:rsidRPr="0018354F" w:rsidRDefault="00B40156" w:rsidP="00B40156">
      <w:pPr>
        <w:autoSpaceDE w:val="0"/>
        <w:autoSpaceDN w:val="0"/>
        <w:adjustRightInd w:val="0"/>
        <w:rPr>
          <w:sz w:val="20"/>
          <w:szCs w:val="17"/>
          <w:lang w:eastAsia="ru-RU"/>
        </w:rPr>
      </w:pPr>
    </w:p>
    <w:p w14:paraId="7501BA2B" w14:textId="77777777" w:rsidR="00B40156" w:rsidRPr="00E662C2" w:rsidRDefault="00B40156" w:rsidP="00B40156">
      <w:pPr>
        <w:autoSpaceDE w:val="0"/>
        <w:autoSpaceDN w:val="0"/>
        <w:adjustRightInd w:val="0"/>
        <w:rPr>
          <w:b/>
          <w:sz w:val="20"/>
          <w:szCs w:val="17"/>
          <w:lang w:eastAsia="ru-RU"/>
        </w:rPr>
      </w:pPr>
      <w:r w:rsidRPr="006A350B">
        <w:rPr>
          <w:b/>
          <w:sz w:val="20"/>
          <w:szCs w:val="17"/>
          <w:lang w:eastAsia="ru-RU"/>
        </w:rPr>
        <w:t>FAST</w:t>
      </w:r>
    </w:p>
    <w:p w14:paraId="5E4FFBE1" w14:textId="7B7BEF5A" w:rsidR="00B40156" w:rsidRPr="00D86175" w:rsidRDefault="0018354F" w:rsidP="00B40156">
      <w:pPr>
        <w:autoSpaceDE w:val="0"/>
        <w:autoSpaceDN w:val="0"/>
        <w:adjustRightInd w:val="0"/>
        <w:rPr>
          <w:sz w:val="20"/>
          <w:szCs w:val="17"/>
          <w:lang w:eastAsia="ru-RU"/>
        </w:rPr>
      </w:pPr>
      <w:r>
        <w:rPr>
          <w:sz w:val="20"/>
          <w:szCs w:val="17"/>
          <w:lang w:eastAsia="ru-RU"/>
        </w:rPr>
        <w:t xml:space="preserve">This subcommand acts only when there is more than one variable specified in </w:t>
      </w:r>
      <w:r w:rsidR="00B40156">
        <w:rPr>
          <w:sz w:val="20"/>
          <w:szCs w:val="17"/>
          <w:lang w:eastAsia="ru-RU"/>
        </w:rPr>
        <w:t>CLUSOL</w:t>
      </w:r>
      <w:r w:rsidR="00B40156" w:rsidRPr="0018354F">
        <w:rPr>
          <w:sz w:val="20"/>
          <w:szCs w:val="17"/>
          <w:lang w:eastAsia="ru-RU"/>
        </w:rPr>
        <w:t xml:space="preserve">. </w:t>
      </w:r>
      <w:r w:rsidR="00B40156">
        <w:rPr>
          <w:sz w:val="20"/>
          <w:szCs w:val="17"/>
          <w:lang w:eastAsia="ru-RU"/>
        </w:rPr>
        <w:t>FAST</w:t>
      </w:r>
      <w:r w:rsidR="00B40156" w:rsidRPr="0018354F">
        <w:rPr>
          <w:sz w:val="20"/>
          <w:szCs w:val="17"/>
          <w:lang w:eastAsia="ru-RU"/>
        </w:rPr>
        <w:t>=</w:t>
      </w:r>
      <w:r w:rsidR="00B40156">
        <w:rPr>
          <w:sz w:val="20"/>
          <w:szCs w:val="17"/>
          <w:lang w:eastAsia="ru-RU"/>
        </w:rPr>
        <w:t>YES</w:t>
      </w:r>
      <w:r w:rsidR="00B40156" w:rsidRPr="0018354F">
        <w:rPr>
          <w:sz w:val="20"/>
          <w:szCs w:val="17"/>
          <w:lang w:eastAsia="ru-RU"/>
        </w:rPr>
        <w:t xml:space="preserve"> </w:t>
      </w:r>
      <w:r>
        <w:rPr>
          <w:sz w:val="20"/>
          <w:szCs w:val="17"/>
          <w:lang w:eastAsia="ru-RU"/>
        </w:rPr>
        <w:t>speeds up the macro</w:t>
      </w:r>
      <w:r w:rsidR="00216CE2">
        <w:rPr>
          <w:sz w:val="20"/>
          <w:szCs w:val="17"/>
          <w:lang w:eastAsia="ru-RU"/>
        </w:rPr>
        <w:t>,</w:t>
      </w:r>
      <w:r>
        <w:rPr>
          <w:sz w:val="20"/>
          <w:szCs w:val="17"/>
          <w:lang w:eastAsia="ru-RU"/>
        </w:rPr>
        <w:t xml:space="preserve"> </w:t>
      </w:r>
      <w:r w:rsidR="00636E53">
        <w:rPr>
          <w:sz w:val="20"/>
          <w:szCs w:val="17"/>
          <w:lang w:eastAsia="ru-RU"/>
        </w:rPr>
        <w:t>what</w:t>
      </w:r>
      <w:r>
        <w:rPr>
          <w:sz w:val="20"/>
          <w:szCs w:val="17"/>
          <w:lang w:eastAsia="ru-RU"/>
        </w:rPr>
        <w:t xml:space="preserve"> can be apparent in case of large data</w:t>
      </w:r>
      <w:r w:rsidR="00B40156" w:rsidRPr="0018354F">
        <w:rPr>
          <w:sz w:val="20"/>
          <w:szCs w:val="17"/>
          <w:lang w:eastAsia="ru-RU"/>
        </w:rPr>
        <w:t xml:space="preserve"> (</w:t>
      </w:r>
      <w:r>
        <w:rPr>
          <w:sz w:val="20"/>
          <w:szCs w:val="17"/>
          <w:lang w:eastAsia="ru-RU"/>
        </w:rPr>
        <w:t xml:space="preserve">many variables </w:t>
      </w:r>
      <w:r w:rsidR="00B40156">
        <w:rPr>
          <w:sz w:val="20"/>
          <w:szCs w:val="17"/>
          <w:lang w:eastAsia="ru-RU"/>
        </w:rPr>
        <w:t>VARS</w:t>
      </w:r>
      <w:r w:rsidR="00B40156" w:rsidRPr="0018354F">
        <w:rPr>
          <w:sz w:val="20"/>
          <w:szCs w:val="17"/>
          <w:lang w:eastAsia="ru-RU"/>
        </w:rPr>
        <w:t xml:space="preserve"> </w:t>
      </w:r>
      <w:r>
        <w:rPr>
          <w:sz w:val="20"/>
          <w:szCs w:val="17"/>
          <w:lang w:eastAsia="ru-RU"/>
        </w:rPr>
        <w:t xml:space="preserve">and many cluster solutions </w:t>
      </w:r>
      <w:r w:rsidR="00B40156">
        <w:rPr>
          <w:sz w:val="20"/>
          <w:szCs w:val="17"/>
          <w:lang w:eastAsia="ru-RU"/>
        </w:rPr>
        <w:t>CLUSOL</w:t>
      </w:r>
      <w:r w:rsidR="00B40156" w:rsidRPr="0018354F">
        <w:rPr>
          <w:sz w:val="20"/>
          <w:szCs w:val="17"/>
          <w:lang w:eastAsia="ru-RU"/>
        </w:rPr>
        <w:t xml:space="preserve">). </w:t>
      </w:r>
      <w:r>
        <w:rPr>
          <w:sz w:val="20"/>
          <w:szCs w:val="17"/>
          <w:lang w:eastAsia="ru-RU"/>
        </w:rPr>
        <w:t>Do not apply</w:t>
      </w:r>
      <w:r w:rsidR="00B40156" w:rsidRPr="0018354F">
        <w:rPr>
          <w:sz w:val="20"/>
          <w:szCs w:val="17"/>
          <w:lang w:eastAsia="ru-RU"/>
        </w:rPr>
        <w:t xml:space="preserve"> </w:t>
      </w:r>
      <w:r w:rsidR="00B40156">
        <w:rPr>
          <w:sz w:val="20"/>
          <w:szCs w:val="17"/>
          <w:lang w:eastAsia="ru-RU"/>
        </w:rPr>
        <w:t>FAST</w:t>
      </w:r>
      <w:r w:rsidR="00B40156" w:rsidRPr="0018354F">
        <w:rPr>
          <w:sz w:val="20"/>
          <w:szCs w:val="17"/>
          <w:lang w:eastAsia="ru-RU"/>
        </w:rPr>
        <w:t>=</w:t>
      </w:r>
      <w:r w:rsidR="00B40156">
        <w:rPr>
          <w:sz w:val="20"/>
          <w:szCs w:val="17"/>
          <w:lang w:eastAsia="ru-RU"/>
        </w:rPr>
        <w:t>YES</w:t>
      </w:r>
      <w:r>
        <w:rPr>
          <w:sz w:val="20"/>
          <w:szCs w:val="17"/>
          <w:lang w:eastAsia="ru-RU"/>
        </w:rPr>
        <w:t xml:space="preserve"> if any </w:t>
      </w:r>
      <w:r w:rsidR="00B40156">
        <w:rPr>
          <w:sz w:val="20"/>
          <w:szCs w:val="17"/>
          <w:lang w:eastAsia="ru-RU"/>
        </w:rPr>
        <w:t>CLUSOL</w:t>
      </w:r>
      <w:r w:rsidR="00B40156" w:rsidRPr="0018354F">
        <w:rPr>
          <w:sz w:val="20"/>
          <w:szCs w:val="17"/>
          <w:lang w:eastAsia="ru-RU"/>
        </w:rPr>
        <w:t xml:space="preserve"> </w:t>
      </w:r>
      <w:r>
        <w:rPr>
          <w:sz w:val="20"/>
          <w:szCs w:val="17"/>
          <w:lang w:eastAsia="ru-RU"/>
        </w:rPr>
        <w:t>variables contain missing values or zeroes</w:t>
      </w:r>
      <w:r w:rsidR="00B40156" w:rsidRPr="0018354F">
        <w:rPr>
          <w:sz w:val="20"/>
          <w:szCs w:val="17"/>
          <w:lang w:eastAsia="ru-RU"/>
        </w:rPr>
        <w:t xml:space="preserve">. </w:t>
      </w:r>
      <w:r>
        <w:rPr>
          <w:sz w:val="20"/>
          <w:szCs w:val="17"/>
          <w:lang w:eastAsia="ru-RU"/>
        </w:rPr>
        <w:t>By default/unspecification</w:t>
      </w:r>
      <w:r w:rsidR="00552156">
        <w:rPr>
          <w:sz w:val="20"/>
          <w:szCs w:val="17"/>
          <w:lang w:eastAsia="ru-RU"/>
        </w:rPr>
        <w:t>,</w:t>
      </w:r>
      <w:r>
        <w:rPr>
          <w:sz w:val="20"/>
          <w:szCs w:val="17"/>
          <w:lang w:eastAsia="ru-RU"/>
        </w:rPr>
        <w:t xml:space="preserve"> </w:t>
      </w:r>
      <w:r w:rsidR="00B40156">
        <w:rPr>
          <w:sz w:val="20"/>
          <w:szCs w:val="17"/>
          <w:lang w:eastAsia="ru-RU"/>
        </w:rPr>
        <w:t>FAST</w:t>
      </w:r>
      <w:r w:rsidR="00B40156" w:rsidRPr="00D86175">
        <w:rPr>
          <w:sz w:val="20"/>
          <w:szCs w:val="17"/>
          <w:lang w:eastAsia="ru-RU"/>
        </w:rPr>
        <w:t>=</w:t>
      </w:r>
      <w:r w:rsidR="00B40156">
        <w:rPr>
          <w:sz w:val="20"/>
          <w:szCs w:val="17"/>
          <w:lang w:eastAsia="ru-RU"/>
        </w:rPr>
        <w:t>NO</w:t>
      </w:r>
      <w:r w:rsidR="00B40156" w:rsidRPr="00D86175">
        <w:rPr>
          <w:sz w:val="20"/>
          <w:szCs w:val="17"/>
          <w:lang w:eastAsia="ru-RU"/>
        </w:rPr>
        <w:t>.</w:t>
      </w:r>
    </w:p>
    <w:p w14:paraId="3D7ED51C" w14:textId="77777777" w:rsidR="00B40156" w:rsidRPr="00D86175" w:rsidRDefault="00B40156" w:rsidP="00B40156">
      <w:pPr>
        <w:autoSpaceDE w:val="0"/>
        <w:autoSpaceDN w:val="0"/>
        <w:adjustRightInd w:val="0"/>
        <w:rPr>
          <w:sz w:val="20"/>
          <w:szCs w:val="17"/>
          <w:lang w:eastAsia="ru-RU"/>
        </w:rPr>
      </w:pPr>
    </w:p>
    <w:p w14:paraId="45C25C01" w14:textId="77777777" w:rsidR="00D86175" w:rsidRPr="00D973D7" w:rsidRDefault="00D86175" w:rsidP="00D86175">
      <w:pPr>
        <w:autoSpaceDE w:val="0"/>
        <w:autoSpaceDN w:val="0"/>
        <w:adjustRightInd w:val="0"/>
        <w:rPr>
          <w:b/>
          <w:i/>
          <w:sz w:val="20"/>
          <w:szCs w:val="17"/>
          <w:lang w:eastAsia="ru-RU"/>
        </w:rPr>
      </w:pPr>
      <w:r>
        <w:rPr>
          <w:b/>
          <w:i/>
          <w:sz w:val="20"/>
          <w:szCs w:val="17"/>
          <w:lang w:eastAsia="ru-RU"/>
        </w:rPr>
        <w:t>Special regimes</w:t>
      </w:r>
    </w:p>
    <w:p w14:paraId="4C505B1E" w14:textId="77777777" w:rsidR="00D86175" w:rsidRPr="00D973D7" w:rsidRDefault="00D86175" w:rsidP="00D86175">
      <w:pPr>
        <w:autoSpaceDE w:val="0"/>
        <w:autoSpaceDN w:val="0"/>
        <w:adjustRightInd w:val="0"/>
        <w:rPr>
          <w:sz w:val="20"/>
          <w:szCs w:val="17"/>
          <w:lang w:eastAsia="ru-RU"/>
        </w:rPr>
      </w:pPr>
    </w:p>
    <w:p w14:paraId="519ED9ED" w14:textId="5B89659C" w:rsid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To select cases for the analysis you may use filtering </w:t>
      </w:r>
      <w:r w:rsidRPr="00421F4A">
        <w:rPr>
          <w:sz w:val="20"/>
          <w:szCs w:val="17"/>
          <w:lang w:eastAsia="ru-RU"/>
        </w:rPr>
        <w:t>(</w:t>
      </w:r>
      <w:r w:rsidRPr="00D03795">
        <w:rPr>
          <w:sz w:val="20"/>
          <w:szCs w:val="17"/>
          <w:lang w:eastAsia="ru-RU"/>
        </w:rPr>
        <w:t>FILTER</w:t>
      </w:r>
      <w:r w:rsidRPr="00421F4A">
        <w:rPr>
          <w:sz w:val="20"/>
          <w:szCs w:val="17"/>
          <w:lang w:eastAsia="ru-RU"/>
        </w:rPr>
        <w:t xml:space="preserve"> </w:t>
      </w:r>
      <w:r>
        <w:rPr>
          <w:sz w:val="20"/>
          <w:szCs w:val="17"/>
          <w:lang w:eastAsia="ru-RU"/>
        </w:rPr>
        <w:t>or</w:t>
      </w:r>
      <w:r w:rsidRPr="00421F4A">
        <w:rPr>
          <w:sz w:val="20"/>
          <w:szCs w:val="17"/>
          <w:lang w:eastAsia="ru-RU"/>
        </w:rPr>
        <w:t xml:space="preserve"> </w:t>
      </w:r>
      <w:r w:rsidRPr="00D03795">
        <w:rPr>
          <w:sz w:val="20"/>
          <w:szCs w:val="17"/>
          <w:lang w:eastAsia="ru-RU"/>
        </w:rPr>
        <w:t>USE</w:t>
      </w:r>
      <w:r w:rsidRPr="00421F4A">
        <w:rPr>
          <w:sz w:val="20"/>
          <w:szCs w:val="17"/>
          <w:lang w:eastAsia="ru-RU"/>
        </w:rPr>
        <w:t xml:space="preserve">) </w:t>
      </w:r>
      <w:r>
        <w:rPr>
          <w:sz w:val="20"/>
          <w:szCs w:val="17"/>
          <w:lang w:eastAsia="ru-RU"/>
        </w:rPr>
        <w:t>and</w:t>
      </w:r>
      <w:r w:rsidRPr="00421F4A">
        <w:rPr>
          <w:sz w:val="20"/>
          <w:szCs w:val="17"/>
          <w:lang w:eastAsia="ru-RU"/>
        </w:rPr>
        <w:t xml:space="preserve"> </w:t>
      </w:r>
      <w:r w:rsidRPr="00D03795">
        <w:rPr>
          <w:sz w:val="20"/>
          <w:szCs w:val="17"/>
          <w:lang w:eastAsia="ru-RU"/>
        </w:rPr>
        <w:t>SELECT</w:t>
      </w:r>
      <w:r w:rsidRPr="00421F4A">
        <w:rPr>
          <w:sz w:val="20"/>
          <w:szCs w:val="17"/>
          <w:lang w:eastAsia="ru-RU"/>
        </w:rPr>
        <w:t xml:space="preserve"> </w:t>
      </w:r>
      <w:r w:rsidRPr="00D03795">
        <w:rPr>
          <w:sz w:val="20"/>
          <w:szCs w:val="17"/>
          <w:lang w:eastAsia="ru-RU"/>
        </w:rPr>
        <w:t>IF</w:t>
      </w:r>
      <w:r>
        <w:rPr>
          <w:sz w:val="20"/>
          <w:szCs w:val="17"/>
          <w:lang w:eastAsia="ru-RU"/>
        </w:rPr>
        <w:t>. Besides that, you can exclude from the analysis different cases in different cluster solutions by assigning them missing or zero codes (see CLUSOL s/c about it).</w:t>
      </w:r>
    </w:p>
    <w:p w14:paraId="28F196A2" w14:textId="77777777" w:rsidR="00C42769" w:rsidRPr="00660903" w:rsidRDefault="00C42769">
      <w:pPr>
        <w:rPr>
          <w:sz w:val="20"/>
          <w:szCs w:val="20"/>
        </w:rPr>
      </w:pPr>
    </w:p>
    <w:p w14:paraId="572C8A62" w14:textId="77777777" w:rsidR="00B40156" w:rsidRDefault="00B40156">
      <w:pPr>
        <w:rPr>
          <w:b/>
          <w:bCs/>
          <w:sz w:val="20"/>
          <w:szCs w:val="20"/>
        </w:rPr>
      </w:pPr>
      <w:r>
        <w:br w:type="page"/>
      </w:r>
    </w:p>
    <w:p w14:paraId="62C5C105" w14:textId="47C613E9" w:rsidR="007859F4" w:rsidRPr="007859F4" w:rsidRDefault="007859F4" w:rsidP="007859F4">
      <w:pPr>
        <w:pStyle w:val="1"/>
        <w:rPr>
          <w:lang w:val="en-US"/>
        </w:rPr>
      </w:pPr>
      <w:bookmarkStart w:id="23" w:name="_MACRO_!CCCRITM:_CUBIC"/>
      <w:bookmarkStart w:id="24" w:name="_MACRO_!KO_CCCRITM:_CUBIC"/>
      <w:bookmarkEnd w:id="23"/>
      <w:bookmarkEnd w:id="24"/>
      <w:r>
        <w:rPr>
          <w:lang w:val="en-US"/>
        </w:rPr>
        <w:lastRenderedPageBreak/>
        <w:t>MACRO</w:t>
      </w:r>
      <w:r w:rsidRPr="007859F4">
        <w:rPr>
          <w:lang w:val="en-US"/>
        </w:rPr>
        <w:t xml:space="preserve"> </w:t>
      </w:r>
      <w:r w:rsidR="00694E51">
        <w:rPr>
          <w:color w:val="0000FF"/>
          <w:lang w:val="en-US"/>
        </w:rPr>
        <w:t>!KO_</w:t>
      </w:r>
      <w:r>
        <w:rPr>
          <w:color w:val="0000FF"/>
          <w:lang w:val="en-US"/>
        </w:rPr>
        <w:t>CCCRITM</w:t>
      </w:r>
      <w:r w:rsidRPr="007859F4">
        <w:rPr>
          <w:lang w:val="en-US"/>
        </w:rPr>
        <w:t xml:space="preserve">: </w:t>
      </w:r>
      <w:r>
        <w:rPr>
          <w:lang w:val="en-US"/>
        </w:rPr>
        <w:t>CUBIC CLUSTERING CRITERION</w:t>
      </w:r>
      <w:r w:rsidRPr="007859F4">
        <w:rPr>
          <w:lang w:val="en-US"/>
        </w:rPr>
        <w:t xml:space="preserve"> (</w:t>
      </w:r>
      <w:r>
        <w:rPr>
          <w:lang w:val="en-US"/>
        </w:rPr>
        <w:t>INPUT</w:t>
      </w:r>
      <w:r w:rsidRPr="007859F4">
        <w:rPr>
          <w:lang w:val="en-US"/>
        </w:rPr>
        <w:t xml:space="preserve"> – </w:t>
      </w:r>
      <w:r>
        <w:rPr>
          <w:lang w:val="en-US"/>
        </w:rPr>
        <w:t>MATRIX</w:t>
      </w:r>
      <w:r w:rsidRPr="007859F4">
        <w:rPr>
          <w:lang w:val="en-US"/>
        </w:rPr>
        <w:t>)</w:t>
      </w:r>
    </w:p>
    <w:p w14:paraId="578ABA7A" w14:textId="77777777" w:rsidR="00823E73" w:rsidRPr="00D60DDF" w:rsidRDefault="00823E73" w:rsidP="00823E73">
      <w:pPr>
        <w:rPr>
          <w:sz w:val="20"/>
          <w:szCs w:val="20"/>
        </w:rPr>
      </w:pPr>
      <w:r w:rsidRPr="00D60DDF">
        <w:rPr>
          <w:sz w:val="20"/>
          <w:szCs w:val="20"/>
        </w:rPr>
        <w:t xml:space="preserve">Version 1, </w:t>
      </w:r>
      <w:r>
        <w:rPr>
          <w:sz w:val="20"/>
          <w:szCs w:val="20"/>
        </w:rPr>
        <w:t>Jul</w:t>
      </w:r>
      <w:r w:rsidRPr="00D60DDF">
        <w:rPr>
          <w:sz w:val="20"/>
          <w:szCs w:val="20"/>
        </w:rPr>
        <w:t xml:space="preserve"> 20</w:t>
      </w:r>
      <w:r>
        <w:rPr>
          <w:sz w:val="20"/>
          <w:szCs w:val="20"/>
        </w:rPr>
        <w:t>16</w:t>
      </w:r>
      <w:r w:rsidRPr="00D60DDF">
        <w:rPr>
          <w:sz w:val="20"/>
          <w:szCs w:val="20"/>
        </w:rPr>
        <w:t xml:space="preserve">. Tested on SPSS </w:t>
      </w:r>
      <w:r>
        <w:rPr>
          <w:sz w:val="20"/>
          <w:szCs w:val="20"/>
        </w:rPr>
        <w:t>Statistics</w:t>
      </w:r>
      <w:r w:rsidRPr="00D60DDF">
        <w:rPr>
          <w:sz w:val="20"/>
          <w:szCs w:val="20"/>
        </w:rPr>
        <w:t xml:space="preserve"> </w:t>
      </w:r>
      <w:r>
        <w:rPr>
          <w:sz w:val="20"/>
          <w:szCs w:val="20"/>
        </w:rPr>
        <w:t>1</w:t>
      </w:r>
      <w:r w:rsidRPr="007167A3">
        <w:rPr>
          <w:sz w:val="20"/>
          <w:szCs w:val="20"/>
        </w:rPr>
        <w:t>7</w:t>
      </w:r>
      <w:r>
        <w:rPr>
          <w:sz w:val="20"/>
          <w:szCs w:val="20"/>
        </w:rPr>
        <w:t xml:space="preserve">, </w:t>
      </w:r>
      <w:r w:rsidRPr="007167A3">
        <w:rPr>
          <w:sz w:val="20"/>
          <w:szCs w:val="20"/>
        </w:rPr>
        <w:t>20</w:t>
      </w:r>
      <w:r>
        <w:rPr>
          <w:sz w:val="20"/>
          <w:szCs w:val="20"/>
        </w:rPr>
        <w:t>, 2</w:t>
      </w:r>
      <w:r w:rsidRPr="007167A3">
        <w:rPr>
          <w:sz w:val="20"/>
          <w:szCs w:val="20"/>
        </w:rPr>
        <w:t>2</w:t>
      </w:r>
      <w:r w:rsidRPr="00D60DDF">
        <w:rPr>
          <w:sz w:val="20"/>
          <w:szCs w:val="20"/>
        </w:rPr>
        <w:t>.</w:t>
      </w:r>
    </w:p>
    <w:p w14:paraId="0020B61D" w14:textId="77777777" w:rsidR="007859F4" w:rsidRPr="0091681D" w:rsidRDefault="007859F4" w:rsidP="007859F4">
      <w:pPr>
        <w:pStyle w:val="1"/>
        <w:rPr>
          <w:lang w:val="en-US"/>
        </w:rPr>
      </w:pPr>
    </w:p>
    <w:p w14:paraId="01F71735" w14:textId="5668425B" w:rsidR="007859F4" w:rsidRDefault="00694E51" w:rsidP="007859F4">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7859F4">
        <w:rPr>
          <w:rFonts w:ascii="Courier New CYR" w:hAnsi="Courier New CYR" w:cs="Courier New CYR"/>
          <w:color w:val="0000FF"/>
          <w:sz w:val="16"/>
          <w:szCs w:val="16"/>
        </w:rPr>
        <w:t>cccritm</w:t>
      </w:r>
      <w:r w:rsidR="007859F4" w:rsidRPr="00E7339A">
        <w:rPr>
          <w:rFonts w:ascii="Courier New CYR" w:hAnsi="Courier New CYR" w:cs="Courier New CYR"/>
          <w:color w:val="0000FF"/>
          <w:sz w:val="16"/>
          <w:szCs w:val="16"/>
        </w:rPr>
        <w:t xml:space="preserve">  matrix= </w:t>
      </w:r>
      <w:r w:rsidR="007859F4" w:rsidRPr="00E7339A">
        <w:rPr>
          <w:rFonts w:ascii="Courier New CYR" w:hAnsi="Courier New CYR" w:cs="Courier New CYR"/>
          <w:i/>
          <w:color w:val="0000FF"/>
          <w:sz w:val="16"/>
          <w:szCs w:val="16"/>
        </w:rPr>
        <w:t>var1 to var100</w:t>
      </w:r>
      <w:r w:rsidR="007859F4" w:rsidRPr="00E7339A">
        <w:rPr>
          <w:rFonts w:ascii="Courier New CYR" w:hAnsi="Courier New CYR" w:cs="Courier New CYR"/>
          <w:color w:val="0000FF"/>
          <w:sz w:val="16"/>
          <w:szCs w:val="16"/>
        </w:rPr>
        <w:t xml:space="preserve"> /*</w:t>
      </w:r>
      <w:r w:rsidR="00E7339A" w:rsidRPr="00E7339A">
        <w:rPr>
          <w:rFonts w:ascii="Courier New CYR" w:hAnsi="Courier New CYR" w:cs="Courier New CYR"/>
          <w:color w:val="0000FF"/>
          <w:sz w:val="16"/>
          <w:szCs w:val="16"/>
        </w:rPr>
        <w:t xml:space="preserve"> </w:t>
      </w:r>
      <w:r w:rsidR="00E7339A">
        <w:rPr>
          <w:rFonts w:ascii="Courier New CYR" w:hAnsi="Courier New CYR" w:cs="Courier New CYR"/>
          <w:color w:val="0000FF"/>
          <w:sz w:val="16"/>
          <w:szCs w:val="16"/>
        </w:rPr>
        <w:t>Variables constituting matrix of distances</w:t>
      </w:r>
    </w:p>
    <w:p w14:paraId="7F420738" w14:textId="77777777" w:rsidR="00E7339A" w:rsidRPr="006F665F" w:rsidRDefault="00E7339A" w:rsidP="00E7339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231BFC0D" w14:textId="77777777" w:rsidR="00E7339A" w:rsidRDefault="00E7339A" w:rsidP="00E7339A">
      <w:pPr>
        <w:autoSpaceDE w:val="0"/>
        <w:autoSpaceDN w:val="0"/>
        <w:adjustRightInd w:val="0"/>
        <w:ind w:left="3120" w:hanging="3120"/>
        <w:rPr>
          <w:rFonts w:ascii="Courier New CYR" w:hAnsi="Courier New CYR" w:cs="Courier New CYR"/>
          <w:color w:val="0000FF"/>
          <w:sz w:val="16"/>
          <w:szCs w:val="16"/>
        </w:rPr>
      </w:pPr>
      <w:r w:rsidRPr="008E09D7">
        <w:rPr>
          <w:rFonts w:ascii="Courier New CYR" w:hAnsi="Courier New CYR" w:cs="Courier New CYR"/>
          <w:color w:val="0000FF"/>
          <w:sz w:val="16"/>
          <w:szCs w:val="16"/>
        </w:rPr>
        <w:t xml:space="preserve">          /square= NO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Whether to square the distances</w:t>
      </w:r>
      <w:r w:rsidRPr="006F665F">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 not</w:t>
      </w:r>
      <w:r w:rsidRPr="006F665F">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6F665F">
        <w:rPr>
          <w:rFonts w:ascii="Courier New CYR" w:hAnsi="Courier New CYR" w:cs="Courier New CYR"/>
          <w:color w:val="0000FF"/>
          <w:sz w:val="16"/>
          <w:szCs w:val="16"/>
        </w:rPr>
        <w:t>)</w:t>
      </w:r>
    </w:p>
    <w:p w14:paraId="03A136FF" w14:textId="77777777" w:rsidR="00E7339A" w:rsidRPr="006F665F" w:rsidRDefault="00E7339A" w:rsidP="00E7339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/*because they’re already squared</w:t>
      </w:r>
    </w:p>
    <w:p w14:paraId="5AC797EC" w14:textId="77777777" w:rsidR="00E7339A" w:rsidRPr="008E09D7" w:rsidRDefault="00E7339A" w:rsidP="00E7339A">
      <w:pPr>
        <w:autoSpaceDE w:val="0"/>
        <w:autoSpaceDN w:val="0"/>
        <w:adjustRightInd w:val="0"/>
        <w:ind w:left="3120" w:hanging="3120"/>
        <w:rPr>
          <w:rFonts w:ascii="Courier New CYR" w:hAnsi="Courier New CYR" w:cs="Courier New CYR"/>
          <w:i/>
          <w:color w:val="0000FF"/>
          <w:sz w:val="16"/>
          <w:szCs w:val="16"/>
        </w:rPr>
      </w:pPr>
      <w:r w:rsidRPr="008E09D7">
        <w:rPr>
          <w:rFonts w:ascii="Courier New CYR" w:hAnsi="Courier New CYR" w:cs="Courier New CYR"/>
          <w:color w:val="0000FF"/>
          <w:sz w:val="16"/>
          <w:szCs w:val="16"/>
        </w:rPr>
        <w:t xml:space="preserve">          /</w:t>
      </w:r>
      <w:r w:rsidRPr="00AC3928">
        <w:rPr>
          <w:rFonts w:ascii="Courier New CYR" w:hAnsi="Courier New CYR" w:cs="Courier New CYR"/>
          <w:color w:val="0000FF"/>
          <w:sz w:val="16"/>
          <w:szCs w:val="16"/>
        </w:rPr>
        <w:t>clusol</w:t>
      </w:r>
      <w:r w:rsidRPr="008E09D7">
        <w:rPr>
          <w:rFonts w:ascii="Courier New CYR" w:hAnsi="Courier New CYR" w:cs="Courier New CYR"/>
          <w:color w:val="0000FF"/>
          <w:sz w:val="16"/>
          <w:szCs w:val="16"/>
        </w:rPr>
        <w:t xml:space="preserve">=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10_1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9_1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8_1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7_1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6_1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5_1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4_1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 xml:space="preserve">3_1 </w:t>
      </w:r>
      <w:r w:rsidRPr="00AC3928">
        <w:rPr>
          <w:rFonts w:ascii="Courier New CYR" w:hAnsi="Courier New CYR" w:cs="Courier New CYR"/>
          <w:i/>
          <w:color w:val="0000FF"/>
          <w:sz w:val="16"/>
          <w:szCs w:val="16"/>
        </w:rPr>
        <w:t>clu</w:t>
      </w:r>
      <w:r w:rsidRPr="008E09D7">
        <w:rPr>
          <w:rFonts w:ascii="Courier New CYR" w:hAnsi="Courier New CYR" w:cs="Courier New CYR"/>
          <w:i/>
          <w:color w:val="0000FF"/>
          <w:sz w:val="16"/>
          <w:szCs w:val="16"/>
        </w:rPr>
        <w:t>2_1</w:t>
      </w:r>
    </w:p>
    <w:p w14:paraId="361C16EC" w14:textId="77777777" w:rsidR="00E7339A" w:rsidRPr="006F665F" w:rsidRDefault="00E7339A" w:rsidP="00E7339A">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p>
    <w:p w14:paraId="6EA81B92" w14:textId="77777777" w:rsidR="007859F4" w:rsidRPr="00E7339A" w:rsidRDefault="007859F4" w:rsidP="007859F4">
      <w:pPr>
        <w:autoSpaceDE w:val="0"/>
        <w:autoSpaceDN w:val="0"/>
        <w:adjustRightInd w:val="0"/>
        <w:ind w:left="3120" w:hanging="3120"/>
        <w:rPr>
          <w:rFonts w:ascii="Courier New CYR" w:hAnsi="Courier New CYR" w:cs="Courier New CYR"/>
          <w:color w:val="0000FF"/>
          <w:sz w:val="16"/>
          <w:szCs w:val="16"/>
        </w:rPr>
      </w:pPr>
      <w:r w:rsidRPr="00E7339A">
        <w:rPr>
          <w:rFonts w:ascii="Courier New CYR" w:hAnsi="Courier New CYR" w:cs="Courier New CYR"/>
          <w:color w:val="0000FF"/>
          <w:sz w:val="16"/>
          <w:szCs w:val="16"/>
        </w:rPr>
        <w:t xml:space="preserve">         /fast= YES /*</w:t>
      </w:r>
      <w:r w:rsidR="00E7339A">
        <w:rPr>
          <w:rFonts w:ascii="Courier New CYR" w:hAnsi="Courier New CYR" w:cs="Courier New CYR"/>
          <w:color w:val="0000FF"/>
          <w:sz w:val="16"/>
          <w:szCs w:val="16"/>
        </w:rPr>
        <w:t>Fast regime</w:t>
      </w:r>
      <w:r w:rsidRPr="00E7339A">
        <w:rPr>
          <w:rFonts w:ascii="Courier New CYR" w:hAnsi="Courier New CYR" w:cs="Courier New CYR"/>
          <w:color w:val="0000FF"/>
          <w:sz w:val="16"/>
          <w:szCs w:val="16"/>
        </w:rPr>
        <w:t xml:space="preserve">: YES </w:t>
      </w:r>
      <w:r w:rsidR="00E7339A">
        <w:rPr>
          <w:rFonts w:ascii="Courier New CYR" w:hAnsi="Courier New CYR" w:cs="Courier New CYR"/>
          <w:color w:val="0000FF"/>
          <w:sz w:val="16"/>
          <w:szCs w:val="16"/>
        </w:rPr>
        <w:t>or</w:t>
      </w:r>
      <w:r w:rsidRPr="00E7339A">
        <w:rPr>
          <w:rFonts w:ascii="Courier New CYR" w:hAnsi="Courier New CYR" w:cs="Courier New CYR"/>
          <w:color w:val="0000FF"/>
          <w:sz w:val="16"/>
          <w:szCs w:val="16"/>
        </w:rPr>
        <w:t xml:space="preserve"> NO (</w:t>
      </w:r>
      <w:r w:rsidR="00E7339A">
        <w:rPr>
          <w:rFonts w:ascii="Courier New CYR" w:hAnsi="Courier New CYR" w:cs="Courier New CYR"/>
          <w:color w:val="0000FF"/>
          <w:sz w:val="16"/>
          <w:szCs w:val="16"/>
        </w:rPr>
        <w:t>default</w:t>
      </w:r>
      <w:r w:rsidRPr="00E7339A">
        <w:rPr>
          <w:rFonts w:ascii="Courier New CYR" w:hAnsi="Courier New CYR" w:cs="Courier New CYR"/>
          <w:color w:val="0000FF"/>
          <w:sz w:val="16"/>
          <w:szCs w:val="16"/>
        </w:rPr>
        <w:t>).</w:t>
      </w:r>
    </w:p>
    <w:p w14:paraId="4236A6F3" w14:textId="77777777" w:rsidR="007859F4" w:rsidRPr="00E662C2" w:rsidRDefault="00E7339A" w:rsidP="007859F4">
      <w:pPr>
        <w:pStyle w:val="a4"/>
        <w:rPr>
          <w:rFonts w:ascii="Courier New" w:hAnsi="Courier New" w:cs="Courier New"/>
          <w:sz w:val="16"/>
          <w:szCs w:val="24"/>
        </w:rPr>
      </w:pPr>
      <w:r>
        <w:rPr>
          <w:rFonts w:ascii="Courier New" w:hAnsi="Courier New" w:cs="Courier New"/>
          <w:sz w:val="16"/>
          <w:szCs w:val="24"/>
        </w:rPr>
        <w:t>Minimal</w:t>
      </w:r>
      <w:r w:rsidRPr="00E662C2">
        <w:rPr>
          <w:rFonts w:ascii="Courier New" w:hAnsi="Courier New" w:cs="Courier New"/>
          <w:sz w:val="16"/>
          <w:szCs w:val="24"/>
        </w:rPr>
        <w:t xml:space="preserve"> </w:t>
      </w:r>
      <w:r>
        <w:rPr>
          <w:rFonts w:ascii="Courier New" w:hAnsi="Courier New" w:cs="Courier New"/>
          <w:sz w:val="16"/>
          <w:szCs w:val="24"/>
        </w:rPr>
        <w:t>specification</w:t>
      </w:r>
      <w:r w:rsidRPr="00E662C2">
        <w:rPr>
          <w:rFonts w:ascii="Courier New" w:hAnsi="Courier New" w:cs="Courier New"/>
          <w:sz w:val="16"/>
          <w:szCs w:val="24"/>
        </w:rPr>
        <w:t xml:space="preserve"> </w:t>
      </w:r>
      <w:r w:rsidR="007859F4">
        <w:rPr>
          <w:rFonts w:ascii="Courier New" w:hAnsi="Courier New" w:cs="Courier New"/>
          <w:sz w:val="16"/>
          <w:szCs w:val="24"/>
        </w:rPr>
        <w:t>MATRIX</w:t>
      </w:r>
      <w:r w:rsidR="007859F4" w:rsidRPr="00E662C2">
        <w:rPr>
          <w:rFonts w:ascii="Courier New" w:hAnsi="Courier New" w:cs="Courier New"/>
          <w:sz w:val="16"/>
          <w:szCs w:val="24"/>
        </w:rPr>
        <w:t xml:space="preserve">, </w:t>
      </w:r>
      <w:r w:rsidR="007859F4">
        <w:rPr>
          <w:rFonts w:ascii="Courier New" w:hAnsi="Courier New" w:cs="Courier New"/>
          <w:sz w:val="16"/>
          <w:szCs w:val="24"/>
        </w:rPr>
        <w:t>CLUSOL</w:t>
      </w:r>
      <w:r w:rsidR="007859F4" w:rsidRPr="00E662C2">
        <w:rPr>
          <w:rFonts w:ascii="Courier New" w:hAnsi="Courier New" w:cs="Courier New"/>
          <w:sz w:val="16"/>
          <w:szCs w:val="24"/>
        </w:rPr>
        <w:t>.</w:t>
      </w:r>
    </w:p>
    <w:p w14:paraId="45AF9C4E" w14:textId="77777777" w:rsidR="007859F4" w:rsidRPr="00E662C2" w:rsidRDefault="007859F4" w:rsidP="007859F4">
      <w:pPr>
        <w:pStyle w:val="1"/>
        <w:rPr>
          <w:lang w:val="en-US"/>
        </w:rPr>
      </w:pPr>
    </w:p>
    <w:p w14:paraId="7D0C48FB" w14:textId="0C50F1EB" w:rsidR="00A5121C" w:rsidRDefault="00A5121C" w:rsidP="00A5121C">
      <w:pPr>
        <w:autoSpaceDE w:val="0"/>
        <w:autoSpaceDN w:val="0"/>
        <w:adjustRightInd w:val="0"/>
        <w:rPr>
          <w:rStyle w:val="a3"/>
          <w:sz w:val="20"/>
          <w:szCs w:val="20"/>
        </w:rPr>
      </w:pPr>
      <w:r>
        <w:rPr>
          <w:sz w:val="20"/>
          <w:szCs w:val="17"/>
          <w:lang w:eastAsia="ru-RU"/>
        </w:rPr>
        <w:t>This</w:t>
      </w:r>
      <w:r w:rsidRPr="00A5121C">
        <w:rPr>
          <w:sz w:val="20"/>
          <w:szCs w:val="17"/>
          <w:lang w:eastAsia="ru-RU"/>
        </w:rPr>
        <w:t xml:space="preserve"> </w:t>
      </w:r>
      <w:r>
        <w:rPr>
          <w:sz w:val="20"/>
          <w:szCs w:val="17"/>
          <w:lang w:eastAsia="ru-RU"/>
        </w:rPr>
        <w:t>macro</w:t>
      </w:r>
      <w:r w:rsidRPr="00A5121C">
        <w:rPr>
          <w:sz w:val="20"/>
          <w:szCs w:val="17"/>
          <w:lang w:eastAsia="ru-RU"/>
        </w:rPr>
        <w:t xml:space="preserve"> </w:t>
      </w:r>
      <w:r>
        <w:rPr>
          <w:sz w:val="20"/>
          <w:szCs w:val="17"/>
          <w:lang w:eastAsia="ru-RU"/>
        </w:rPr>
        <w:t>computes</w:t>
      </w:r>
      <w:r w:rsidRPr="00A5121C">
        <w:rPr>
          <w:sz w:val="20"/>
          <w:szCs w:val="17"/>
          <w:lang w:eastAsia="ru-RU"/>
        </w:rPr>
        <w:t xml:space="preserve"> </w:t>
      </w:r>
      <w:r>
        <w:rPr>
          <w:sz w:val="20"/>
          <w:szCs w:val="17"/>
          <w:lang w:eastAsia="ru-RU"/>
        </w:rPr>
        <w:t>cubic</w:t>
      </w:r>
      <w:r w:rsidRPr="00A5121C">
        <w:rPr>
          <w:sz w:val="20"/>
          <w:szCs w:val="17"/>
          <w:lang w:eastAsia="ru-RU"/>
        </w:rPr>
        <w:t xml:space="preserve"> </w:t>
      </w:r>
      <w:r>
        <w:rPr>
          <w:sz w:val="20"/>
          <w:szCs w:val="17"/>
          <w:lang w:eastAsia="ru-RU"/>
        </w:rPr>
        <w:t>clustering</w:t>
      </w:r>
      <w:r w:rsidRPr="00A5121C">
        <w:rPr>
          <w:sz w:val="20"/>
          <w:szCs w:val="17"/>
          <w:lang w:eastAsia="ru-RU"/>
        </w:rPr>
        <w:t xml:space="preserve"> </w:t>
      </w:r>
      <w:r>
        <w:rPr>
          <w:sz w:val="20"/>
          <w:szCs w:val="17"/>
          <w:lang w:eastAsia="ru-RU"/>
        </w:rPr>
        <w:t>criterion</w:t>
      </w:r>
      <w:r w:rsidR="007859F4" w:rsidRPr="00A5121C">
        <w:rPr>
          <w:sz w:val="20"/>
          <w:szCs w:val="17"/>
          <w:lang w:eastAsia="ru-RU"/>
        </w:rPr>
        <w:t xml:space="preserve"> (</w:t>
      </w:r>
      <w:r w:rsidR="007859F4">
        <w:rPr>
          <w:sz w:val="20"/>
          <w:szCs w:val="17"/>
          <w:lang w:eastAsia="ru-RU"/>
        </w:rPr>
        <w:t>CCC</w:t>
      </w:r>
      <w:r w:rsidR="007859F4" w:rsidRPr="00A5121C">
        <w:rPr>
          <w:sz w:val="20"/>
          <w:szCs w:val="17"/>
          <w:lang w:eastAsia="ru-RU"/>
        </w:rPr>
        <w:t xml:space="preserve">), </w:t>
      </w:r>
      <w:r>
        <w:rPr>
          <w:sz w:val="20"/>
          <w:szCs w:val="17"/>
          <w:lang w:eastAsia="ru-RU"/>
        </w:rPr>
        <w:t>like</w:t>
      </w:r>
      <w:r w:rsidR="007859F4" w:rsidRPr="00A5121C">
        <w:rPr>
          <w:sz w:val="20"/>
          <w:szCs w:val="17"/>
          <w:lang w:eastAsia="ru-RU"/>
        </w:rPr>
        <w:t xml:space="preserve"> </w:t>
      </w:r>
      <w:r w:rsidR="00694E51">
        <w:rPr>
          <w:sz w:val="20"/>
          <w:szCs w:val="17"/>
          <w:lang w:eastAsia="ru-RU"/>
        </w:rPr>
        <w:t>!KO_</w:t>
      </w:r>
      <w:r w:rsidR="007859F4">
        <w:rPr>
          <w:sz w:val="20"/>
          <w:szCs w:val="17"/>
          <w:lang w:eastAsia="ru-RU"/>
        </w:rPr>
        <w:t>CCCRITV</w:t>
      </w:r>
      <w:r w:rsidRPr="00A5121C">
        <w:rPr>
          <w:sz w:val="20"/>
          <w:szCs w:val="17"/>
          <w:lang w:eastAsia="ru-RU"/>
        </w:rPr>
        <w:t xml:space="preserve"> </w:t>
      </w:r>
      <w:r>
        <w:rPr>
          <w:sz w:val="20"/>
          <w:szCs w:val="17"/>
          <w:lang w:eastAsia="ru-RU"/>
        </w:rPr>
        <w:t>macro</w:t>
      </w:r>
      <w:r w:rsidR="007859F4" w:rsidRPr="00A5121C">
        <w:rPr>
          <w:sz w:val="20"/>
          <w:szCs w:val="17"/>
          <w:lang w:eastAsia="ru-RU"/>
        </w:rPr>
        <w:t xml:space="preserve">, </w:t>
      </w:r>
      <w:r>
        <w:rPr>
          <w:sz w:val="20"/>
          <w:szCs w:val="17"/>
          <w:lang w:eastAsia="ru-RU"/>
        </w:rPr>
        <w:t>but it accepts not variables (features) as input but a square symmetric matrix of distances between objects</w:t>
      </w:r>
      <w:r w:rsidRPr="00A05C1A">
        <w:rPr>
          <w:sz w:val="20"/>
          <w:szCs w:val="17"/>
          <w:lang w:eastAsia="ru-RU"/>
        </w:rPr>
        <w:t xml:space="preserve">. </w:t>
      </w:r>
      <w:r>
        <w:rPr>
          <w:sz w:val="20"/>
          <w:szCs w:val="17"/>
          <w:lang w:eastAsia="ru-RU"/>
        </w:rPr>
        <w:t xml:space="preserve">For the sake of geometrical correctness it needs that those be squared euclidean distances or euclidean distances </w:t>
      </w:r>
      <w:r w:rsidRPr="00A05C1A">
        <w:rPr>
          <w:sz w:val="20"/>
          <w:szCs w:val="20"/>
        </w:rPr>
        <w:t>(</w:t>
      </w:r>
      <w:r>
        <w:rPr>
          <w:sz w:val="20"/>
          <w:szCs w:val="20"/>
        </w:rPr>
        <w:t>the macro can square them</w:t>
      </w:r>
      <w:r w:rsidRPr="00A05C1A">
        <w:rPr>
          <w:sz w:val="20"/>
          <w:szCs w:val="20"/>
        </w:rPr>
        <w:t xml:space="preserve">). </w:t>
      </w:r>
      <w:r>
        <w:rPr>
          <w:sz w:val="20"/>
          <w:szCs w:val="20"/>
        </w:rPr>
        <w:t>If</w:t>
      </w:r>
      <w:r w:rsidRPr="00E71DB0">
        <w:rPr>
          <w:sz w:val="20"/>
          <w:szCs w:val="20"/>
        </w:rPr>
        <w:t xml:space="preserve"> </w:t>
      </w:r>
      <w:r>
        <w:rPr>
          <w:sz w:val="20"/>
          <w:szCs w:val="20"/>
        </w:rPr>
        <w:t>it</w:t>
      </w:r>
      <w:r w:rsidRPr="00E71DB0">
        <w:rPr>
          <w:sz w:val="20"/>
          <w:szCs w:val="20"/>
        </w:rPr>
        <w:t>’</w:t>
      </w:r>
      <w:r>
        <w:rPr>
          <w:sz w:val="20"/>
          <w:szCs w:val="20"/>
        </w:rPr>
        <w:t>s</w:t>
      </w:r>
      <w:r w:rsidRPr="00E71DB0">
        <w:rPr>
          <w:sz w:val="20"/>
          <w:szCs w:val="20"/>
        </w:rPr>
        <w:t xml:space="preserve"> </w:t>
      </w:r>
      <w:r>
        <w:rPr>
          <w:sz w:val="20"/>
          <w:szCs w:val="20"/>
        </w:rPr>
        <w:t>other</w:t>
      </w:r>
      <w:r w:rsidRPr="00E71DB0">
        <w:rPr>
          <w:sz w:val="20"/>
          <w:szCs w:val="20"/>
        </w:rPr>
        <w:t xml:space="preserve"> </w:t>
      </w:r>
      <w:r>
        <w:rPr>
          <w:sz w:val="20"/>
          <w:szCs w:val="20"/>
        </w:rPr>
        <w:t>distances/dissimilarities</w:t>
      </w:r>
      <w:r w:rsidRPr="00E71DB0">
        <w:rPr>
          <w:sz w:val="20"/>
          <w:szCs w:val="20"/>
        </w:rPr>
        <w:t xml:space="preserve"> </w:t>
      </w:r>
      <w:r>
        <w:rPr>
          <w:sz w:val="20"/>
          <w:szCs w:val="20"/>
        </w:rPr>
        <w:t>than</w:t>
      </w:r>
      <w:r w:rsidRPr="00E71DB0">
        <w:rPr>
          <w:sz w:val="20"/>
          <w:szCs w:val="20"/>
        </w:rPr>
        <w:t xml:space="preserve"> </w:t>
      </w:r>
      <w:r>
        <w:rPr>
          <w:sz w:val="20"/>
          <w:szCs w:val="20"/>
        </w:rPr>
        <w:t>euclidean</w:t>
      </w:r>
      <w:r w:rsidRPr="00E71DB0">
        <w:rPr>
          <w:sz w:val="20"/>
          <w:szCs w:val="20"/>
        </w:rPr>
        <w:t xml:space="preserve">, </w:t>
      </w:r>
      <w:r>
        <w:rPr>
          <w:sz w:val="20"/>
          <w:szCs w:val="20"/>
        </w:rPr>
        <w:t>criterion</w:t>
      </w:r>
      <w:r w:rsidRPr="00E71DB0">
        <w:rPr>
          <w:sz w:val="20"/>
          <w:szCs w:val="20"/>
        </w:rPr>
        <w:t xml:space="preserve"> </w:t>
      </w:r>
      <w:r>
        <w:rPr>
          <w:sz w:val="20"/>
          <w:szCs w:val="17"/>
          <w:lang w:eastAsia="ru-RU"/>
        </w:rPr>
        <w:t>CCC</w:t>
      </w:r>
      <w:r w:rsidRPr="00FB4784">
        <w:rPr>
          <w:sz w:val="20"/>
          <w:szCs w:val="20"/>
        </w:rPr>
        <w:t xml:space="preserve"> </w:t>
      </w:r>
      <w:r>
        <w:rPr>
          <w:sz w:val="20"/>
          <w:szCs w:val="20"/>
        </w:rPr>
        <w:t>is</w:t>
      </w:r>
      <w:r w:rsidRPr="00E71DB0">
        <w:rPr>
          <w:sz w:val="20"/>
          <w:szCs w:val="20"/>
        </w:rPr>
        <w:t xml:space="preserve"> </w:t>
      </w:r>
      <w:r>
        <w:rPr>
          <w:sz w:val="20"/>
          <w:szCs w:val="20"/>
        </w:rPr>
        <w:t>correct</w:t>
      </w:r>
      <w:r w:rsidRPr="00E71DB0">
        <w:rPr>
          <w:sz w:val="20"/>
          <w:szCs w:val="20"/>
        </w:rPr>
        <w:t xml:space="preserve"> </w:t>
      </w:r>
      <w:r>
        <w:rPr>
          <w:sz w:val="20"/>
          <w:szCs w:val="20"/>
        </w:rPr>
        <w:t>exactly</w:t>
      </w:r>
      <w:r w:rsidRPr="00E71DB0">
        <w:rPr>
          <w:sz w:val="20"/>
          <w:szCs w:val="20"/>
        </w:rPr>
        <w:t xml:space="preserve"> </w:t>
      </w:r>
      <w:r>
        <w:rPr>
          <w:sz w:val="20"/>
          <w:szCs w:val="20"/>
        </w:rPr>
        <w:t>to</w:t>
      </w:r>
      <w:r w:rsidRPr="00E71DB0">
        <w:rPr>
          <w:sz w:val="20"/>
          <w:szCs w:val="20"/>
        </w:rPr>
        <w:t xml:space="preserve"> </w:t>
      </w:r>
      <w:r>
        <w:rPr>
          <w:sz w:val="20"/>
          <w:szCs w:val="20"/>
        </w:rPr>
        <w:t>the</w:t>
      </w:r>
      <w:r w:rsidRPr="00E71DB0">
        <w:rPr>
          <w:sz w:val="20"/>
          <w:szCs w:val="20"/>
        </w:rPr>
        <w:t xml:space="preserve"> </w:t>
      </w:r>
      <w:r>
        <w:rPr>
          <w:sz w:val="20"/>
          <w:szCs w:val="20"/>
        </w:rPr>
        <w:t>extent</w:t>
      </w:r>
      <w:r w:rsidRPr="00E71DB0">
        <w:rPr>
          <w:sz w:val="20"/>
          <w:szCs w:val="20"/>
        </w:rPr>
        <w:t xml:space="preserve"> </w:t>
      </w:r>
      <w:r>
        <w:rPr>
          <w:sz w:val="20"/>
          <w:szCs w:val="20"/>
        </w:rPr>
        <w:t xml:space="preserve">to </w:t>
      </w:r>
      <w:r w:rsidRPr="00C83914">
        <w:rPr>
          <w:sz w:val="20"/>
          <w:szCs w:val="20"/>
        </w:rPr>
        <w:t>which the distance</w:t>
      </w:r>
      <w:r>
        <w:rPr>
          <w:sz w:val="20"/>
          <w:szCs w:val="20"/>
        </w:rPr>
        <w:t>s</w:t>
      </w:r>
      <w:r w:rsidRPr="00C83914">
        <w:rPr>
          <w:sz w:val="20"/>
          <w:szCs w:val="20"/>
        </w:rPr>
        <w:t xml:space="preserve"> are close to </w:t>
      </w:r>
      <w:r>
        <w:rPr>
          <w:sz w:val="20"/>
          <w:szCs w:val="20"/>
        </w:rPr>
        <w:t xml:space="preserve">be </w:t>
      </w:r>
      <w:r w:rsidRPr="00C83914">
        <w:rPr>
          <w:sz w:val="20"/>
          <w:szCs w:val="20"/>
        </w:rPr>
        <w:t>euclidean. In</w:t>
      </w:r>
      <w:r w:rsidRPr="002D5682">
        <w:rPr>
          <w:sz w:val="20"/>
          <w:szCs w:val="20"/>
        </w:rPr>
        <w:t xml:space="preserve"> </w:t>
      </w:r>
      <w:r w:rsidRPr="00C83914">
        <w:rPr>
          <w:sz w:val="20"/>
          <w:szCs w:val="20"/>
        </w:rPr>
        <w:t>any</w:t>
      </w:r>
      <w:r w:rsidRPr="002D5682">
        <w:rPr>
          <w:sz w:val="20"/>
          <w:szCs w:val="20"/>
        </w:rPr>
        <w:t xml:space="preserve"> </w:t>
      </w:r>
      <w:r w:rsidRPr="00C83914">
        <w:rPr>
          <w:sz w:val="20"/>
          <w:szCs w:val="20"/>
        </w:rPr>
        <w:t>case</w:t>
      </w:r>
      <w:r w:rsidRPr="002D5682">
        <w:rPr>
          <w:sz w:val="20"/>
          <w:szCs w:val="20"/>
        </w:rPr>
        <w:t xml:space="preserve">, </w:t>
      </w:r>
      <w:r w:rsidRPr="00C83914">
        <w:rPr>
          <w:sz w:val="20"/>
          <w:szCs w:val="20"/>
        </w:rPr>
        <w:t>they</w:t>
      </w:r>
      <w:r w:rsidRPr="002D5682">
        <w:rPr>
          <w:sz w:val="20"/>
          <w:szCs w:val="20"/>
        </w:rPr>
        <w:t xml:space="preserve"> </w:t>
      </w:r>
      <w:r w:rsidRPr="00C83914">
        <w:rPr>
          <w:sz w:val="20"/>
          <w:szCs w:val="20"/>
        </w:rPr>
        <w:t>ought</w:t>
      </w:r>
      <w:r w:rsidRPr="002D5682">
        <w:rPr>
          <w:sz w:val="20"/>
          <w:szCs w:val="20"/>
        </w:rPr>
        <w:t xml:space="preserve"> </w:t>
      </w:r>
      <w:r w:rsidRPr="00C83914">
        <w:rPr>
          <w:sz w:val="20"/>
          <w:szCs w:val="20"/>
        </w:rPr>
        <w:t>to</w:t>
      </w:r>
      <w:r w:rsidRPr="002D5682">
        <w:rPr>
          <w:sz w:val="20"/>
          <w:szCs w:val="20"/>
        </w:rPr>
        <w:t xml:space="preserve"> </w:t>
      </w:r>
      <w:r w:rsidRPr="00C83914">
        <w:rPr>
          <w:sz w:val="20"/>
          <w:szCs w:val="20"/>
        </w:rPr>
        <w:t>be</w:t>
      </w:r>
      <w:r w:rsidRPr="002D5682">
        <w:rPr>
          <w:sz w:val="20"/>
          <w:szCs w:val="20"/>
        </w:rPr>
        <w:t xml:space="preserve"> </w:t>
      </w:r>
      <w:r>
        <w:rPr>
          <w:sz w:val="20"/>
          <w:szCs w:val="20"/>
        </w:rPr>
        <w:t>metric distances</w:t>
      </w:r>
      <w:r w:rsidRPr="00D973D7">
        <w:rPr>
          <w:sz w:val="20"/>
          <w:szCs w:val="20"/>
        </w:rPr>
        <w:t xml:space="preserve">. </w:t>
      </w:r>
      <w:r>
        <w:rPr>
          <w:sz w:val="20"/>
          <w:szCs w:val="20"/>
        </w:rPr>
        <w:t>In any case</w:t>
      </w:r>
      <w:r w:rsidR="00027952">
        <w:rPr>
          <w:sz w:val="20"/>
          <w:szCs w:val="20"/>
        </w:rPr>
        <w:t>,</w:t>
      </w:r>
      <w:r>
        <w:rPr>
          <w:sz w:val="20"/>
          <w:szCs w:val="20"/>
        </w:rPr>
        <w:t xml:space="preserve"> the matrix must be distances, not similarities</w:t>
      </w:r>
      <w:r w:rsidRPr="003E278D">
        <w:rPr>
          <w:sz w:val="20"/>
          <w:szCs w:val="20"/>
        </w:rPr>
        <w:t>.</w:t>
      </w:r>
      <w:r>
        <w:rPr>
          <w:sz w:val="20"/>
          <w:szCs w:val="20"/>
        </w:rPr>
        <w:t xml:space="preserve"> The situation and input are just like with macro </w:t>
      </w:r>
      <w:hyperlink w:anchor="_МАКРОС_!CALHARM:_КРИТЕРИЙ" w:history="1">
        <w:r w:rsidR="00694E51" w:rsidRPr="00B077B9">
          <w:rPr>
            <w:rStyle w:val="a3"/>
            <w:sz w:val="20"/>
            <w:szCs w:val="20"/>
          </w:rPr>
          <w:t>!KO_</w:t>
        </w:r>
        <w:r w:rsidRPr="00B077B9">
          <w:rPr>
            <w:rStyle w:val="a3"/>
            <w:sz w:val="20"/>
            <w:szCs w:val="20"/>
          </w:rPr>
          <w:t>CALHARM</w:t>
        </w:r>
      </w:hyperlink>
      <w:r w:rsidRPr="00B077B9">
        <w:rPr>
          <w:sz w:val="20"/>
          <w:szCs w:val="20"/>
        </w:rPr>
        <w:t>.</w:t>
      </w:r>
    </w:p>
    <w:p w14:paraId="5B58AD8F" w14:textId="77777777" w:rsidR="007859F4" w:rsidRPr="00A5121C" w:rsidRDefault="007859F4" w:rsidP="007859F4">
      <w:pPr>
        <w:autoSpaceDE w:val="0"/>
        <w:autoSpaceDN w:val="0"/>
        <w:adjustRightInd w:val="0"/>
        <w:rPr>
          <w:rStyle w:val="a3"/>
          <w:sz w:val="20"/>
          <w:szCs w:val="20"/>
        </w:rPr>
      </w:pPr>
    </w:p>
    <w:p w14:paraId="740721D6" w14:textId="77777777" w:rsidR="00B144D2" w:rsidRDefault="00B144D2" w:rsidP="00B144D2">
      <w:pPr>
        <w:autoSpaceDE w:val="0"/>
        <w:autoSpaceDN w:val="0"/>
        <w:adjustRightInd w:val="0"/>
        <w:rPr>
          <w:sz w:val="20"/>
          <w:szCs w:val="20"/>
        </w:rPr>
      </w:pPr>
      <w:r>
        <w:rPr>
          <w:sz w:val="20"/>
          <w:szCs w:val="20"/>
        </w:rPr>
        <w:t xml:space="preserve">The index is insensitive to proportional alteration of distances </w:t>
      </w:r>
      <w:r w:rsidRPr="00576D1B">
        <w:rPr>
          <w:sz w:val="20"/>
          <w:szCs w:val="20"/>
        </w:rPr>
        <w:t>(</w:t>
      </w:r>
      <w:r>
        <w:rPr>
          <w:sz w:val="20"/>
          <w:szCs w:val="20"/>
        </w:rPr>
        <w:t>of squared or nonsquared input distances</w:t>
      </w:r>
      <w:r w:rsidRPr="00576D1B">
        <w:rPr>
          <w:sz w:val="20"/>
          <w:szCs w:val="20"/>
        </w:rPr>
        <w:t>).</w:t>
      </w:r>
    </w:p>
    <w:p w14:paraId="50A9F53E" w14:textId="77777777" w:rsidR="00CB627D" w:rsidRDefault="00CB627D" w:rsidP="00B144D2">
      <w:pPr>
        <w:autoSpaceDE w:val="0"/>
        <w:autoSpaceDN w:val="0"/>
        <w:adjustRightInd w:val="0"/>
        <w:rPr>
          <w:sz w:val="20"/>
          <w:szCs w:val="20"/>
        </w:rPr>
      </w:pPr>
    </w:p>
    <w:p w14:paraId="233237F2" w14:textId="24FB28DC" w:rsidR="00CB627D" w:rsidRPr="00C33E91" w:rsidRDefault="00CB627D" w:rsidP="00CB627D">
      <w:pPr>
        <w:autoSpaceDE w:val="0"/>
        <w:autoSpaceDN w:val="0"/>
        <w:adjustRightInd w:val="0"/>
        <w:rPr>
          <w:sz w:val="20"/>
          <w:szCs w:val="20"/>
        </w:rPr>
      </w:pPr>
      <w:r w:rsidRPr="00C33E91">
        <w:rPr>
          <w:sz w:val="20"/>
          <w:szCs w:val="20"/>
        </w:rPr>
        <w:t xml:space="preserve">Unlike </w:t>
      </w:r>
      <w:r w:rsidR="00694E51">
        <w:rPr>
          <w:sz w:val="20"/>
          <w:szCs w:val="20"/>
        </w:rPr>
        <w:t>!KO_</w:t>
      </w:r>
      <w:r w:rsidRPr="00C33E91">
        <w:rPr>
          <w:sz w:val="20"/>
          <w:szCs w:val="20"/>
        </w:rPr>
        <w:t>CCCRITV</w:t>
      </w:r>
      <w:r w:rsidR="00027952">
        <w:rPr>
          <w:sz w:val="20"/>
          <w:szCs w:val="20"/>
        </w:rPr>
        <w:t>,</w:t>
      </w:r>
      <w:r w:rsidRPr="00C33E91">
        <w:rPr>
          <w:sz w:val="20"/>
          <w:szCs w:val="20"/>
        </w:rPr>
        <w:t xml:space="preserve"> this macro does not compute Log Det Ratio criterion. If you need this criterion, create</w:t>
      </w:r>
      <w:r w:rsidR="00027952">
        <w:rPr>
          <w:sz w:val="20"/>
          <w:szCs w:val="20"/>
        </w:rPr>
        <w:t>,</w:t>
      </w:r>
      <w:r w:rsidRPr="00C33E91">
        <w:rPr>
          <w:sz w:val="20"/>
          <w:szCs w:val="20"/>
        </w:rPr>
        <w:t xml:space="preserve"> out of the distance matrix</w:t>
      </w:r>
      <w:r w:rsidR="00027952">
        <w:rPr>
          <w:sz w:val="20"/>
          <w:szCs w:val="20"/>
        </w:rPr>
        <w:t>,</w:t>
      </w:r>
      <w:r w:rsidRPr="00C33E91">
        <w:rPr>
          <w:sz w:val="20"/>
          <w:szCs w:val="20"/>
        </w:rPr>
        <w:t xml:space="preserve"> data “objects </w:t>
      </w:r>
      <w:r w:rsidR="00027952">
        <w:rPr>
          <w:sz w:val="20"/>
          <w:szCs w:val="20"/>
        </w:rPr>
        <w:t>×</w:t>
      </w:r>
      <w:r w:rsidRPr="00C33E91">
        <w:rPr>
          <w:sz w:val="20"/>
          <w:szCs w:val="20"/>
        </w:rPr>
        <w:t xml:space="preserve"> variables”, i.e. coordinates, and use </w:t>
      </w:r>
      <w:r w:rsidR="00694E51">
        <w:rPr>
          <w:sz w:val="20"/>
          <w:szCs w:val="20"/>
        </w:rPr>
        <w:t>!KO_</w:t>
      </w:r>
      <w:r w:rsidRPr="00C33E91">
        <w:rPr>
          <w:sz w:val="20"/>
          <w:szCs w:val="20"/>
        </w:rPr>
        <w:t xml:space="preserve">CCCRITV. The coordinates are created from a distance matrix by means of metric multidimensional scaling, for example, </w:t>
      </w:r>
      <w:r w:rsidR="00C33E91" w:rsidRPr="00C33E91">
        <w:rPr>
          <w:sz w:val="20"/>
          <w:szCs w:val="20"/>
        </w:rPr>
        <w:t xml:space="preserve">Torgerson method aka </w:t>
      </w:r>
      <w:r w:rsidRPr="00C33E91">
        <w:rPr>
          <w:sz w:val="20"/>
          <w:szCs w:val="20"/>
        </w:rPr>
        <w:t xml:space="preserve">PCoA; </w:t>
      </w:r>
      <w:r w:rsidR="00C33E91" w:rsidRPr="00C33E91">
        <w:rPr>
          <w:sz w:val="20"/>
          <w:szCs w:val="20"/>
        </w:rPr>
        <w:t xml:space="preserve">wherein you should request a larger as </w:t>
      </w:r>
      <w:r w:rsidR="00283A1C">
        <w:rPr>
          <w:sz w:val="20"/>
          <w:szCs w:val="20"/>
        </w:rPr>
        <w:t xml:space="preserve">possible number of variables, </w:t>
      </w:r>
      <w:r w:rsidR="00C33E91" w:rsidRPr="00C33E91">
        <w:rPr>
          <w:sz w:val="20"/>
          <w:szCs w:val="20"/>
        </w:rPr>
        <w:t>in order to exhaust all or almost all of the variance</w:t>
      </w:r>
      <w:r w:rsidRPr="00C33E91">
        <w:rPr>
          <w:sz w:val="20"/>
          <w:szCs w:val="20"/>
        </w:rPr>
        <w:t xml:space="preserve">. </w:t>
      </w:r>
      <w:r w:rsidR="00C33E91" w:rsidRPr="00C33E91">
        <w:rPr>
          <w:sz w:val="20"/>
          <w:szCs w:val="20"/>
        </w:rPr>
        <w:t xml:space="preserve">Simple </w:t>
      </w:r>
      <w:r w:rsidRPr="00C33E91">
        <w:rPr>
          <w:sz w:val="20"/>
          <w:szCs w:val="20"/>
        </w:rPr>
        <w:t xml:space="preserve">PCoA </w:t>
      </w:r>
      <w:r w:rsidR="00C33E91" w:rsidRPr="00C33E91">
        <w:rPr>
          <w:sz w:val="20"/>
          <w:szCs w:val="20"/>
        </w:rPr>
        <w:t xml:space="preserve">macro you can find among my matrix functions </w:t>
      </w:r>
      <w:r w:rsidRPr="00C33E91">
        <w:rPr>
          <w:sz w:val="20"/>
          <w:szCs w:val="20"/>
        </w:rPr>
        <w:t>“MATRIX – END MATRIX functions”.</w:t>
      </w:r>
    </w:p>
    <w:p w14:paraId="58991262" w14:textId="77777777" w:rsidR="007859F4" w:rsidRPr="00C33E91" w:rsidRDefault="007859F4" w:rsidP="007859F4">
      <w:pPr>
        <w:pStyle w:val="1"/>
        <w:rPr>
          <w:lang w:val="en-US"/>
        </w:rPr>
      </w:pPr>
    </w:p>
    <w:p w14:paraId="036320C8" w14:textId="77777777" w:rsidR="00B144D2" w:rsidRPr="00311605" w:rsidRDefault="00B144D2" w:rsidP="00B144D2">
      <w:pPr>
        <w:autoSpaceDE w:val="0"/>
        <w:autoSpaceDN w:val="0"/>
        <w:adjustRightInd w:val="0"/>
        <w:rPr>
          <w:b/>
          <w:i/>
          <w:sz w:val="20"/>
          <w:szCs w:val="17"/>
          <w:lang w:eastAsia="ru-RU"/>
        </w:rPr>
      </w:pPr>
      <w:r>
        <w:rPr>
          <w:b/>
          <w:i/>
          <w:sz w:val="20"/>
          <w:szCs w:val="17"/>
          <w:lang w:eastAsia="ru-RU"/>
        </w:rPr>
        <w:t>Subcommands</w:t>
      </w:r>
    </w:p>
    <w:p w14:paraId="0CED50B5" w14:textId="77777777" w:rsidR="00B144D2" w:rsidRPr="002D5682" w:rsidRDefault="00B144D2" w:rsidP="00B144D2">
      <w:pPr>
        <w:autoSpaceDE w:val="0"/>
        <w:autoSpaceDN w:val="0"/>
        <w:adjustRightInd w:val="0"/>
        <w:rPr>
          <w:sz w:val="20"/>
          <w:szCs w:val="17"/>
          <w:lang w:eastAsia="ru-RU"/>
        </w:rPr>
      </w:pPr>
    </w:p>
    <w:p w14:paraId="073DDE23" w14:textId="77777777" w:rsidR="00B144D2" w:rsidRPr="002D5682" w:rsidRDefault="00B144D2" w:rsidP="00B144D2">
      <w:pPr>
        <w:autoSpaceDE w:val="0"/>
        <w:autoSpaceDN w:val="0"/>
        <w:adjustRightInd w:val="0"/>
        <w:rPr>
          <w:b/>
          <w:sz w:val="20"/>
          <w:szCs w:val="17"/>
          <w:lang w:eastAsia="ru-RU"/>
        </w:rPr>
      </w:pPr>
      <w:r w:rsidRPr="001B195B">
        <w:rPr>
          <w:b/>
          <w:sz w:val="20"/>
          <w:szCs w:val="17"/>
          <w:lang w:eastAsia="ru-RU"/>
        </w:rPr>
        <w:t>MATRIX</w:t>
      </w:r>
    </w:p>
    <w:p w14:paraId="6B7FA8E6" w14:textId="2DB6DEAE" w:rsidR="00B144D2" w:rsidRPr="003E278D" w:rsidRDefault="00B144D2" w:rsidP="00B144D2">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itself</w:t>
      </w:r>
      <w:r w:rsidRPr="003E278D">
        <w:rPr>
          <w:sz w:val="20"/>
          <w:szCs w:val="17"/>
          <w:lang w:eastAsia="ru-RU"/>
        </w:rPr>
        <w:t xml:space="preserve">. </w:t>
      </w:r>
      <w:r>
        <w:rPr>
          <w:sz w:val="20"/>
          <w:szCs w:val="17"/>
          <w:lang w:eastAsia="ru-RU"/>
        </w:rPr>
        <w:t>The matrix must be square symmetric and must not contain missings</w:t>
      </w:r>
      <w:r w:rsidRPr="003E278D">
        <w:rPr>
          <w:sz w:val="20"/>
          <w:szCs w:val="17"/>
          <w:lang w:eastAsia="ru-RU"/>
        </w:rPr>
        <w:t>.</w:t>
      </w:r>
      <w:r>
        <w:rPr>
          <w:sz w:val="20"/>
          <w:szCs w:val="17"/>
          <w:lang w:eastAsia="ru-RU"/>
        </w:rPr>
        <w:t xml:space="preserve"> You may specify the list name by name and/or by range via “to”.</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1B7F64A3" w14:textId="77777777" w:rsidR="00B144D2" w:rsidRPr="002D5682" w:rsidRDefault="00B144D2" w:rsidP="00B144D2">
      <w:pPr>
        <w:autoSpaceDE w:val="0"/>
        <w:autoSpaceDN w:val="0"/>
        <w:adjustRightInd w:val="0"/>
        <w:rPr>
          <w:sz w:val="20"/>
          <w:szCs w:val="17"/>
          <w:lang w:eastAsia="ru-RU"/>
        </w:rPr>
      </w:pPr>
    </w:p>
    <w:p w14:paraId="0144760B" w14:textId="77777777" w:rsidR="00B144D2" w:rsidRPr="002D5682" w:rsidRDefault="00B144D2" w:rsidP="00B144D2">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3A7139A5" w14:textId="77777777" w:rsidR="007859F4" w:rsidRPr="00B144D2" w:rsidRDefault="007859F4" w:rsidP="007859F4">
      <w:pPr>
        <w:autoSpaceDE w:val="0"/>
        <w:autoSpaceDN w:val="0"/>
        <w:adjustRightInd w:val="0"/>
        <w:rPr>
          <w:sz w:val="20"/>
          <w:szCs w:val="17"/>
          <w:lang w:eastAsia="ru-RU"/>
        </w:rPr>
      </w:pPr>
    </w:p>
    <w:p w14:paraId="24BD4AE2" w14:textId="77777777" w:rsidR="00B144D2" w:rsidRPr="003A41B0" w:rsidRDefault="00B144D2" w:rsidP="00B144D2">
      <w:pPr>
        <w:autoSpaceDE w:val="0"/>
        <w:autoSpaceDN w:val="0"/>
        <w:adjustRightInd w:val="0"/>
        <w:rPr>
          <w:b/>
          <w:sz w:val="20"/>
          <w:szCs w:val="17"/>
          <w:lang w:eastAsia="ru-RU"/>
        </w:rPr>
      </w:pPr>
      <w:r w:rsidRPr="00673C54">
        <w:rPr>
          <w:b/>
          <w:sz w:val="20"/>
          <w:szCs w:val="17"/>
          <w:lang w:eastAsia="ru-RU"/>
        </w:rPr>
        <w:t>SQUARE</w:t>
      </w:r>
    </w:p>
    <w:p w14:paraId="0CEE7A2D" w14:textId="77777777" w:rsidR="00B144D2" w:rsidRPr="00F502B8" w:rsidRDefault="00B144D2" w:rsidP="00B144D2">
      <w:pPr>
        <w:autoSpaceDE w:val="0"/>
        <w:autoSpaceDN w:val="0"/>
        <w:adjustRightInd w:val="0"/>
        <w:rPr>
          <w:sz w:val="20"/>
          <w:szCs w:val="17"/>
          <w:lang w:eastAsia="ru-RU"/>
        </w:rPr>
      </w:pPr>
      <w:r>
        <w:rPr>
          <w:sz w:val="20"/>
          <w:szCs w:val="17"/>
          <w:lang w:eastAsia="ru-RU"/>
        </w:rPr>
        <w:t>The macro treats input distances as squared euclidean</w:t>
      </w:r>
      <w:r w:rsidRPr="003A41B0">
        <w:rPr>
          <w:sz w:val="20"/>
          <w:szCs w:val="17"/>
          <w:lang w:eastAsia="ru-RU"/>
        </w:rPr>
        <w:t xml:space="preserve">. </w:t>
      </w:r>
      <w:r>
        <w:rPr>
          <w:sz w:val="20"/>
          <w:szCs w:val="17"/>
          <w:lang w:eastAsia="ru-RU"/>
        </w:rPr>
        <w:t>If</w:t>
      </w:r>
      <w:r w:rsidRPr="00F502B8">
        <w:rPr>
          <w:sz w:val="20"/>
          <w:szCs w:val="17"/>
          <w:lang w:eastAsia="ru-RU"/>
        </w:rPr>
        <w:t xml:space="preserve"> </w:t>
      </w:r>
      <w:r>
        <w:rPr>
          <w:sz w:val="20"/>
          <w:szCs w:val="17"/>
          <w:lang w:eastAsia="ru-RU"/>
        </w:rPr>
        <w:t>your</w:t>
      </w:r>
      <w:r w:rsidRPr="00F502B8">
        <w:rPr>
          <w:sz w:val="20"/>
          <w:szCs w:val="17"/>
          <w:lang w:eastAsia="ru-RU"/>
        </w:rPr>
        <w:t xml:space="preserve"> </w:t>
      </w:r>
      <w:r>
        <w:rPr>
          <w:sz w:val="20"/>
          <w:szCs w:val="17"/>
          <w:lang w:eastAsia="ru-RU"/>
        </w:rPr>
        <w:t>matrix</w:t>
      </w:r>
      <w:r w:rsidRPr="00F502B8">
        <w:rPr>
          <w:sz w:val="20"/>
          <w:szCs w:val="17"/>
          <w:lang w:eastAsia="ru-RU"/>
        </w:rPr>
        <w:t xml:space="preserve"> </w:t>
      </w:r>
      <w:r>
        <w:rPr>
          <w:sz w:val="20"/>
          <w:szCs w:val="17"/>
          <w:lang w:eastAsia="ru-RU"/>
        </w:rPr>
        <w:t>is</w:t>
      </w:r>
      <w:r w:rsidRPr="00F502B8">
        <w:rPr>
          <w:sz w:val="20"/>
          <w:szCs w:val="17"/>
          <w:lang w:eastAsia="ru-RU"/>
        </w:rPr>
        <w:t xml:space="preserve"> </w:t>
      </w:r>
      <w:r>
        <w:rPr>
          <w:sz w:val="20"/>
          <w:szCs w:val="17"/>
          <w:lang w:eastAsia="ru-RU"/>
        </w:rPr>
        <w:t>nonsquared</w:t>
      </w:r>
      <w:r w:rsidRPr="00F502B8">
        <w:rPr>
          <w:sz w:val="20"/>
          <w:szCs w:val="17"/>
          <w:lang w:eastAsia="ru-RU"/>
        </w:rPr>
        <w:t xml:space="preserve"> </w:t>
      </w:r>
      <w:r>
        <w:rPr>
          <w:sz w:val="20"/>
          <w:szCs w:val="17"/>
          <w:lang w:eastAsia="ru-RU"/>
        </w:rPr>
        <w:t>euclidean</w:t>
      </w:r>
      <w:r w:rsidRPr="00F502B8">
        <w:rPr>
          <w:sz w:val="20"/>
          <w:szCs w:val="17"/>
          <w:lang w:eastAsia="ru-RU"/>
        </w:rPr>
        <w:t xml:space="preserve"> </w:t>
      </w:r>
      <w:r>
        <w:rPr>
          <w:sz w:val="20"/>
          <w:szCs w:val="17"/>
          <w:lang w:eastAsia="ru-RU"/>
        </w:rPr>
        <w:t>distances</w:t>
      </w:r>
      <w:r w:rsidRPr="00F502B8">
        <w:rPr>
          <w:sz w:val="20"/>
          <w:szCs w:val="17"/>
          <w:lang w:eastAsia="ru-RU"/>
        </w:rPr>
        <w:t xml:space="preserve"> (</w:t>
      </w:r>
      <w:r>
        <w:rPr>
          <w:sz w:val="20"/>
          <w:szCs w:val="17"/>
          <w:lang w:eastAsia="ru-RU"/>
        </w:rPr>
        <w:t>or measures which you treat as nonsquared</w:t>
      </w:r>
      <w:r w:rsidRPr="00F502B8">
        <w:rPr>
          <w:sz w:val="20"/>
          <w:szCs w:val="17"/>
          <w:lang w:eastAsia="ru-RU"/>
        </w:rPr>
        <w:t xml:space="preserve"> </w:t>
      </w:r>
      <w:r>
        <w:rPr>
          <w:sz w:val="20"/>
          <w:szCs w:val="17"/>
          <w:lang w:eastAsia="ru-RU"/>
        </w:rPr>
        <w:t>euclidean</w:t>
      </w:r>
      <w:r w:rsidRPr="00F502B8">
        <w:rPr>
          <w:sz w:val="20"/>
          <w:szCs w:val="17"/>
          <w:lang w:eastAsia="ru-RU"/>
        </w:rPr>
        <w:t xml:space="preserve"> </w:t>
      </w:r>
      <w:r>
        <w:rPr>
          <w:sz w:val="20"/>
          <w:szCs w:val="17"/>
          <w:lang w:eastAsia="ru-RU"/>
        </w:rPr>
        <w:t>distances</w:t>
      </w:r>
      <w:r w:rsidRPr="00F502B8">
        <w:rPr>
          <w:sz w:val="20"/>
          <w:szCs w:val="17"/>
          <w:lang w:eastAsia="ru-RU"/>
        </w:rPr>
        <w:t>)</w:t>
      </w:r>
      <w:r>
        <w:rPr>
          <w:sz w:val="20"/>
          <w:szCs w:val="17"/>
          <w:lang w:eastAsia="ru-RU"/>
        </w:rPr>
        <w:t xml:space="preserve"> you should indicate the macro that it should square them</w:t>
      </w:r>
      <w:r w:rsidRPr="00F502B8">
        <w:rPr>
          <w:sz w:val="20"/>
          <w:szCs w:val="17"/>
          <w:lang w:eastAsia="ru-RU"/>
        </w:rPr>
        <w:t xml:space="preserve">: </w:t>
      </w:r>
      <w:r>
        <w:rPr>
          <w:sz w:val="20"/>
          <w:szCs w:val="17"/>
          <w:lang w:eastAsia="ru-RU"/>
        </w:rPr>
        <w:t>SQUARE</w:t>
      </w:r>
      <w:r w:rsidRPr="00F502B8">
        <w:rPr>
          <w:sz w:val="20"/>
          <w:szCs w:val="17"/>
          <w:lang w:eastAsia="ru-RU"/>
        </w:rPr>
        <w:t>=</w:t>
      </w:r>
      <w:r>
        <w:rPr>
          <w:sz w:val="20"/>
          <w:szCs w:val="17"/>
          <w:lang w:eastAsia="ru-RU"/>
        </w:rPr>
        <w:t>YES</w:t>
      </w:r>
      <w:r w:rsidRPr="00F502B8">
        <w:rPr>
          <w:sz w:val="20"/>
          <w:szCs w:val="17"/>
          <w:lang w:eastAsia="ru-RU"/>
        </w:rPr>
        <w:t>.</w:t>
      </w:r>
    </w:p>
    <w:p w14:paraId="33D1BB0F" w14:textId="77777777" w:rsidR="00B144D2" w:rsidRPr="00F502B8" w:rsidRDefault="00B144D2" w:rsidP="00B144D2">
      <w:pPr>
        <w:autoSpaceDE w:val="0"/>
        <w:autoSpaceDN w:val="0"/>
        <w:adjustRightInd w:val="0"/>
        <w:rPr>
          <w:sz w:val="20"/>
          <w:szCs w:val="17"/>
          <w:lang w:eastAsia="ru-RU"/>
        </w:rPr>
      </w:pPr>
    </w:p>
    <w:p w14:paraId="1001F675" w14:textId="77777777" w:rsidR="00B144D2" w:rsidRPr="003256FD" w:rsidRDefault="00B144D2" w:rsidP="00B144D2">
      <w:pPr>
        <w:autoSpaceDE w:val="0"/>
        <w:autoSpaceDN w:val="0"/>
        <w:adjustRightInd w:val="0"/>
        <w:rPr>
          <w:b/>
          <w:sz w:val="20"/>
          <w:szCs w:val="17"/>
          <w:lang w:eastAsia="ru-RU"/>
        </w:rPr>
      </w:pPr>
      <w:r w:rsidRPr="00AF6369">
        <w:rPr>
          <w:b/>
          <w:sz w:val="20"/>
          <w:szCs w:val="17"/>
          <w:lang w:eastAsia="ru-RU"/>
        </w:rPr>
        <w:t>CLUSOL</w:t>
      </w:r>
    </w:p>
    <w:p w14:paraId="3658AF56" w14:textId="3032ADA0" w:rsidR="00B144D2" w:rsidRPr="003C0680" w:rsidRDefault="00B144D2" w:rsidP="00B144D2">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034B3F00" w14:textId="77777777" w:rsidR="007859F4" w:rsidRPr="00B144D2" w:rsidRDefault="007859F4" w:rsidP="007859F4">
      <w:pPr>
        <w:autoSpaceDE w:val="0"/>
        <w:autoSpaceDN w:val="0"/>
        <w:adjustRightInd w:val="0"/>
        <w:rPr>
          <w:sz w:val="20"/>
          <w:szCs w:val="17"/>
          <w:lang w:eastAsia="ru-RU"/>
        </w:rPr>
      </w:pPr>
    </w:p>
    <w:p w14:paraId="78BCA4C9" w14:textId="77777777" w:rsidR="00B144D2" w:rsidRPr="00B144D2" w:rsidRDefault="00B144D2" w:rsidP="00B144D2">
      <w:pPr>
        <w:autoSpaceDE w:val="0"/>
        <w:autoSpaceDN w:val="0"/>
        <w:adjustRightInd w:val="0"/>
        <w:rPr>
          <w:b/>
          <w:sz w:val="20"/>
          <w:szCs w:val="17"/>
          <w:lang w:eastAsia="ru-RU"/>
        </w:rPr>
      </w:pPr>
      <w:r w:rsidRPr="006A350B">
        <w:rPr>
          <w:b/>
          <w:sz w:val="20"/>
          <w:szCs w:val="17"/>
          <w:lang w:eastAsia="ru-RU"/>
        </w:rPr>
        <w:t>FAST</w:t>
      </w:r>
    </w:p>
    <w:p w14:paraId="780A9F4A" w14:textId="525B430F" w:rsidR="00B144D2" w:rsidRPr="00D86175" w:rsidRDefault="00B144D2" w:rsidP="00B144D2">
      <w:pPr>
        <w:autoSpaceDE w:val="0"/>
        <w:autoSpaceDN w:val="0"/>
        <w:adjustRightInd w:val="0"/>
        <w:rPr>
          <w:sz w:val="20"/>
          <w:szCs w:val="17"/>
          <w:lang w:eastAsia="ru-RU"/>
        </w:rPr>
      </w:pPr>
      <w:r>
        <w:rPr>
          <w:sz w:val="20"/>
          <w:szCs w:val="17"/>
          <w:lang w:eastAsia="ru-RU"/>
        </w:rPr>
        <w:t>This subcommand acts only when there is more than one variable specified in CLUSOL</w:t>
      </w:r>
      <w:r w:rsidRPr="0018354F">
        <w:rPr>
          <w:sz w:val="20"/>
          <w:szCs w:val="17"/>
          <w:lang w:eastAsia="ru-RU"/>
        </w:rPr>
        <w:t xml:space="preserve">. </w:t>
      </w:r>
      <w:r>
        <w:rPr>
          <w:sz w:val="20"/>
          <w:szCs w:val="17"/>
          <w:lang w:eastAsia="ru-RU"/>
        </w:rPr>
        <w:t>FAST</w:t>
      </w:r>
      <w:r w:rsidRPr="0018354F">
        <w:rPr>
          <w:sz w:val="20"/>
          <w:szCs w:val="17"/>
          <w:lang w:eastAsia="ru-RU"/>
        </w:rPr>
        <w:t>=</w:t>
      </w:r>
      <w:r>
        <w:rPr>
          <w:sz w:val="20"/>
          <w:szCs w:val="17"/>
          <w:lang w:eastAsia="ru-RU"/>
        </w:rPr>
        <w:t>YES</w:t>
      </w:r>
      <w:r w:rsidRPr="0018354F">
        <w:rPr>
          <w:sz w:val="20"/>
          <w:szCs w:val="17"/>
          <w:lang w:eastAsia="ru-RU"/>
        </w:rPr>
        <w:t xml:space="preserve"> </w:t>
      </w:r>
      <w:r>
        <w:rPr>
          <w:sz w:val="20"/>
          <w:szCs w:val="17"/>
          <w:lang w:eastAsia="ru-RU"/>
        </w:rPr>
        <w:t>speeds up the macro what can be apparent in case of large data</w:t>
      </w:r>
      <w:r w:rsidRPr="0018354F">
        <w:rPr>
          <w:sz w:val="20"/>
          <w:szCs w:val="17"/>
          <w:lang w:eastAsia="ru-RU"/>
        </w:rPr>
        <w:t xml:space="preserve"> (</w:t>
      </w:r>
      <w:r>
        <w:rPr>
          <w:sz w:val="20"/>
          <w:szCs w:val="17"/>
          <w:lang w:eastAsia="ru-RU"/>
        </w:rPr>
        <w:t>big matrix MATRIX</w:t>
      </w:r>
      <w:r w:rsidRPr="0018354F">
        <w:rPr>
          <w:sz w:val="20"/>
          <w:szCs w:val="17"/>
          <w:lang w:eastAsia="ru-RU"/>
        </w:rPr>
        <w:t xml:space="preserve"> </w:t>
      </w:r>
      <w:r>
        <w:rPr>
          <w:sz w:val="20"/>
          <w:szCs w:val="17"/>
          <w:lang w:eastAsia="ru-RU"/>
        </w:rPr>
        <w:t>and many cluster solutions CLUSOL</w:t>
      </w:r>
      <w:r w:rsidRPr="0018354F">
        <w:rPr>
          <w:sz w:val="20"/>
          <w:szCs w:val="17"/>
          <w:lang w:eastAsia="ru-RU"/>
        </w:rPr>
        <w:t xml:space="preserve">). </w:t>
      </w:r>
      <w:r>
        <w:rPr>
          <w:sz w:val="20"/>
          <w:szCs w:val="17"/>
          <w:lang w:eastAsia="ru-RU"/>
        </w:rPr>
        <w:t>Do not apply</w:t>
      </w:r>
      <w:r w:rsidRPr="0018354F">
        <w:rPr>
          <w:sz w:val="20"/>
          <w:szCs w:val="17"/>
          <w:lang w:eastAsia="ru-RU"/>
        </w:rPr>
        <w:t xml:space="preserve"> </w:t>
      </w:r>
      <w:r>
        <w:rPr>
          <w:sz w:val="20"/>
          <w:szCs w:val="17"/>
          <w:lang w:eastAsia="ru-RU"/>
        </w:rPr>
        <w:t>FAST</w:t>
      </w:r>
      <w:r w:rsidRPr="0018354F">
        <w:rPr>
          <w:sz w:val="20"/>
          <w:szCs w:val="17"/>
          <w:lang w:eastAsia="ru-RU"/>
        </w:rPr>
        <w:t>=</w:t>
      </w:r>
      <w:r>
        <w:rPr>
          <w:sz w:val="20"/>
          <w:szCs w:val="17"/>
          <w:lang w:eastAsia="ru-RU"/>
        </w:rPr>
        <w:t>YES if any CLUSOL</w:t>
      </w:r>
      <w:r w:rsidRPr="0018354F">
        <w:rPr>
          <w:sz w:val="20"/>
          <w:szCs w:val="17"/>
          <w:lang w:eastAsia="ru-RU"/>
        </w:rPr>
        <w:t xml:space="preserve"> </w:t>
      </w:r>
      <w:r>
        <w:rPr>
          <w:sz w:val="20"/>
          <w:szCs w:val="17"/>
          <w:lang w:eastAsia="ru-RU"/>
        </w:rPr>
        <w:t>variables contain missing values or zeroes</w:t>
      </w:r>
      <w:r w:rsidRPr="0018354F">
        <w:rPr>
          <w:sz w:val="20"/>
          <w:szCs w:val="17"/>
          <w:lang w:eastAsia="ru-RU"/>
        </w:rPr>
        <w:t xml:space="preserve">. </w:t>
      </w:r>
      <w:r>
        <w:rPr>
          <w:sz w:val="20"/>
          <w:szCs w:val="17"/>
          <w:lang w:eastAsia="ru-RU"/>
        </w:rPr>
        <w:t>By default/unspecification</w:t>
      </w:r>
      <w:r w:rsidR="00027952">
        <w:rPr>
          <w:sz w:val="20"/>
          <w:szCs w:val="17"/>
          <w:lang w:eastAsia="ru-RU"/>
        </w:rPr>
        <w:t>,</w:t>
      </w:r>
      <w:r>
        <w:rPr>
          <w:sz w:val="20"/>
          <w:szCs w:val="17"/>
          <w:lang w:eastAsia="ru-RU"/>
        </w:rPr>
        <w:t xml:space="preserve"> FAST</w:t>
      </w:r>
      <w:r w:rsidRPr="00D86175">
        <w:rPr>
          <w:sz w:val="20"/>
          <w:szCs w:val="17"/>
          <w:lang w:eastAsia="ru-RU"/>
        </w:rPr>
        <w:t>=</w:t>
      </w:r>
      <w:r>
        <w:rPr>
          <w:sz w:val="20"/>
          <w:szCs w:val="17"/>
          <w:lang w:eastAsia="ru-RU"/>
        </w:rPr>
        <w:t>NO</w:t>
      </w:r>
      <w:r w:rsidRPr="00D86175">
        <w:rPr>
          <w:sz w:val="20"/>
          <w:szCs w:val="17"/>
          <w:lang w:eastAsia="ru-RU"/>
        </w:rPr>
        <w:t>.</w:t>
      </w:r>
    </w:p>
    <w:p w14:paraId="4A8DDCC8" w14:textId="77777777" w:rsidR="007859F4" w:rsidRPr="00E662C2" w:rsidRDefault="007859F4" w:rsidP="007859F4">
      <w:pPr>
        <w:autoSpaceDE w:val="0"/>
        <w:autoSpaceDN w:val="0"/>
        <w:adjustRightInd w:val="0"/>
        <w:rPr>
          <w:sz w:val="20"/>
          <w:szCs w:val="17"/>
          <w:lang w:eastAsia="ru-RU"/>
        </w:rPr>
      </w:pPr>
    </w:p>
    <w:p w14:paraId="3F5BCB15" w14:textId="77777777" w:rsidR="00546371" w:rsidRPr="00D973D7" w:rsidRDefault="00546371" w:rsidP="00546371">
      <w:pPr>
        <w:autoSpaceDE w:val="0"/>
        <w:autoSpaceDN w:val="0"/>
        <w:adjustRightInd w:val="0"/>
        <w:rPr>
          <w:b/>
          <w:i/>
          <w:sz w:val="20"/>
          <w:szCs w:val="17"/>
          <w:lang w:eastAsia="ru-RU"/>
        </w:rPr>
      </w:pPr>
      <w:r>
        <w:rPr>
          <w:b/>
          <w:i/>
          <w:sz w:val="20"/>
          <w:szCs w:val="17"/>
          <w:lang w:eastAsia="ru-RU"/>
        </w:rPr>
        <w:t>Special regimes</w:t>
      </w:r>
    </w:p>
    <w:p w14:paraId="3F8ACA15" w14:textId="77777777" w:rsidR="00546371" w:rsidRPr="003E278D" w:rsidRDefault="00546371" w:rsidP="00546371">
      <w:pPr>
        <w:autoSpaceDE w:val="0"/>
        <w:autoSpaceDN w:val="0"/>
        <w:adjustRightInd w:val="0"/>
        <w:rPr>
          <w:sz w:val="20"/>
          <w:szCs w:val="17"/>
          <w:lang w:eastAsia="ru-RU"/>
        </w:rPr>
      </w:pPr>
    </w:p>
    <w:p w14:paraId="79525A14" w14:textId="3F80F9CE"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608CCE25" w14:textId="77777777" w:rsidR="007859F4" w:rsidRDefault="007859F4"/>
    <w:p w14:paraId="14CD4360" w14:textId="77777777" w:rsidR="007859F4" w:rsidRDefault="007859F4">
      <w:pPr>
        <w:rPr>
          <w:b/>
          <w:bCs/>
          <w:sz w:val="20"/>
          <w:szCs w:val="20"/>
        </w:rPr>
      </w:pPr>
      <w:r>
        <w:br w:type="page"/>
      </w:r>
    </w:p>
    <w:p w14:paraId="219E7CDD" w14:textId="092BA3FF" w:rsidR="00933A19" w:rsidRPr="002D5682" w:rsidRDefault="00243BD1" w:rsidP="00933A19">
      <w:pPr>
        <w:pStyle w:val="1"/>
        <w:rPr>
          <w:lang w:val="en-US"/>
        </w:rPr>
      </w:pPr>
      <w:bookmarkStart w:id="25" w:name="_MACRO_!RATLAN:_RATKOWSKY–LANCE_1"/>
      <w:bookmarkStart w:id="26" w:name="_MACRO_!KO_RATLAN:_RATKOWSKY–LANCE"/>
      <w:bookmarkEnd w:id="25"/>
      <w:bookmarkEnd w:id="26"/>
      <w:r>
        <w:rPr>
          <w:lang w:val="en-US"/>
        </w:rPr>
        <w:lastRenderedPageBreak/>
        <w:t>MACRO</w:t>
      </w:r>
      <w:r w:rsidR="00933A19" w:rsidRPr="002D5682">
        <w:rPr>
          <w:lang w:val="en-US"/>
        </w:rPr>
        <w:t xml:space="preserve"> </w:t>
      </w:r>
      <w:r w:rsidR="00694E51">
        <w:rPr>
          <w:color w:val="0000FF"/>
          <w:lang w:val="en-US"/>
        </w:rPr>
        <w:t>!KO_</w:t>
      </w:r>
      <w:r w:rsidR="00E823F3">
        <w:rPr>
          <w:color w:val="0000FF"/>
          <w:lang w:val="en-US"/>
        </w:rPr>
        <w:t>RAT</w:t>
      </w:r>
      <w:r w:rsidR="00933A19">
        <w:rPr>
          <w:color w:val="0000FF"/>
          <w:lang w:val="en-US"/>
        </w:rPr>
        <w:t>LAN</w:t>
      </w:r>
      <w:r w:rsidR="00933A19" w:rsidRPr="002D5682">
        <w:rPr>
          <w:lang w:val="en-US"/>
        </w:rPr>
        <w:t xml:space="preserve">: </w:t>
      </w:r>
      <w:r w:rsidR="00933A19">
        <w:rPr>
          <w:lang w:val="en-US"/>
        </w:rPr>
        <w:t>RATKOWSKY</w:t>
      </w:r>
      <w:r w:rsidR="00933A19" w:rsidRPr="002D5682">
        <w:rPr>
          <w:lang w:val="en-US"/>
        </w:rPr>
        <w:t>–</w:t>
      </w:r>
      <w:r w:rsidR="00933A19">
        <w:rPr>
          <w:lang w:val="en-US"/>
        </w:rPr>
        <w:t>LANCE</w:t>
      </w:r>
      <w:r w:rsidRPr="002D5682">
        <w:rPr>
          <w:lang w:val="en-US"/>
        </w:rPr>
        <w:t xml:space="preserve"> </w:t>
      </w:r>
      <w:r>
        <w:rPr>
          <w:lang w:val="en-US"/>
        </w:rPr>
        <w:t>CRITERION</w:t>
      </w:r>
    </w:p>
    <w:p w14:paraId="5828EC98" w14:textId="77777777" w:rsidR="00823E73" w:rsidRPr="00E94AAB" w:rsidRDefault="00823E73" w:rsidP="00823E73">
      <w:pPr>
        <w:rPr>
          <w:sz w:val="20"/>
          <w:szCs w:val="20"/>
        </w:rPr>
      </w:pPr>
      <w:r w:rsidRPr="00D60DDF">
        <w:rPr>
          <w:sz w:val="20"/>
          <w:szCs w:val="20"/>
        </w:rPr>
        <w:t xml:space="preserve">Version </w:t>
      </w:r>
      <w:r>
        <w:rPr>
          <w:sz w:val="20"/>
          <w:szCs w:val="20"/>
        </w:rPr>
        <w:t>2</w:t>
      </w:r>
      <w:r w:rsidRPr="00D60DDF">
        <w:rPr>
          <w:sz w:val="20"/>
          <w:szCs w:val="20"/>
        </w:rPr>
        <w:t xml:space="preserve">, </w:t>
      </w:r>
      <w:r>
        <w:rPr>
          <w:sz w:val="20"/>
          <w:szCs w:val="20"/>
        </w:rPr>
        <w:t>Jul</w:t>
      </w:r>
      <w:r w:rsidRPr="00D60DDF">
        <w:rPr>
          <w:sz w:val="20"/>
          <w:szCs w:val="20"/>
        </w:rPr>
        <w:t xml:space="preserve"> 20</w:t>
      </w:r>
      <w:r>
        <w:rPr>
          <w:sz w:val="20"/>
          <w:szCs w:val="20"/>
        </w:rPr>
        <w:t>16 (</w:t>
      </w:r>
      <w:r w:rsidRPr="00D60DDF">
        <w:rPr>
          <w:sz w:val="20"/>
          <w:szCs w:val="20"/>
        </w:rPr>
        <w:t>Version</w:t>
      </w:r>
      <w:r w:rsidRPr="00F66CB9">
        <w:rPr>
          <w:sz w:val="20"/>
          <w:szCs w:val="20"/>
        </w:rPr>
        <w:t xml:space="preserve"> 1, </w:t>
      </w:r>
      <w:r>
        <w:rPr>
          <w:sz w:val="20"/>
          <w:szCs w:val="20"/>
        </w:rPr>
        <w:t>Jul</w:t>
      </w:r>
      <w:r w:rsidRPr="00F66CB9">
        <w:rPr>
          <w:sz w:val="20"/>
          <w:szCs w:val="20"/>
        </w:rPr>
        <w:t xml:space="preserve"> 20</w:t>
      </w:r>
      <w:r>
        <w:rPr>
          <w:sz w:val="20"/>
          <w:szCs w:val="20"/>
        </w:rPr>
        <w:t>12)</w:t>
      </w:r>
      <w:r w:rsidRPr="00D60DDF">
        <w:rPr>
          <w:sz w:val="20"/>
          <w:szCs w:val="20"/>
        </w:rPr>
        <w:t>. Tested</w:t>
      </w:r>
      <w:r w:rsidRPr="00E94AAB">
        <w:rPr>
          <w:sz w:val="20"/>
          <w:szCs w:val="20"/>
        </w:rPr>
        <w:t xml:space="preserve"> </w:t>
      </w:r>
      <w:r w:rsidRPr="00D60DDF">
        <w:rPr>
          <w:sz w:val="20"/>
          <w:szCs w:val="20"/>
        </w:rPr>
        <w:t>on</w:t>
      </w:r>
      <w:r w:rsidRPr="00E94AAB">
        <w:rPr>
          <w:sz w:val="20"/>
          <w:szCs w:val="20"/>
        </w:rPr>
        <w:t xml:space="preserve"> </w:t>
      </w:r>
      <w:r w:rsidRPr="00D60DDF">
        <w:rPr>
          <w:sz w:val="20"/>
          <w:szCs w:val="20"/>
        </w:rPr>
        <w:t>SPSS</w:t>
      </w:r>
      <w:r w:rsidRPr="00F25979">
        <w:rPr>
          <w:sz w:val="20"/>
          <w:szCs w:val="20"/>
        </w:rPr>
        <w:t xml:space="preserve"> </w:t>
      </w:r>
      <w:r>
        <w:rPr>
          <w:sz w:val="20"/>
          <w:szCs w:val="20"/>
        </w:rPr>
        <w:t>Statistics</w:t>
      </w:r>
      <w:r w:rsidRPr="00E94AAB">
        <w:rPr>
          <w:sz w:val="20"/>
          <w:szCs w:val="20"/>
        </w:rPr>
        <w:t xml:space="preserve"> 17, 20, 22.</w:t>
      </w:r>
    </w:p>
    <w:p w14:paraId="350979E8" w14:textId="77777777" w:rsidR="00933A19" w:rsidRPr="003256FD" w:rsidRDefault="00933A19" w:rsidP="00933A19">
      <w:pPr>
        <w:pStyle w:val="1"/>
        <w:rPr>
          <w:lang w:val="en-US"/>
        </w:rPr>
      </w:pPr>
    </w:p>
    <w:p w14:paraId="47968855" w14:textId="11D233A0" w:rsidR="00E662C2" w:rsidRPr="00E662C2" w:rsidRDefault="00694E51" w:rsidP="00E662C2">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!KO_</w:t>
      </w:r>
      <w:r w:rsidR="00E662C2" w:rsidRPr="00E662C2">
        <w:rPr>
          <w:rFonts w:ascii="Courier New CYR" w:hAnsi="Courier New CYR" w:cs="Courier New CYR"/>
          <w:color w:val="0000FF"/>
          <w:sz w:val="16"/>
          <w:szCs w:val="16"/>
        </w:rPr>
        <w:t xml:space="preserve">ratlan  scavars= </w:t>
      </w:r>
      <w:r w:rsidR="00E662C2" w:rsidRPr="00E662C2">
        <w:rPr>
          <w:rFonts w:ascii="Courier New CYR" w:hAnsi="Courier New CYR" w:cs="Courier New CYR"/>
          <w:i/>
          <w:color w:val="0000FF"/>
          <w:sz w:val="16"/>
          <w:szCs w:val="16"/>
        </w:rPr>
        <w:t>V1</w:t>
      </w:r>
      <w:r w:rsidR="00E662C2">
        <w:rPr>
          <w:rFonts w:ascii="Courier New CYR" w:hAnsi="Courier New CYR" w:cs="Courier New CYR"/>
          <w:i/>
          <w:color w:val="0000FF"/>
          <w:sz w:val="16"/>
          <w:szCs w:val="16"/>
        </w:rPr>
        <w:t xml:space="preserve"> V3</w:t>
      </w:r>
      <w:r w:rsidR="00E662C2" w:rsidRPr="00E662C2">
        <w:rPr>
          <w:rFonts w:ascii="Courier New CYR" w:hAnsi="Courier New CYR" w:cs="Courier New CYR"/>
          <w:i/>
          <w:color w:val="0000FF"/>
          <w:sz w:val="16"/>
          <w:szCs w:val="16"/>
        </w:rPr>
        <w:t xml:space="preserve"> to V10</w:t>
      </w:r>
      <w:r w:rsidR="00E662C2" w:rsidRPr="00E662C2">
        <w:rPr>
          <w:rFonts w:ascii="Courier New CYR" w:hAnsi="Courier New CYR" w:cs="Courier New CYR"/>
          <w:color w:val="0000FF"/>
          <w:sz w:val="16"/>
          <w:szCs w:val="16"/>
        </w:rPr>
        <w:t xml:space="preserve"> </w:t>
      </w:r>
      <w:r w:rsidR="00E662C2" w:rsidRPr="006F665F">
        <w:rPr>
          <w:rFonts w:ascii="Courier New CYR" w:hAnsi="Courier New CYR" w:cs="Courier New CYR"/>
          <w:color w:val="0000FF"/>
          <w:sz w:val="16"/>
          <w:szCs w:val="16"/>
        </w:rPr>
        <w:t>/*</w:t>
      </w:r>
      <w:r w:rsidR="00E662C2">
        <w:rPr>
          <w:rFonts w:ascii="Courier New CYR" w:hAnsi="Courier New CYR" w:cs="Courier New CYR"/>
          <w:color w:val="0000FF"/>
          <w:sz w:val="16"/>
          <w:szCs w:val="16"/>
        </w:rPr>
        <w:t>Quantitative variables by which to compare clustering solutions</w:t>
      </w:r>
      <w:r w:rsidR="00E662C2" w:rsidRPr="00E662C2">
        <w:rPr>
          <w:rFonts w:ascii="Courier New CYR" w:hAnsi="Courier New CYR" w:cs="Courier New CYR"/>
          <w:color w:val="0000FF"/>
          <w:sz w:val="16"/>
          <w:szCs w:val="16"/>
        </w:rPr>
        <w:t xml:space="preserve"> (</w:t>
      </w:r>
      <w:r w:rsidR="00E662C2">
        <w:rPr>
          <w:rFonts w:ascii="Courier New CYR" w:hAnsi="Courier New CYR" w:cs="Courier New CYR"/>
          <w:color w:val="0000FF"/>
          <w:sz w:val="16"/>
          <w:szCs w:val="16"/>
        </w:rPr>
        <w:t>may be /*via “to”</w:t>
      </w:r>
      <w:r w:rsidR="00E662C2" w:rsidRPr="006F665F">
        <w:rPr>
          <w:rFonts w:ascii="Courier New CYR" w:hAnsi="Courier New CYR" w:cs="Courier New CYR"/>
          <w:color w:val="0000FF"/>
          <w:sz w:val="16"/>
          <w:szCs w:val="16"/>
        </w:rPr>
        <w:t>)</w:t>
      </w:r>
    </w:p>
    <w:p w14:paraId="74F8F08E" w14:textId="77777777" w:rsidR="00E662C2" w:rsidRPr="00E662C2" w:rsidRDefault="00E662C2" w:rsidP="00E662C2">
      <w:pPr>
        <w:autoSpaceDE w:val="0"/>
        <w:autoSpaceDN w:val="0"/>
        <w:adjustRightInd w:val="0"/>
        <w:ind w:left="2760" w:hanging="2760"/>
        <w:rPr>
          <w:rFonts w:ascii="Courier New CYR" w:hAnsi="Courier New CYR" w:cs="Courier New CYR"/>
          <w:color w:val="0000FF"/>
          <w:sz w:val="16"/>
          <w:szCs w:val="16"/>
        </w:rPr>
      </w:pPr>
      <w:r w:rsidRPr="00E662C2">
        <w:rPr>
          <w:rFonts w:ascii="Courier New CYR" w:hAnsi="Courier New CYR" w:cs="Courier New CYR"/>
          <w:color w:val="0000FF"/>
          <w:sz w:val="16"/>
          <w:szCs w:val="16"/>
        </w:rPr>
        <w:t xml:space="preserve">        /catvars=   /*</w:t>
      </w:r>
      <w:r>
        <w:rPr>
          <w:rFonts w:ascii="Courier New CYR" w:hAnsi="Courier New CYR" w:cs="Courier New CYR"/>
          <w:color w:val="0000FF"/>
          <w:sz w:val="16"/>
          <w:szCs w:val="16"/>
        </w:rPr>
        <w:t>Categorical variables by which to compare clustering solutions</w:t>
      </w:r>
      <w:r w:rsidRPr="00E662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may be /*via “to”</w:t>
      </w:r>
      <w:r w:rsidRPr="006F665F">
        <w:rPr>
          <w:rFonts w:ascii="Courier New CYR" w:hAnsi="Courier New CYR" w:cs="Courier New CYR"/>
          <w:color w:val="0000FF"/>
          <w:sz w:val="16"/>
          <w:szCs w:val="16"/>
        </w:rPr>
        <w:t>)</w:t>
      </w:r>
    </w:p>
    <w:p w14:paraId="0D3162F6" w14:textId="77777777" w:rsidR="00E662C2" w:rsidRPr="00EB2B3E" w:rsidRDefault="00E662C2" w:rsidP="00E662C2">
      <w:pPr>
        <w:autoSpaceDE w:val="0"/>
        <w:autoSpaceDN w:val="0"/>
        <w:adjustRightInd w:val="0"/>
        <w:ind w:left="2760" w:hanging="2760"/>
        <w:rPr>
          <w:rFonts w:ascii="Courier New CYR" w:hAnsi="Courier New CYR" w:cs="Courier New CYR"/>
          <w:i/>
          <w:color w:val="0000FF"/>
          <w:sz w:val="16"/>
          <w:szCs w:val="16"/>
        </w:rPr>
      </w:pPr>
      <w:r w:rsidRPr="00E662C2">
        <w:rPr>
          <w:rFonts w:ascii="Courier New CYR" w:hAnsi="Courier New CYR" w:cs="Courier New CYR"/>
          <w:color w:val="0000FF"/>
          <w:sz w:val="16"/>
          <w:szCs w:val="16"/>
        </w:rPr>
        <w:t xml:space="preserve">        </w:t>
      </w:r>
      <w:r w:rsidRPr="00EB2B3E">
        <w:rPr>
          <w:rFonts w:ascii="Courier New CYR" w:hAnsi="Courier New CYR" w:cs="Courier New CYR"/>
          <w:color w:val="0000FF"/>
          <w:sz w:val="16"/>
          <w:szCs w:val="16"/>
        </w:rPr>
        <w:t xml:space="preserve">/clusol=  </w:t>
      </w:r>
      <w:r w:rsidRPr="00EB2B3E">
        <w:rPr>
          <w:rFonts w:ascii="Courier New CYR" w:hAnsi="Courier New CYR" w:cs="Courier New CYR"/>
          <w:i/>
          <w:color w:val="0000FF"/>
          <w:sz w:val="16"/>
          <w:szCs w:val="16"/>
        </w:rPr>
        <w:t>CLU10_2 CLU9_2 CLU8_2 CLU7_2 CLU6_2 CLU5_2 CLU4_2 CLU3_2 CLU2_2</w:t>
      </w:r>
    </w:p>
    <w:p w14:paraId="3AAE3615" w14:textId="77777777" w:rsidR="00E662C2" w:rsidRPr="00E662C2" w:rsidRDefault="00E662C2" w:rsidP="00E662C2">
      <w:pPr>
        <w:autoSpaceDE w:val="0"/>
        <w:autoSpaceDN w:val="0"/>
        <w:adjustRightInd w:val="0"/>
        <w:ind w:left="2760" w:hanging="2760"/>
        <w:rPr>
          <w:rFonts w:ascii="Courier New CYR" w:hAnsi="Courier New CYR" w:cs="Courier New CYR"/>
          <w:color w:val="0000FF"/>
          <w:sz w:val="16"/>
          <w:szCs w:val="16"/>
        </w:rPr>
      </w:pPr>
      <w:r w:rsidRPr="0071225D">
        <w:rPr>
          <w:rFonts w:ascii="Courier New CYR" w:hAnsi="Courier New CYR" w:cs="Courier New CYR"/>
          <w:color w:val="0000FF"/>
          <w:sz w:val="16"/>
          <w:szCs w:val="16"/>
        </w:rPr>
        <w:t xml:space="preserve">                            </w:t>
      </w:r>
      <w:r w:rsidR="00EE6EE9">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p>
    <w:p w14:paraId="485D9EBE" w14:textId="77777777" w:rsidR="00E662C2" w:rsidRPr="00E662C2" w:rsidRDefault="00E662C2" w:rsidP="00E662C2">
      <w:pPr>
        <w:autoSpaceDE w:val="0"/>
        <w:autoSpaceDN w:val="0"/>
        <w:adjustRightInd w:val="0"/>
        <w:ind w:left="2760" w:hanging="2760"/>
        <w:rPr>
          <w:rFonts w:ascii="Courier New CYR" w:hAnsi="Courier New CYR" w:cs="Courier New CYR"/>
          <w:color w:val="0000FF"/>
          <w:sz w:val="16"/>
          <w:szCs w:val="16"/>
        </w:rPr>
      </w:pPr>
      <w:r w:rsidRPr="00E662C2">
        <w:rPr>
          <w:rFonts w:ascii="Courier New CYR" w:hAnsi="Courier New CYR" w:cs="Courier New CYR"/>
          <w:color w:val="0000FF"/>
          <w:sz w:val="16"/>
          <w:szCs w:val="16"/>
        </w:rPr>
        <w:t xml:space="preserve">        /univar= NO /*</w:t>
      </w:r>
      <w:r>
        <w:rPr>
          <w:rFonts w:ascii="Courier New CYR" w:hAnsi="Courier New CYR" w:cs="Courier New CYR"/>
          <w:color w:val="0000FF"/>
          <w:sz w:val="16"/>
          <w:szCs w:val="16"/>
        </w:rPr>
        <w:t>Save also criterion value for each variable</w:t>
      </w:r>
      <w:r w:rsidRPr="00E662C2">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w:t>
      </w:r>
      <w:r w:rsidRPr="00E662C2">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E662C2">
        <w:rPr>
          <w:rFonts w:ascii="Courier New CYR" w:hAnsi="Courier New CYR" w:cs="Courier New CYR"/>
          <w:color w:val="0000FF"/>
          <w:sz w:val="16"/>
          <w:szCs w:val="16"/>
        </w:rPr>
        <w:t>).</w:t>
      </w:r>
    </w:p>
    <w:p w14:paraId="4A9FB411" w14:textId="77777777" w:rsidR="00E662C2" w:rsidRPr="00E662C2" w:rsidRDefault="00E662C2" w:rsidP="00E662C2">
      <w:pPr>
        <w:rPr>
          <w:rFonts w:ascii="Courier New" w:hAnsi="Courier New" w:cs="Courier New"/>
          <w:sz w:val="16"/>
          <w:szCs w:val="16"/>
        </w:rPr>
      </w:pPr>
      <w:r>
        <w:rPr>
          <w:rFonts w:ascii="Courier New" w:hAnsi="Courier New" w:cs="Courier New"/>
          <w:sz w:val="16"/>
        </w:rPr>
        <w:t>Minimal</w:t>
      </w:r>
      <w:r w:rsidRPr="00243BD1">
        <w:rPr>
          <w:rFonts w:ascii="Courier New" w:hAnsi="Courier New" w:cs="Courier New"/>
          <w:sz w:val="16"/>
        </w:rPr>
        <w:t xml:space="preserve"> </w:t>
      </w:r>
      <w:r>
        <w:rPr>
          <w:rFonts w:ascii="Courier New" w:hAnsi="Courier New" w:cs="Courier New"/>
          <w:sz w:val="16"/>
        </w:rPr>
        <w:t>specification</w:t>
      </w:r>
      <w:r w:rsidRPr="00243BD1">
        <w:rPr>
          <w:rFonts w:ascii="Courier New" w:hAnsi="Courier New" w:cs="Courier New"/>
          <w:sz w:val="16"/>
        </w:rPr>
        <w:t xml:space="preserve"> </w:t>
      </w:r>
      <w:r w:rsidRPr="007F6C4F">
        <w:rPr>
          <w:rFonts w:ascii="Courier New" w:hAnsi="Courier New" w:cs="Courier New"/>
          <w:sz w:val="16"/>
          <w:szCs w:val="16"/>
        </w:rPr>
        <w:t>CLUSOL</w:t>
      </w:r>
      <w:r w:rsidRPr="00E662C2">
        <w:rPr>
          <w:rFonts w:ascii="Courier New" w:hAnsi="Courier New" w:cs="Courier New"/>
          <w:sz w:val="16"/>
          <w:szCs w:val="16"/>
        </w:rPr>
        <w:t xml:space="preserve"> </w:t>
      </w:r>
      <w:r>
        <w:rPr>
          <w:rFonts w:ascii="Courier New" w:hAnsi="Courier New" w:cs="Courier New"/>
          <w:sz w:val="16"/>
          <w:szCs w:val="16"/>
        </w:rPr>
        <w:t>and at least one of</w:t>
      </w:r>
      <w:r w:rsidRPr="00E662C2">
        <w:rPr>
          <w:rFonts w:ascii="Courier New" w:hAnsi="Courier New" w:cs="Courier New"/>
          <w:sz w:val="16"/>
          <w:szCs w:val="16"/>
        </w:rPr>
        <w:t xml:space="preserve"> </w:t>
      </w:r>
      <w:r w:rsidRPr="007F6C4F">
        <w:rPr>
          <w:rFonts w:ascii="Courier New" w:hAnsi="Courier New" w:cs="Courier New"/>
          <w:sz w:val="16"/>
          <w:szCs w:val="16"/>
        </w:rPr>
        <w:t>SCAVARS</w:t>
      </w:r>
      <w:r w:rsidRPr="00E662C2">
        <w:rPr>
          <w:rFonts w:ascii="Courier New" w:hAnsi="Courier New" w:cs="Courier New"/>
          <w:sz w:val="16"/>
          <w:szCs w:val="16"/>
        </w:rPr>
        <w:t xml:space="preserve">, </w:t>
      </w:r>
      <w:r w:rsidRPr="007F6C4F">
        <w:rPr>
          <w:rFonts w:ascii="Courier New" w:hAnsi="Courier New" w:cs="Courier New"/>
          <w:sz w:val="16"/>
          <w:szCs w:val="16"/>
        </w:rPr>
        <w:t>CATVARS</w:t>
      </w:r>
      <w:r w:rsidRPr="00E662C2">
        <w:rPr>
          <w:rFonts w:ascii="Courier New" w:hAnsi="Courier New" w:cs="Courier New"/>
          <w:sz w:val="16"/>
          <w:szCs w:val="16"/>
        </w:rPr>
        <w:t>.</w:t>
      </w:r>
    </w:p>
    <w:p w14:paraId="6BCBD03B" w14:textId="77777777" w:rsidR="00E662C2" w:rsidRPr="00E662C2" w:rsidRDefault="00E662C2" w:rsidP="00E662C2"/>
    <w:p w14:paraId="05006265" w14:textId="60EA482A" w:rsidR="00A035CB" w:rsidRPr="00D90082" w:rsidRDefault="00A035CB" w:rsidP="00A035CB">
      <w:pPr>
        <w:autoSpaceDE w:val="0"/>
        <w:autoSpaceDN w:val="0"/>
        <w:adjustRightInd w:val="0"/>
        <w:rPr>
          <w:sz w:val="20"/>
          <w:szCs w:val="17"/>
          <w:lang w:eastAsia="ru-RU"/>
        </w:rPr>
      </w:pPr>
      <w:r>
        <w:rPr>
          <w:sz w:val="20"/>
          <w:szCs w:val="17"/>
          <w:lang w:eastAsia="ru-RU"/>
        </w:rPr>
        <w:t>This index</w:t>
      </w:r>
      <w:r w:rsidRPr="00A035CB">
        <w:rPr>
          <w:sz w:val="20"/>
          <w:szCs w:val="17"/>
          <w:lang w:eastAsia="ru-RU"/>
        </w:rPr>
        <w:t xml:space="preserve"> (</w:t>
      </w:r>
      <w:r w:rsidRPr="00CA3961">
        <w:rPr>
          <w:sz w:val="20"/>
          <w:szCs w:val="17"/>
          <w:lang w:eastAsia="ru-RU"/>
        </w:rPr>
        <w:t>Ratkowsky</w:t>
      </w:r>
      <w:r w:rsidRPr="00A035CB">
        <w:rPr>
          <w:sz w:val="20"/>
          <w:szCs w:val="17"/>
          <w:lang w:eastAsia="ru-RU"/>
        </w:rPr>
        <w:t xml:space="preserve">,  </w:t>
      </w:r>
      <w:r w:rsidRPr="00CA3961">
        <w:rPr>
          <w:sz w:val="20"/>
          <w:szCs w:val="17"/>
          <w:lang w:eastAsia="ru-RU"/>
        </w:rPr>
        <w:t>D</w:t>
      </w:r>
      <w:r w:rsidRPr="00A035CB">
        <w:rPr>
          <w:sz w:val="20"/>
          <w:szCs w:val="17"/>
          <w:lang w:eastAsia="ru-RU"/>
        </w:rPr>
        <w:t>.</w:t>
      </w:r>
      <w:r w:rsidR="00A1118A">
        <w:rPr>
          <w:sz w:val="20"/>
          <w:szCs w:val="17"/>
          <w:lang w:eastAsia="ru-RU"/>
        </w:rPr>
        <w:t>A</w:t>
      </w:r>
      <w:r w:rsidRPr="00A035CB">
        <w:rPr>
          <w:sz w:val="20"/>
          <w:szCs w:val="17"/>
          <w:lang w:eastAsia="ru-RU"/>
        </w:rPr>
        <w:t xml:space="preserve">., </w:t>
      </w:r>
      <w:r w:rsidRPr="00CA3961">
        <w:rPr>
          <w:sz w:val="20"/>
          <w:szCs w:val="17"/>
          <w:lang w:eastAsia="ru-RU"/>
        </w:rPr>
        <w:t>Lance</w:t>
      </w:r>
      <w:r w:rsidRPr="00A035CB">
        <w:rPr>
          <w:sz w:val="20"/>
          <w:szCs w:val="17"/>
          <w:lang w:eastAsia="ru-RU"/>
        </w:rPr>
        <w:t xml:space="preserve">, </w:t>
      </w:r>
      <w:r w:rsidRPr="00CA3961">
        <w:rPr>
          <w:sz w:val="20"/>
          <w:szCs w:val="17"/>
          <w:lang w:eastAsia="ru-RU"/>
        </w:rPr>
        <w:t>G</w:t>
      </w:r>
      <w:r w:rsidRPr="00A035CB">
        <w:rPr>
          <w:sz w:val="20"/>
          <w:szCs w:val="17"/>
          <w:lang w:eastAsia="ru-RU"/>
        </w:rPr>
        <w:t>.</w:t>
      </w:r>
      <w:r>
        <w:rPr>
          <w:sz w:val="20"/>
          <w:szCs w:val="17"/>
          <w:lang w:eastAsia="ru-RU"/>
        </w:rPr>
        <w:t>N</w:t>
      </w:r>
      <w:r w:rsidRPr="00A035CB">
        <w:rPr>
          <w:sz w:val="20"/>
          <w:szCs w:val="17"/>
          <w:lang w:eastAsia="ru-RU"/>
        </w:rPr>
        <w:t xml:space="preserve">. </w:t>
      </w:r>
      <w:r w:rsidR="00A1118A">
        <w:rPr>
          <w:sz w:val="20"/>
          <w:szCs w:val="17"/>
          <w:lang w:eastAsia="ru-RU"/>
        </w:rPr>
        <w:t>A</w:t>
      </w:r>
      <w:r w:rsidRPr="00A035CB">
        <w:rPr>
          <w:sz w:val="20"/>
          <w:szCs w:val="17"/>
          <w:lang w:eastAsia="ru-RU"/>
        </w:rPr>
        <w:t xml:space="preserve"> </w:t>
      </w:r>
      <w:r w:rsidRPr="00CA3961">
        <w:rPr>
          <w:sz w:val="20"/>
          <w:szCs w:val="17"/>
          <w:lang w:eastAsia="ru-RU"/>
        </w:rPr>
        <w:t>criterion</w:t>
      </w:r>
      <w:r w:rsidRPr="00A035CB">
        <w:rPr>
          <w:sz w:val="20"/>
          <w:szCs w:val="17"/>
          <w:lang w:eastAsia="ru-RU"/>
        </w:rPr>
        <w:t xml:space="preserve">  </w:t>
      </w:r>
      <w:r w:rsidRPr="00CA3961">
        <w:rPr>
          <w:sz w:val="20"/>
          <w:szCs w:val="17"/>
          <w:lang w:eastAsia="ru-RU"/>
        </w:rPr>
        <w:t>for</w:t>
      </w:r>
      <w:r w:rsidRPr="00A035CB">
        <w:rPr>
          <w:sz w:val="20"/>
          <w:szCs w:val="17"/>
          <w:lang w:eastAsia="ru-RU"/>
        </w:rPr>
        <w:t xml:space="preserve"> </w:t>
      </w:r>
      <w:r w:rsidRPr="00CA3961">
        <w:rPr>
          <w:sz w:val="20"/>
          <w:szCs w:val="17"/>
          <w:lang w:eastAsia="ru-RU"/>
        </w:rPr>
        <w:t>determining</w:t>
      </w:r>
      <w:r w:rsidRPr="00A035CB">
        <w:rPr>
          <w:sz w:val="20"/>
          <w:szCs w:val="17"/>
          <w:lang w:eastAsia="ru-RU"/>
        </w:rPr>
        <w:t xml:space="preserve">  </w:t>
      </w:r>
      <w:r w:rsidRPr="00CA3961">
        <w:rPr>
          <w:sz w:val="20"/>
          <w:szCs w:val="17"/>
          <w:lang w:eastAsia="ru-RU"/>
        </w:rPr>
        <w:t>the</w:t>
      </w:r>
      <w:r w:rsidRPr="00A035CB">
        <w:rPr>
          <w:sz w:val="20"/>
          <w:szCs w:val="17"/>
          <w:lang w:eastAsia="ru-RU"/>
        </w:rPr>
        <w:t xml:space="preserve"> </w:t>
      </w:r>
      <w:r w:rsidRPr="00CA3961">
        <w:rPr>
          <w:sz w:val="20"/>
          <w:szCs w:val="17"/>
          <w:lang w:eastAsia="ru-RU"/>
        </w:rPr>
        <w:t>number</w:t>
      </w:r>
      <w:r w:rsidRPr="00A035CB">
        <w:rPr>
          <w:sz w:val="20"/>
          <w:szCs w:val="17"/>
          <w:lang w:eastAsia="ru-RU"/>
        </w:rPr>
        <w:t xml:space="preserve"> </w:t>
      </w:r>
      <w:r w:rsidRPr="00CA3961">
        <w:rPr>
          <w:sz w:val="20"/>
          <w:szCs w:val="17"/>
          <w:lang w:eastAsia="ru-RU"/>
        </w:rPr>
        <w:t>of</w:t>
      </w:r>
      <w:r w:rsidRPr="00A035CB">
        <w:rPr>
          <w:sz w:val="20"/>
          <w:szCs w:val="17"/>
          <w:lang w:eastAsia="ru-RU"/>
        </w:rPr>
        <w:t xml:space="preserve"> </w:t>
      </w:r>
      <w:r w:rsidRPr="00CA3961">
        <w:rPr>
          <w:sz w:val="20"/>
          <w:szCs w:val="17"/>
          <w:lang w:eastAsia="ru-RU"/>
        </w:rPr>
        <w:t>groups</w:t>
      </w:r>
      <w:r w:rsidRPr="00A035CB">
        <w:rPr>
          <w:sz w:val="20"/>
          <w:szCs w:val="17"/>
          <w:lang w:eastAsia="ru-RU"/>
        </w:rPr>
        <w:t xml:space="preserve"> </w:t>
      </w:r>
      <w:r w:rsidRPr="00CA3961">
        <w:rPr>
          <w:sz w:val="20"/>
          <w:szCs w:val="17"/>
          <w:lang w:eastAsia="ru-RU"/>
        </w:rPr>
        <w:t>in</w:t>
      </w:r>
      <w:r w:rsidRPr="00A035CB">
        <w:rPr>
          <w:sz w:val="20"/>
          <w:szCs w:val="17"/>
          <w:lang w:eastAsia="ru-RU"/>
        </w:rPr>
        <w:t xml:space="preserve"> </w:t>
      </w:r>
      <w:r w:rsidRPr="00CA3961">
        <w:rPr>
          <w:sz w:val="20"/>
          <w:szCs w:val="17"/>
          <w:lang w:eastAsia="ru-RU"/>
        </w:rPr>
        <w:t>a</w:t>
      </w:r>
      <w:r w:rsidRPr="00A035CB">
        <w:rPr>
          <w:sz w:val="20"/>
          <w:szCs w:val="17"/>
          <w:lang w:eastAsia="ru-RU"/>
        </w:rPr>
        <w:t xml:space="preserve"> </w:t>
      </w:r>
      <w:r>
        <w:rPr>
          <w:sz w:val="20"/>
          <w:szCs w:val="17"/>
          <w:lang w:eastAsia="ru-RU"/>
        </w:rPr>
        <w:t>classification</w:t>
      </w:r>
      <w:r w:rsidRPr="00A035CB">
        <w:rPr>
          <w:sz w:val="20"/>
          <w:szCs w:val="17"/>
          <w:lang w:eastAsia="ru-RU"/>
        </w:rPr>
        <w:t xml:space="preserve"> // </w:t>
      </w:r>
      <w:r w:rsidRPr="00CA3961">
        <w:rPr>
          <w:sz w:val="20"/>
          <w:szCs w:val="17"/>
          <w:lang w:eastAsia="ru-RU"/>
        </w:rPr>
        <w:t>Aust</w:t>
      </w:r>
      <w:r>
        <w:rPr>
          <w:sz w:val="20"/>
          <w:szCs w:val="17"/>
          <w:lang w:eastAsia="ru-RU"/>
        </w:rPr>
        <w:t>r</w:t>
      </w:r>
      <w:r w:rsidRPr="00CA3961">
        <w:rPr>
          <w:sz w:val="20"/>
          <w:szCs w:val="17"/>
          <w:lang w:eastAsia="ru-RU"/>
        </w:rPr>
        <w:t>a</w:t>
      </w:r>
      <w:r>
        <w:rPr>
          <w:sz w:val="20"/>
          <w:szCs w:val="17"/>
          <w:lang w:eastAsia="ru-RU"/>
        </w:rPr>
        <w:t>l</w:t>
      </w:r>
      <w:r w:rsidRPr="00CA3961">
        <w:rPr>
          <w:sz w:val="20"/>
          <w:szCs w:val="17"/>
          <w:lang w:eastAsia="ru-RU"/>
        </w:rPr>
        <w:t>ian</w:t>
      </w:r>
      <w:r w:rsidRPr="00A035CB">
        <w:rPr>
          <w:sz w:val="20"/>
          <w:szCs w:val="17"/>
          <w:lang w:eastAsia="ru-RU"/>
        </w:rPr>
        <w:t xml:space="preserve"> </w:t>
      </w:r>
      <w:r w:rsidRPr="00CA3961">
        <w:rPr>
          <w:sz w:val="20"/>
          <w:szCs w:val="17"/>
          <w:lang w:eastAsia="ru-RU"/>
        </w:rPr>
        <w:t>Compute</w:t>
      </w:r>
      <w:r>
        <w:rPr>
          <w:sz w:val="20"/>
          <w:szCs w:val="17"/>
          <w:lang w:eastAsia="ru-RU"/>
        </w:rPr>
        <w:t>r</w:t>
      </w:r>
      <w:r w:rsidRPr="00A035CB">
        <w:rPr>
          <w:sz w:val="20"/>
          <w:szCs w:val="17"/>
          <w:lang w:eastAsia="ru-RU"/>
        </w:rPr>
        <w:t xml:space="preserve"> </w:t>
      </w:r>
      <w:r>
        <w:rPr>
          <w:sz w:val="20"/>
          <w:szCs w:val="17"/>
          <w:lang w:eastAsia="ru-RU"/>
        </w:rPr>
        <w:t>J</w:t>
      </w:r>
      <w:r w:rsidRPr="00A035CB">
        <w:rPr>
          <w:sz w:val="20"/>
          <w:szCs w:val="17"/>
          <w:lang w:eastAsia="ru-RU"/>
        </w:rPr>
        <w:t xml:space="preserve">, 1978, 10, 115-117.) </w:t>
      </w:r>
      <w:r>
        <w:rPr>
          <w:sz w:val="20"/>
          <w:szCs w:val="17"/>
          <w:lang w:eastAsia="ru-RU"/>
        </w:rPr>
        <w:t>assesses the degree of scatter of clusters separately by each variable</w:t>
      </w:r>
      <w:r w:rsidRPr="00A035CB">
        <w:rPr>
          <w:sz w:val="20"/>
          <w:szCs w:val="17"/>
          <w:lang w:eastAsia="ru-RU"/>
        </w:rPr>
        <w:t xml:space="preserve">, </w:t>
      </w:r>
      <w:r>
        <w:rPr>
          <w:sz w:val="20"/>
          <w:szCs w:val="17"/>
          <w:lang w:eastAsia="ru-RU"/>
        </w:rPr>
        <w:t>and the index values from all the variables are averaged into single value</w:t>
      </w:r>
      <w:r w:rsidRPr="00A035CB">
        <w:rPr>
          <w:sz w:val="20"/>
          <w:szCs w:val="17"/>
          <w:lang w:eastAsia="ru-RU"/>
        </w:rPr>
        <w:t xml:space="preserve">. </w:t>
      </w:r>
      <w:r>
        <w:rPr>
          <w:sz w:val="20"/>
          <w:szCs w:val="17"/>
          <w:lang w:eastAsia="ru-RU"/>
        </w:rPr>
        <w:t>The</w:t>
      </w:r>
      <w:r w:rsidRPr="00D90082">
        <w:rPr>
          <w:sz w:val="20"/>
          <w:szCs w:val="17"/>
          <w:lang w:eastAsia="ru-RU"/>
        </w:rPr>
        <w:t xml:space="preserve"> </w:t>
      </w:r>
      <w:r>
        <w:rPr>
          <w:sz w:val="20"/>
          <w:szCs w:val="17"/>
          <w:lang w:eastAsia="ru-RU"/>
        </w:rPr>
        <w:t>criterion</w:t>
      </w:r>
      <w:r w:rsidRPr="00D90082">
        <w:rPr>
          <w:sz w:val="20"/>
          <w:szCs w:val="17"/>
          <w:lang w:eastAsia="ru-RU"/>
        </w:rPr>
        <w:t xml:space="preserve"> </w:t>
      </w:r>
      <w:r>
        <w:rPr>
          <w:sz w:val="20"/>
          <w:szCs w:val="17"/>
          <w:lang w:eastAsia="ru-RU"/>
        </w:rPr>
        <w:t>is</w:t>
      </w:r>
      <w:r w:rsidRPr="00D90082">
        <w:rPr>
          <w:sz w:val="20"/>
          <w:szCs w:val="17"/>
          <w:lang w:eastAsia="ru-RU"/>
        </w:rPr>
        <w:t xml:space="preserve"> </w:t>
      </w:r>
      <w:r>
        <w:rPr>
          <w:sz w:val="20"/>
          <w:szCs w:val="17"/>
          <w:lang w:eastAsia="ru-RU"/>
        </w:rPr>
        <w:t>fit</w:t>
      </w:r>
      <w:r w:rsidRPr="00D90082">
        <w:rPr>
          <w:sz w:val="20"/>
          <w:szCs w:val="17"/>
          <w:lang w:eastAsia="ru-RU"/>
        </w:rPr>
        <w:t xml:space="preserve"> </w:t>
      </w:r>
      <w:r>
        <w:rPr>
          <w:sz w:val="20"/>
          <w:szCs w:val="17"/>
          <w:lang w:eastAsia="ru-RU"/>
        </w:rPr>
        <w:t>for</w:t>
      </w:r>
      <w:r w:rsidRPr="00D90082">
        <w:rPr>
          <w:sz w:val="20"/>
          <w:szCs w:val="17"/>
          <w:lang w:eastAsia="ru-RU"/>
        </w:rPr>
        <w:t xml:space="preserve"> </w:t>
      </w:r>
      <w:r>
        <w:rPr>
          <w:sz w:val="20"/>
          <w:szCs w:val="17"/>
          <w:lang w:eastAsia="ru-RU"/>
        </w:rPr>
        <w:t>both</w:t>
      </w:r>
      <w:r w:rsidRPr="00D90082">
        <w:rPr>
          <w:sz w:val="20"/>
          <w:szCs w:val="17"/>
          <w:lang w:eastAsia="ru-RU"/>
        </w:rPr>
        <w:t xml:space="preserve"> </w:t>
      </w:r>
      <w:r>
        <w:rPr>
          <w:sz w:val="20"/>
          <w:szCs w:val="17"/>
          <w:lang w:eastAsia="ru-RU"/>
        </w:rPr>
        <w:t>scale as well as nominal variables</w:t>
      </w:r>
      <w:r w:rsidRPr="00D90082">
        <w:rPr>
          <w:sz w:val="20"/>
          <w:szCs w:val="17"/>
          <w:lang w:eastAsia="ru-RU"/>
        </w:rPr>
        <w:t>.</w:t>
      </w:r>
    </w:p>
    <w:p w14:paraId="7ACB7303" w14:textId="77777777" w:rsidR="00A035CB" w:rsidRPr="00D90082" w:rsidRDefault="00A035CB" w:rsidP="00A035CB">
      <w:pPr>
        <w:autoSpaceDE w:val="0"/>
        <w:autoSpaceDN w:val="0"/>
        <w:adjustRightInd w:val="0"/>
        <w:rPr>
          <w:sz w:val="20"/>
          <w:szCs w:val="17"/>
          <w:lang w:eastAsia="ru-RU"/>
        </w:rPr>
      </w:pPr>
    </w:p>
    <w:p w14:paraId="6A082E60" w14:textId="77777777" w:rsidR="00A035CB" w:rsidRPr="00D90082" w:rsidRDefault="00D90082" w:rsidP="00A035CB">
      <w:pPr>
        <w:autoSpaceDE w:val="0"/>
        <w:autoSpaceDN w:val="0"/>
        <w:adjustRightInd w:val="0"/>
        <w:rPr>
          <w:sz w:val="20"/>
          <w:szCs w:val="17"/>
          <w:lang w:eastAsia="ru-RU"/>
        </w:rPr>
      </w:pPr>
      <w:r>
        <w:rPr>
          <w:sz w:val="20"/>
          <w:szCs w:val="17"/>
          <w:lang w:eastAsia="ru-RU"/>
        </w:rPr>
        <w:t>For</w:t>
      </w:r>
      <w:r w:rsidRPr="00D90082">
        <w:rPr>
          <w:sz w:val="20"/>
          <w:szCs w:val="17"/>
          <w:lang w:eastAsia="ru-RU"/>
        </w:rPr>
        <w:t xml:space="preserve"> </w:t>
      </w:r>
      <w:r>
        <w:rPr>
          <w:sz w:val="20"/>
          <w:szCs w:val="17"/>
          <w:lang w:eastAsia="ru-RU"/>
        </w:rPr>
        <w:t>each</w:t>
      </w:r>
      <w:r w:rsidRPr="00D90082">
        <w:rPr>
          <w:sz w:val="20"/>
          <w:szCs w:val="17"/>
          <w:lang w:eastAsia="ru-RU"/>
        </w:rPr>
        <w:t xml:space="preserve"> </w:t>
      </w:r>
      <w:r>
        <w:rPr>
          <w:sz w:val="20"/>
          <w:szCs w:val="17"/>
          <w:lang w:eastAsia="ru-RU"/>
        </w:rPr>
        <w:t>scale</w:t>
      </w:r>
      <w:r w:rsidRPr="00D90082">
        <w:rPr>
          <w:sz w:val="20"/>
          <w:szCs w:val="17"/>
          <w:lang w:eastAsia="ru-RU"/>
        </w:rPr>
        <w:t xml:space="preserve"> </w:t>
      </w:r>
      <w:r>
        <w:rPr>
          <w:sz w:val="20"/>
          <w:szCs w:val="17"/>
          <w:lang w:eastAsia="ru-RU"/>
        </w:rPr>
        <w:t>variable</w:t>
      </w:r>
      <w:r w:rsidR="00A035CB" w:rsidRPr="00D90082">
        <w:rPr>
          <w:sz w:val="20"/>
          <w:szCs w:val="17"/>
          <w:lang w:eastAsia="ru-RU"/>
        </w:rPr>
        <w:t xml:space="preserve"> </w:t>
      </w:r>
      <w:r w:rsidR="00A035CB" w:rsidRPr="00136A34">
        <w:rPr>
          <w:i/>
          <w:sz w:val="20"/>
          <w:szCs w:val="17"/>
          <w:lang w:eastAsia="ru-RU"/>
        </w:rPr>
        <w:t>q</w:t>
      </w:r>
      <w:r w:rsidR="00A035CB" w:rsidRPr="00D90082">
        <w:rPr>
          <w:sz w:val="20"/>
          <w:szCs w:val="17"/>
          <w:lang w:eastAsia="ru-RU"/>
        </w:rPr>
        <w:t xml:space="preserve"> </w:t>
      </w:r>
      <w:r>
        <w:rPr>
          <w:sz w:val="20"/>
          <w:szCs w:val="17"/>
          <w:lang w:eastAsia="ru-RU"/>
        </w:rPr>
        <w:t>the</w:t>
      </w:r>
      <w:r w:rsidRPr="00D90082">
        <w:rPr>
          <w:sz w:val="20"/>
          <w:szCs w:val="17"/>
          <w:lang w:eastAsia="ru-RU"/>
        </w:rPr>
        <w:t xml:space="preserve"> </w:t>
      </w:r>
      <w:r>
        <w:rPr>
          <w:sz w:val="20"/>
          <w:szCs w:val="17"/>
          <w:lang w:eastAsia="ru-RU"/>
        </w:rPr>
        <w:t>index</w:t>
      </w:r>
      <w:r w:rsidRPr="00D90082">
        <w:rPr>
          <w:sz w:val="20"/>
          <w:szCs w:val="17"/>
          <w:lang w:eastAsia="ru-RU"/>
        </w:rPr>
        <w:t xml:space="preserve"> </w:t>
      </w:r>
      <w:r>
        <w:rPr>
          <w:sz w:val="20"/>
          <w:szCs w:val="17"/>
          <w:lang w:eastAsia="ru-RU"/>
        </w:rPr>
        <w:t>is</w:t>
      </w:r>
      <w:r w:rsidR="00A035CB" w:rsidRPr="00D90082">
        <w:rPr>
          <w:sz w:val="20"/>
          <w:szCs w:val="17"/>
          <w:lang w:eastAsia="ru-RU"/>
        </w:rPr>
        <w:t xml:space="preserve"> (</w:t>
      </w:r>
      <w:r>
        <w:rPr>
          <w:sz w:val="20"/>
          <w:szCs w:val="17"/>
          <w:lang w:eastAsia="ru-RU"/>
        </w:rPr>
        <w:t xml:space="preserve">normalized by the number of clusters </w:t>
      </w:r>
      <w:r w:rsidR="00A035CB" w:rsidRPr="00D27FBB">
        <w:rPr>
          <w:i/>
          <w:sz w:val="20"/>
          <w:szCs w:val="17"/>
          <w:lang w:eastAsia="ru-RU"/>
        </w:rPr>
        <w:t>k</w:t>
      </w:r>
      <w:r w:rsidR="00A035CB" w:rsidRPr="00D90082">
        <w:rPr>
          <w:sz w:val="20"/>
          <w:szCs w:val="17"/>
          <w:lang w:eastAsia="ru-RU"/>
        </w:rPr>
        <w:t xml:space="preserve">) </w:t>
      </w:r>
      <w:r>
        <w:rPr>
          <w:sz w:val="20"/>
          <w:szCs w:val="17"/>
          <w:lang w:eastAsia="ru-RU"/>
        </w:rPr>
        <w:t>correlation ratio Eta</w:t>
      </w:r>
      <w:r w:rsidR="00A035CB" w:rsidRPr="00D90082">
        <w:rPr>
          <w:sz w:val="20"/>
          <w:szCs w:val="17"/>
          <w:lang w:eastAsia="ru-RU"/>
        </w:rPr>
        <w:t>:</w:t>
      </w:r>
    </w:p>
    <w:p w14:paraId="56E8157B" w14:textId="77777777" w:rsidR="00A035CB" w:rsidRPr="00D90082" w:rsidRDefault="00A035CB" w:rsidP="00A035CB">
      <w:pPr>
        <w:autoSpaceDE w:val="0"/>
        <w:autoSpaceDN w:val="0"/>
        <w:adjustRightInd w:val="0"/>
        <w:rPr>
          <w:sz w:val="20"/>
          <w:szCs w:val="17"/>
          <w:lang w:eastAsia="ru-RU"/>
        </w:rPr>
      </w:pPr>
    </w:p>
    <w:p w14:paraId="208CEC26" w14:textId="77777777" w:rsidR="00A035CB" w:rsidRPr="007E0958" w:rsidRDefault="00000000" w:rsidP="00A035CB">
      <w:pPr>
        <w:autoSpaceDE w:val="0"/>
        <w:autoSpaceDN w:val="0"/>
        <w:adjustRightInd w:val="0"/>
        <w:rPr>
          <w:sz w:val="20"/>
          <w:szCs w:val="17"/>
          <w:lang w:eastAsia="ru-RU"/>
        </w:rPr>
      </w:pPr>
      <m:oMath>
        <m:f>
          <m:fPr>
            <m:type m:val="skw"/>
            <m:ctrlPr>
              <w:rPr>
                <w:rFonts w:ascii="Cambria Math" w:hAnsi="Cambria Math"/>
                <w:i/>
                <w:sz w:val="20"/>
                <w:szCs w:val="17"/>
                <w:lang w:val="ru-RU" w:eastAsia="ru-RU"/>
              </w:rPr>
            </m:ctrlPr>
          </m:fPr>
          <m:num>
            <m:r>
              <w:rPr>
                <w:rFonts w:ascii="Cambria Math" w:hAnsi="Cambria Math"/>
                <w:sz w:val="20"/>
                <w:szCs w:val="17"/>
                <w:lang w:eastAsia="ru-RU"/>
              </w:rPr>
              <m:t>Eta</m:t>
            </m:r>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w:rPr>
            <w:rFonts w:ascii="Cambria Math" w:hAnsi="Cambria Math"/>
            <w:sz w:val="20"/>
            <w:szCs w:val="17"/>
            <w:lang w:eastAsia="ru-RU"/>
          </w:rPr>
          <m:t>=</m:t>
        </m:r>
        <m:rad>
          <m:radPr>
            <m:degHide m:val="1"/>
            <m:ctrlPr>
              <w:rPr>
                <w:rFonts w:ascii="Cambria Math" w:hAnsi="Cambria Math"/>
                <w:i/>
                <w:sz w:val="20"/>
                <w:szCs w:val="17"/>
                <w:lang w:val="ru-RU" w:eastAsia="ru-RU"/>
              </w:rPr>
            </m:ctrlPr>
          </m:radPr>
          <m:deg/>
          <m:e>
            <m:f>
              <m:fPr>
                <m:ctrlPr>
                  <w:rPr>
                    <w:rFonts w:ascii="Cambria Math" w:hAnsi="Cambria Math"/>
                    <w:i/>
                    <w:sz w:val="20"/>
                    <w:szCs w:val="17"/>
                    <w:lang w:val="ru-RU" w:eastAsia="ru-RU"/>
                  </w:rPr>
                </m:ctrlPr>
              </m:fPr>
              <m:num>
                <m:f>
                  <m:fPr>
                    <m:type m:val="skw"/>
                    <m:ctrlPr>
                      <w:rPr>
                        <w:rFonts w:ascii="Cambria Math" w:hAnsi="Cambria Math"/>
                        <w:i/>
                        <w:sz w:val="20"/>
                        <w:szCs w:val="17"/>
                        <w:lang w:val="ru-RU" w:eastAsia="ru-RU"/>
                      </w:rPr>
                    </m:ctrlPr>
                  </m:fPr>
                  <m:num>
                    <m:r>
                      <w:rPr>
                        <w:rFonts w:ascii="Cambria Math" w:hAnsi="Cambria Math"/>
                        <w:sz w:val="20"/>
                        <w:szCs w:val="17"/>
                        <w:lang w:val="ru-RU" w:eastAsia="ru-RU"/>
                      </w:rPr>
                      <m:t>B</m:t>
                    </m:r>
                  </m:num>
                  <m:den>
                    <m:r>
                      <w:rPr>
                        <w:rFonts w:ascii="Cambria Math" w:hAnsi="Cambria Math"/>
                        <w:sz w:val="20"/>
                        <w:szCs w:val="17"/>
                        <w:lang w:val="ru-RU" w:eastAsia="ru-RU"/>
                      </w:rPr>
                      <m:t>k</m:t>
                    </m:r>
                  </m:den>
                </m:f>
              </m:num>
              <m:den>
                <m:r>
                  <w:rPr>
                    <w:rFonts w:ascii="Cambria Math" w:hAnsi="Cambria Math"/>
                    <w:sz w:val="20"/>
                    <w:szCs w:val="17"/>
                    <w:lang w:val="ru-RU" w:eastAsia="ru-RU"/>
                  </w:rPr>
                  <m:t>T</m:t>
                </m:r>
              </m:den>
            </m:f>
          </m:e>
        </m:rad>
      </m:oMath>
      <w:r w:rsidR="00A035CB" w:rsidRPr="007E0958">
        <w:rPr>
          <w:sz w:val="20"/>
          <w:szCs w:val="17"/>
          <w:lang w:eastAsia="ru-RU"/>
        </w:rPr>
        <w:tab/>
      </w:r>
      <w:r w:rsidR="00A035CB" w:rsidRPr="007E0958">
        <w:rPr>
          <w:sz w:val="20"/>
          <w:szCs w:val="17"/>
          <w:lang w:eastAsia="ru-RU"/>
        </w:rPr>
        <w:tab/>
        <w:t>(</w:t>
      </w:r>
      <w:r w:rsidR="00A035CB" w:rsidRPr="00404577">
        <w:rPr>
          <w:i/>
          <w:sz w:val="20"/>
          <w:szCs w:val="17"/>
          <w:lang w:eastAsia="ru-RU"/>
        </w:rPr>
        <w:t>B</w:t>
      </w:r>
      <w:r w:rsidR="00A035CB" w:rsidRPr="007E0958">
        <w:rPr>
          <w:sz w:val="20"/>
          <w:szCs w:val="17"/>
          <w:lang w:eastAsia="ru-RU"/>
        </w:rPr>
        <w:t xml:space="preserve"> </w:t>
      </w:r>
      <w:r w:rsidR="00D90082">
        <w:rPr>
          <w:sz w:val="20"/>
          <w:szCs w:val="17"/>
          <w:lang w:eastAsia="ru-RU"/>
        </w:rPr>
        <w:t>and</w:t>
      </w:r>
      <w:r w:rsidR="00A035CB" w:rsidRPr="007E0958">
        <w:rPr>
          <w:sz w:val="20"/>
          <w:szCs w:val="17"/>
          <w:lang w:eastAsia="ru-RU"/>
        </w:rPr>
        <w:t xml:space="preserve"> </w:t>
      </w:r>
      <w:r w:rsidR="00A035CB" w:rsidRPr="00404577">
        <w:rPr>
          <w:i/>
          <w:sz w:val="20"/>
          <w:szCs w:val="17"/>
          <w:lang w:eastAsia="ru-RU"/>
        </w:rPr>
        <w:t>T</w:t>
      </w:r>
      <w:r w:rsidR="00A035CB" w:rsidRPr="007E0958">
        <w:rPr>
          <w:sz w:val="20"/>
          <w:szCs w:val="17"/>
          <w:lang w:eastAsia="ru-RU"/>
        </w:rPr>
        <w:t xml:space="preserve"> </w:t>
      </w:r>
      <w:r w:rsidR="00D90082">
        <w:rPr>
          <w:sz w:val="20"/>
          <w:szCs w:val="17"/>
          <w:lang w:eastAsia="ru-RU"/>
        </w:rPr>
        <w:t>are</w:t>
      </w:r>
      <w:r w:rsidR="00D90082" w:rsidRPr="007E0958">
        <w:rPr>
          <w:sz w:val="20"/>
          <w:szCs w:val="17"/>
          <w:lang w:eastAsia="ru-RU"/>
        </w:rPr>
        <w:t xml:space="preserve"> </w:t>
      </w:r>
      <w:r w:rsidR="007E0958">
        <w:rPr>
          <w:sz w:val="20"/>
          <w:szCs w:val="17"/>
          <w:lang w:eastAsia="ru-RU"/>
        </w:rPr>
        <w:t xml:space="preserve">the </w:t>
      </w:r>
      <w:r w:rsidR="00D90082">
        <w:rPr>
          <w:sz w:val="20"/>
          <w:szCs w:val="17"/>
          <w:lang w:eastAsia="ru-RU"/>
        </w:rPr>
        <w:t>between</w:t>
      </w:r>
      <w:r w:rsidR="00D90082" w:rsidRPr="007E0958">
        <w:rPr>
          <w:sz w:val="20"/>
          <w:szCs w:val="17"/>
          <w:lang w:eastAsia="ru-RU"/>
        </w:rPr>
        <w:t>-</w:t>
      </w:r>
      <w:r w:rsidR="00D90082">
        <w:rPr>
          <w:sz w:val="20"/>
          <w:szCs w:val="17"/>
          <w:lang w:eastAsia="ru-RU"/>
        </w:rPr>
        <w:t>cluster</w:t>
      </w:r>
      <w:r w:rsidR="00D90082" w:rsidRPr="007E0958">
        <w:rPr>
          <w:sz w:val="20"/>
          <w:szCs w:val="17"/>
          <w:lang w:eastAsia="ru-RU"/>
        </w:rPr>
        <w:t xml:space="preserve"> </w:t>
      </w:r>
      <w:r w:rsidR="00D90082">
        <w:rPr>
          <w:sz w:val="20"/>
          <w:szCs w:val="17"/>
          <w:lang w:eastAsia="ru-RU"/>
        </w:rPr>
        <w:t xml:space="preserve">and </w:t>
      </w:r>
      <w:r w:rsidR="007E0958">
        <w:rPr>
          <w:sz w:val="20"/>
          <w:szCs w:val="17"/>
          <w:lang w:eastAsia="ru-RU"/>
        </w:rPr>
        <w:t xml:space="preserve">the </w:t>
      </w:r>
      <w:r w:rsidR="00D90082">
        <w:rPr>
          <w:sz w:val="20"/>
          <w:szCs w:val="17"/>
          <w:lang w:eastAsia="ru-RU"/>
        </w:rPr>
        <w:t>total sums of squares of deviations, respectively</w:t>
      </w:r>
      <w:r w:rsidR="00A035CB" w:rsidRPr="007E0958">
        <w:rPr>
          <w:sz w:val="20"/>
          <w:szCs w:val="17"/>
          <w:lang w:eastAsia="ru-RU"/>
        </w:rPr>
        <w:t>)</w:t>
      </w:r>
    </w:p>
    <w:p w14:paraId="594C26D3" w14:textId="77777777" w:rsidR="00A035CB" w:rsidRPr="007E0958" w:rsidRDefault="00A035CB" w:rsidP="00A035CB">
      <w:pPr>
        <w:autoSpaceDE w:val="0"/>
        <w:autoSpaceDN w:val="0"/>
        <w:adjustRightInd w:val="0"/>
        <w:rPr>
          <w:sz w:val="20"/>
          <w:szCs w:val="17"/>
          <w:lang w:eastAsia="ru-RU"/>
        </w:rPr>
      </w:pPr>
    </w:p>
    <w:p w14:paraId="597A4F42" w14:textId="77777777" w:rsidR="00A035CB" w:rsidRPr="007E0958" w:rsidRDefault="007E0958" w:rsidP="00A035CB">
      <w:pPr>
        <w:autoSpaceDE w:val="0"/>
        <w:autoSpaceDN w:val="0"/>
        <w:adjustRightInd w:val="0"/>
        <w:rPr>
          <w:sz w:val="20"/>
          <w:szCs w:val="17"/>
          <w:lang w:eastAsia="ru-RU"/>
        </w:rPr>
      </w:pPr>
      <w:r>
        <w:rPr>
          <w:sz w:val="20"/>
          <w:szCs w:val="17"/>
          <w:lang w:eastAsia="ru-RU"/>
        </w:rPr>
        <w:t>For</w:t>
      </w:r>
      <w:r w:rsidRPr="007E0958">
        <w:rPr>
          <w:sz w:val="20"/>
          <w:szCs w:val="17"/>
          <w:lang w:eastAsia="ru-RU"/>
        </w:rPr>
        <w:t xml:space="preserve"> </w:t>
      </w:r>
      <w:r>
        <w:rPr>
          <w:sz w:val="20"/>
          <w:szCs w:val="17"/>
          <w:lang w:eastAsia="ru-RU"/>
        </w:rPr>
        <w:t>each</w:t>
      </w:r>
      <w:r w:rsidRPr="007E0958">
        <w:rPr>
          <w:sz w:val="20"/>
          <w:szCs w:val="17"/>
          <w:lang w:eastAsia="ru-RU"/>
        </w:rPr>
        <w:t xml:space="preserve"> </w:t>
      </w:r>
      <w:r>
        <w:rPr>
          <w:sz w:val="20"/>
          <w:szCs w:val="17"/>
          <w:lang w:eastAsia="ru-RU"/>
        </w:rPr>
        <w:t>nominal</w:t>
      </w:r>
      <w:r w:rsidRPr="007E0958">
        <w:rPr>
          <w:sz w:val="20"/>
          <w:szCs w:val="17"/>
          <w:lang w:eastAsia="ru-RU"/>
        </w:rPr>
        <w:t xml:space="preserve"> </w:t>
      </w:r>
      <w:r>
        <w:rPr>
          <w:sz w:val="20"/>
          <w:szCs w:val="17"/>
          <w:lang w:eastAsia="ru-RU"/>
        </w:rPr>
        <w:t>variable</w:t>
      </w:r>
      <w:r w:rsidRPr="007E0958">
        <w:rPr>
          <w:sz w:val="20"/>
          <w:szCs w:val="17"/>
          <w:lang w:eastAsia="ru-RU"/>
        </w:rPr>
        <w:t xml:space="preserve"> </w:t>
      </w:r>
      <w:r w:rsidR="00A035CB" w:rsidRPr="00136A34">
        <w:rPr>
          <w:i/>
          <w:sz w:val="20"/>
          <w:szCs w:val="17"/>
          <w:lang w:eastAsia="ru-RU"/>
        </w:rPr>
        <w:t>r</w:t>
      </w:r>
      <w:r w:rsidR="00A035CB" w:rsidRPr="007E0958">
        <w:rPr>
          <w:sz w:val="20"/>
          <w:szCs w:val="17"/>
          <w:lang w:eastAsia="ru-RU"/>
        </w:rPr>
        <w:t xml:space="preserve"> </w:t>
      </w:r>
      <w:r>
        <w:rPr>
          <w:sz w:val="20"/>
          <w:szCs w:val="17"/>
          <w:lang w:eastAsia="ru-RU"/>
        </w:rPr>
        <w:t>the</w:t>
      </w:r>
      <w:r w:rsidRPr="00D90082">
        <w:rPr>
          <w:sz w:val="20"/>
          <w:szCs w:val="17"/>
          <w:lang w:eastAsia="ru-RU"/>
        </w:rPr>
        <w:t xml:space="preserve"> </w:t>
      </w:r>
      <w:r>
        <w:rPr>
          <w:sz w:val="20"/>
          <w:szCs w:val="17"/>
          <w:lang w:eastAsia="ru-RU"/>
        </w:rPr>
        <w:t>index</w:t>
      </w:r>
      <w:r w:rsidRPr="00D90082">
        <w:rPr>
          <w:sz w:val="20"/>
          <w:szCs w:val="17"/>
          <w:lang w:eastAsia="ru-RU"/>
        </w:rPr>
        <w:t xml:space="preserve"> </w:t>
      </w:r>
      <w:r>
        <w:rPr>
          <w:sz w:val="20"/>
          <w:szCs w:val="17"/>
          <w:lang w:eastAsia="ru-RU"/>
        </w:rPr>
        <w:t>is</w:t>
      </w:r>
      <w:r w:rsidRPr="00D90082">
        <w:rPr>
          <w:sz w:val="20"/>
          <w:szCs w:val="17"/>
          <w:lang w:eastAsia="ru-RU"/>
        </w:rPr>
        <w:t xml:space="preserve"> (</w:t>
      </w:r>
      <w:r>
        <w:rPr>
          <w:sz w:val="20"/>
          <w:szCs w:val="17"/>
          <w:lang w:eastAsia="ru-RU"/>
        </w:rPr>
        <w:t xml:space="preserve">normalized by the number of clusters </w:t>
      </w:r>
      <w:r w:rsidRPr="00D27FBB">
        <w:rPr>
          <w:i/>
          <w:sz w:val="20"/>
          <w:szCs w:val="17"/>
          <w:lang w:eastAsia="ru-RU"/>
        </w:rPr>
        <w:t>k</w:t>
      </w:r>
      <w:r w:rsidRPr="00D90082">
        <w:rPr>
          <w:sz w:val="20"/>
          <w:szCs w:val="17"/>
          <w:lang w:eastAsia="ru-RU"/>
        </w:rPr>
        <w:t xml:space="preserve">) </w:t>
      </w:r>
      <w:r>
        <w:rPr>
          <w:sz w:val="20"/>
          <w:szCs w:val="17"/>
          <w:lang w:eastAsia="ru-RU"/>
        </w:rPr>
        <w:t>association coefficient</w:t>
      </w:r>
      <w:r w:rsidR="00A035CB" w:rsidRPr="007E0958">
        <w:rPr>
          <w:sz w:val="20"/>
          <w:szCs w:val="17"/>
          <w:lang w:eastAsia="ru-RU"/>
        </w:rPr>
        <w:t xml:space="preserve"> </w:t>
      </w:r>
      <w:r>
        <w:rPr>
          <w:sz w:val="20"/>
          <w:szCs w:val="17"/>
          <w:lang w:eastAsia="ru-RU"/>
        </w:rPr>
        <w:t xml:space="preserve">Cramer’s </w:t>
      </w:r>
      <w:r w:rsidR="00A035CB">
        <w:rPr>
          <w:sz w:val="20"/>
          <w:szCs w:val="17"/>
          <w:lang w:eastAsia="ru-RU"/>
        </w:rPr>
        <w:t>V</w:t>
      </w:r>
      <w:r w:rsidR="00A035CB" w:rsidRPr="007E0958">
        <w:rPr>
          <w:sz w:val="20"/>
          <w:szCs w:val="17"/>
          <w:lang w:eastAsia="ru-RU"/>
        </w:rPr>
        <w:t>:</w:t>
      </w:r>
    </w:p>
    <w:p w14:paraId="443F7250" w14:textId="77777777" w:rsidR="00A035CB" w:rsidRPr="007E0958" w:rsidRDefault="00A035CB" w:rsidP="00A035CB">
      <w:pPr>
        <w:autoSpaceDE w:val="0"/>
        <w:autoSpaceDN w:val="0"/>
        <w:adjustRightInd w:val="0"/>
        <w:rPr>
          <w:sz w:val="20"/>
          <w:szCs w:val="17"/>
          <w:lang w:eastAsia="ru-RU"/>
        </w:rPr>
      </w:pPr>
    </w:p>
    <w:p w14:paraId="51115103" w14:textId="77777777" w:rsidR="00A035CB" w:rsidRPr="007E0958" w:rsidRDefault="00000000" w:rsidP="00A035CB">
      <w:pPr>
        <w:autoSpaceDE w:val="0"/>
        <w:autoSpaceDN w:val="0"/>
        <w:adjustRightInd w:val="0"/>
        <w:ind w:left="2880" w:hanging="2880"/>
        <w:rPr>
          <w:sz w:val="20"/>
          <w:szCs w:val="17"/>
          <w:lang w:eastAsia="ru-RU"/>
        </w:rPr>
      </w:pPr>
      <m:oMath>
        <m:f>
          <m:fPr>
            <m:type m:val="skw"/>
            <m:ctrlPr>
              <w:rPr>
                <w:rFonts w:ascii="Cambria Math" w:hAnsi="Cambria Math"/>
                <w:i/>
                <w:sz w:val="20"/>
                <w:szCs w:val="17"/>
                <w:lang w:val="ru-RU" w:eastAsia="ru-RU"/>
              </w:rPr>
            </m:ctrlPr>
          </m:fPr>
          <m:num>
            <m:r>
              <w:rPr>
                <w:rFonts w:ascii="Cambria Math" w:hAnsi="Cambria Math"/>
                <w:sz w:val="20"/>
                <w:szCs w:val="17"/>
                <w:lang w:eastAsia="ru-RU"/>
              </w:rPr>
              <m:t>CrV</m:t>
            </m:r>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w:rPr>
            <w:rFonts w:ascii="Cambria Math" w:hAnsi="Cambria Math"/>
            <w:sz w:val="20"/>
            <w:szCs w:val="17"/>
            <w:lang w:eastAsia="ru-RU"/>
          </w:rPr>
          <m:t>=</m:t>
        </m:r>
        <m:rad>
          <m:radPr>
            <m:degHide m:val="1"/>
            <m:ctrlPr>
              <w:rPr>
                <w:rFonts w:ascii="Cambria Math" w:hAnsi="Cambria Math"/>
                <w:i/>
                <w:sz w:val="20"/>
                <w:szCs w:val="17"/>
                <w:lang w:val="ru-RU" w:eastAsia="ru-RU"/>
              </w:rPr>
            </m:ctrlPr>
          </m:radPr>
          <m:deg/>
          <m:e>
            <m:f>
              <m:fPr>
                <m:ctrlPr>
                  <w:rPr>
                    <w:rFonts w:ascii="Cambria Math" w:hAnsi="Cambria Math"/>
                    <w:i/>
                    <w:sz w:val="20"/>
                    <w:szCs w:val="17"/>
                    <w:lang w:val="ru-RU" w:eastAsia="ru-RU"/>
                  </w:rPr>
                </m:ctrlPr>
              </m:fPr>
              <m:num>
                <m:f>
                  <m:fPr>
                    <m:type m:val="skw"/>
                    <m:ctrlPr>
                      <w:rPr>
                        <w:rFonts w:ascii="Cambria Math" w:hAnsi="Cambria Math"/>
                        <w:i/>
                        <w:sz w:val="20"/>
                        <w:szCs w:val="17"/>
                        <w:lang w:val="ru-RU" w:eastAsia="ru-RU"/>
                      </w:rPr>
                    </m:ctrlPr>
                  </m:fPr>
                  <m:num>
                    <m:sSup>
                      <m:sSupPr>
                        <m:ctrlPr>
                          <w:rPr>
                            <w:rFonts w:ascii="Cambria Math" w:hAnsi="Cambria Math"/>
                            <w:i/>
                            <w:sz w:val="20"/>
                            <w:szCs w:val="17"/>
                            <w:lang w:val="ru-RU" w:eastAsia="ru-RU"/>
                          </w:rPr>
                        </m:ctrlPr>
                      </m:sSupPr>
                      <m:e>
                        <m:r>
                          <w:rPr>
                            <w:rFonts w:ascii="Cambria Math" w:hAnsi="Cambria Math"/>
                            <w:sz w:val="20"/>
                            <w:szCs w:val="17"/>
                            <w:lang w:val="ru-RU" w:eastAsia="ru-RU"/>
                          </w:rPr>
                          <m:t>χ</m:t>
                        </m:r>
                      </m:e>
                      <m:sup>
                        <m:r>
                          <w:rPr>
                            <w:rFonts w:ascii="Cambria Math" w:hAnsi="Cambria Math"/>
                            <w:sz w:val="20"/>
                            <w:szCs w:val="17"/>
                            <w:lang w:eastAsia="ru-RU"/>
                          </w:rPr>
                          <m:t>2</m:t>
                        </m:r>
                      </m:sup>
                    </m:sSup>
                  </m:num>
                  <m:den>
                    <m:r>
                      <w:rPr>
                        <w:rFonts w:ascii="Cambria Math" w:hAnsi="Cambria Math"/>
                        <w:sz w:val="20"/>
                        <w:szCs w:val="17"/>
                        <w:lang w:val="ru-RU" w:eastAsia="ru-RU"/>
                      </w:rPr>
                      <m:t>k</m:t>
                    </m:r>
                  </m:den>
                </m:f>
              </m:num>
              <m:den>
                <m:r>
                  <w:rPr>
                    <w:rFonts w:ascii="Cambria Math" w:hAnsi="Cambria Math"/>
                    <w:sz w:val="20"/>
                    <w:szCs w:val="17"/>
                    <w:lang w:val="ru-RU" w:eastAsia="ru-RU"/>
                  </w:rPr>
                  <m:t>n</m:t>
                </m:r>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min</m:t>
                    </m:r>
                  </m:fName>
                  <m:e>
                    <m:r>
                      <w:rPr>
                        <w:rFonts w:ascii="Cambria Math" w:hAnsi="Cambria Math"/>
                        <w:sz w:val="20"/>
                        <w:szCs w:val="17"/>
                        <w:lang w:eastAsia="ru-RU"/>
                      </w:rPr>
                      <m:t>(</m:t>
                    </m:r>
                    <m:r>
                      <w:rPr>
                        <w:rFonts w:ascii="Cambria Math" w:hAnsi="Cambria Math"/>
                        <w:sz w:val="20"/>
                        <w:szCs w:val="17"/>
                        <w:lang w:val="ru-RU" w:eastAsia="ru-RU"/>
                      </w:rPr>
                      <m:t>l</m:t>
                    </m:r>
                    <m:r>
                      <w:rPr>
                        <w:rFonts w:ascii="Cambria Math" w:hAnsi="Cambria Math"/>
                        <w:sz w:val="20"/>
                        <w:szCs w:val="17"/>
                        <w:lang w:eastAsia="ru-RU"/>
                      </w:rPr>
                      <m:t>-1,</m:t>
                    </m:r>
                    <m:r>
                      <w:rPr>
                        <w:rFonts w:ascii="Cambria Math" w:hAnsi="Cambria Math"/>
                        <w:sz w:val="20"/>
                        <w:szCs w:val="17"/>
                        <w:lang w:val="ru-RU" w:eastAsia="ru-RU"/>
                      </w:rPr>
                      <m:t>k</m:t>
                    </m:r>
                    <m:r>
                      <w:rPr>
                        <w:rFonts w:ascii="Cambria Math" w:hAnsi="Cambria Math"/>
                        <w:sz w:val="20"/>
                        <w:szCs w:val="17"/>
                        <w:lang w:eastAsia="ru-RU"/>
                      </w:rPr>
                      <m:t>-1)</m:t>
                    </m:r>
                  </m:e>
                </m:func>
              </m:den>
            </m:f>
          </m:e>
        </m:rad>
      </m:oMath>
      <w:r w:rsidR="00A035CB" w:rsidRPr="007E0958">
        <w:rPr>
          <w:sz w:val="20"/>
          <w:szCs w:val="17"/>
          <w:lang w:eastAsia="ru-RU"/>
        </w:rPr>
        <w:tab/>
        <w:t>(</w:t>
      </w:r>
      <w:r w:rsidR="00A035CB" w:rsidRPr="00404577">
        <w:rPr>
          <w:i/>
          <w:sz w:val="20"/>
          <w:szCs w:val="17"/>
          <w:lang w:val="ru-RU" w:eastAsia="ru-RU"/>
        </w:rPr>
        <w:t>χ</w:t>
      </w:r>
      <w:r w:rsidR="00A035CB" w:rsidRPr="007E0958">
        <w:rPr>
          <w:i/>
          <w:sz w:val="20"/>
          <w:szCs w:val="17"/>
          <w:vertAlign w:val="superscript"/>
          <w:lang w:eastAsia="ru-RU"/>
        </w:rPr>
        <w:t>2</w:t>
      </w:r>
      <w:r w:rsidR="00A035CB" w:rsidRPr="007E0958">
        <w:rPr>
          <w:sz w:val="20"/>
          <w:szCs w:val="17"/>
          <w:lang w:eastAsia="ru-RU"/>
        </w:rPr>
        <w:t xml:space="preserve"> </w:t>
      </w:r>
      <w:r w:rsidR="007E0958">
        <w:rPr>
          <w:sz w:val="20"/>
          <w:szCs w:val="17"/>
          <w:lang w:eastAsia="ru-RU"/>
        </w:rPr>
        <w:t>is the association chi-square measure between the variable</w:t>
      </w:r>
      <w:r w:rsidR="00A035CB" w:rsidRPr="007E0958">
        <w:rPr>
          <w:sz w:val="20"/>
          <w:szCs w:val="17"/>
          <w:lang w:eastAsia="ru-RU"/>
        </w:rPr>
        <w:t xml:space="preserve"> (</w:t>
      </w:r>
      <w:r w:rsidR="007E0958">
        <w:rPr>
          <w:sz w:val="20"/>
          <w:szCs w:val="17"/>
          <w:lang w:eastAsia="ru-RU"/>
        </w:rPr>
        <w:t xml:space="preserve">having number of categories </w:t>
      </w:r>
      <w:r w:rsidR="00A035CB" w:rsidRPr="00404577">
        <w:rPr>
          <w:i/>
          <w:sz w:val="20"/>
          <w:szCs w:val="17"/>
          <w:lang w:eastAsia="ru-RU"/>
        </w:rPr>
        <w:t>l</w:t>
      </w:r>
      <w:r w:rsidR="00A035CB" w:rsidRPr="007E0958">
        <w:rPr>
          <w:sz w:val="20"/>
          <w:szCs w:val="17"/>
          <w:lang w:eastAsia="ru-RU"/>
        </w:rPr>
        <w:t xml:space="preserve">) </w:t>
      </w:r>
      <w:r w:rsidR="007E0958">
        <w:rPr>
          <w:sz w:val="20"/>
          <w:szCs w:val="17"/>
          <w:lang w:eastAsia="ru-RU"/>
        </w:rPr>
        <w:t>and the clustering variable</w:t>
      </w:r>
      <w:r w:rsidR="00A035CB" w:rsidRPr="007E0958">
        <w:rPr>
          <w:sz w:val="20"/>
          <w:szCs w:val="17"/>
          <w:lang w:eastAsia="ru-RU"/>
        </w:rPr>
        <w:t xml:space="preserve">; </w:t>
      </w:r>
      <w:r w:rsidR="00A035CB" w:rsidRPr="00AC4F9F">
        <w:rPr>
          <w:i/>
          <w:sz w:val="20"/>
          <w:szCs w:val="17"/>
          <w:lang w:eastAsia="ru-RU"/>
        </w:rPr>
        <w:t>n</w:t>
      </w:r>
      <w:r w:rsidR="00A035CB" w:rsidRPr="007E0958">
        <w:rPr>
          <w:sz w:val="20"/>
          <w:szCs w:val="17"/>
          <w:lang w:eastAsia="ru-RU"/>
        </w:rPr>
        <w:t xml:space="preserve"> </w:t>
      </w:r>
      <w:r w:rsidR="007E0958">
        <w:rPr>
          <w:sz w:val="20"/>
          <w:szCs w:val="17"/>
          <w:lang w:eastAsia="ru-RU"/>
        </w:rPr>
        <w:t>is the sample size</w:t>
      </w:r>
      <w:r w:rsidR="00A035CB" w:rsidRPr="007E0958">
        <w:rPr>
          <w:sz w:val="20"/>
          <w:szCs w:val="17"/>
          <w:lang w:eastAsia="ru-RU"/>
        </w:rPr>
        <w:t>)</w:t>
      </w:r>
    </w:p>
    <w:p w14:paraId="205DB3C9" w14:textId="77777777" w:rsidR="00A035CB" w:rsidRPr="007E0958" w:rsidRDefault="00A035CB" w:rsidP="00A035CB">
      <w:pPr>
        <w:autoSpaceDE w:val="0"/>
        <w:autoSpaceDN w:val="0"/>
        <w:adjustRightInd w:val="0"/>
        <w:rPr>
          <w:sz w:val="20"/>
          <w:szCs w:val="17"/>
          <w:lang w:eastAsia="ru-RU"/>
        </w:rPr>
      </w:pPr>
    </w:p>
    <w:p w14:paraId="45C6FBBD" w14:textId="77777777" w:rsidR="00A035CB" w:rsidRPr="00E158CE" w:rsidRDefault="00E158CE" w:rsidP="00A035CB">
      <w:pPr>
        <w:autoSpaceDE w:val="0"/>
        <w:autoSpaceDN w:val="0"/>
        <w:adjustRightInd w:val="0"/>
        <w:rPr>
          <w:sz w:val="20"/>
          <w:szCs w:val="17"/>
          <w:lang w:eastAsia="ru-RU"/>
        </w:rPr>
      </w:pPr>
      <w:r>
        <w:rPr>
          <w:sz w:val="20"/>
          <w:szCs w:val="17"/>
          <w:lang w:eastAsia="ru-RU"/>
        </w:rPr>
        <w:t>The overall index is simply the arithmetic average of these quantities from all variables</w:t>
      </w:r>
      <w:r w:rsidR="00A035CB" w:rsidRPr="00E158CE">
        <w:rPr>
          <w:sz w:val="20"/>
          <w:szCs w:val="17"/>
          <w:lang w:eastAsia="ru-RU"/>
        </w:rPr>
        <w:t xml:space="preserve">, </w:t>
      </w:r>
      <w:r w:rsidR="00A035CB" w:rsidRPr="00DA0924">
        <w:rPr>
          <w:i/>
          <w:sz w:val="20"/>
          <w:szCs w:val="17"/>
          <w:lang w:eastAsia="ru-RU"/>
        </w:rPr>
        <w:t>p</w:t>
      </w:r>
      <w:r w:rsidR="00A035CB" w:rsidRPr="00E158CE">
        <w:rPr>
          <w:i/>
          <w:sz w:val="20"/>
          <w:szCs w:val="17"/>
          <w:vertAlign w:val="subscript"/>
          <w:lang w:eastAsia="ru-RU"/>
        </w:rPr>
        <w:t>1</w:t>
      </w:r>
      <w:r w:rsidR="00A035CB" w:rsidRPr="00E158CE">
        <w:rPr>
          <w:sz w:val="20"/>
          <w:szCs w:val="17"/>
          <w:lang w:eastAsia="ru-RU"/>
        </w:rPr>
        <w:t xml:space="preserve"> </w:t>
      </w:r>
      <w:r>
        <w:rPr>
          <w:sz w:val="20"/>
          <w:szCs w:val="17"/>
          <w:lang w:eastAsia="ru-RU"/>
        </w:rPr>
        <w:t>scale and</w:t>
      </w:r>
      <w:r w:rsidR="00A035CB" w:rsidRPr="00E158CE">
        <w:rPr>
          <w:sz w:val="20"/>
          <w:szCs w:val="17"/>
          <w:lang w:eastAsia="ru-RU"/>
        </w:rPr>
        <w:t xml:space="preserve"> </w:t>
      </w:r>
      <w:r w:rsidR="00A035CB" w:rsidRPr="00DA0924">
        <w:rPr>
          <w:i/>
          <w:sz w:val="20"/>
          <w:szCs w:val="17"/>
          <w:lang w:eastAsia="ru-RU"/>
        </w:rPr>
        <w:t>p</w:t>
      </w:r>
      <w:r w:rsidR="00A035CB" w:rsidRPr="00E158CE">
        <w:rPr>
          <w:i/>
          <w:sz w:val="20"/>
          <w:szCs w:val="17"/>
          <w:vertAlign w:val="subscript"/>
          <w:lang w:eastAsia="ru-RU"/>
        </w:rPr>
        <w:t>2</w:t>
      </w:r>
      <w:r w:rsidR="00A035CB" w:rsidRPr="00E158CE">
        <w:rPr>
          <w:sz w:val="20"/>
          <w:szCs w:val="17"/>
          <w:lang w:eastAsia="ru-RU"/>
        </w:rPr>
        <w:t xml:space="preserve"> </w:t>
      </w:r>
      <w:r>
        <w:rPr>
          <w:sz w:val="20"/>
          <w:szCs w:val="17"/>
          <w:lang w:eastAsia="ru-RU"/>
        </w:rPr>
        <w:t>nominal</w:t>
      </w:r>
      <w:r w:rsidR="00A035CB" w:rsidRPr="00E158CE">
        <w:rPr>
          <w:sz w:val="20"/>
          <w:szCs w:val="17"/>
          <w:lang w:eastAsia="ru-RU"/>
        </w:rPr>
        <w:t xml:space="preserve">; </w:t>
      </w:r>
      <w:r>
        <w:rPr>
          <w:sz w:val="20"/>
          <w:szCs w:val="17"/>
          <w:lang w:eastAsia="ru-RU"/>
        </w:rPr>
        <w:t>else speaking</w:t>
      </w:r>
      <w:r w:rsidR="00A035CB" w:rsidRPr="00E158CE">
        <w:rPr>
          <w:sz w:val="20"/>
          <w:szCs w:val="17"/>
          <w:lang w:eastAsia="ru-RU"/>
        </w:rPr>
        <w:t xml:space="preserve">, </w:t>
      </w:r>
      <w:r w:rsidR="00A035CB" w:rsidRPr="00CA3961">
        <w:rPr>
          <w:sz w:val="20"/>
          <w:szCs w:val="17"/>
          <w:lang w:eastAsia="ru-RU"/>
        </w:rPr>
        <w:t>Ratkowsky</w:t>
      </w:r>
      <w:r w:rsidR="00A035CB" w:rsidRPr="00E158CE">
        <w:rPr>
          <w:sz w:val="20"/>
          <w:szCs w:val="17"/>
          <w:lang w:eastAsia="ru-RU"/>
        </w:rPr>
        <w:t>-</w:t>
      </w:r>
      <w:r w:rsidR="00A035CB" w:rsidRPr="00CA3961">
        <w:rPr>
          <w:sz w:val="20"/>
          <w:szCs w:val="17"/>
          <w:lang w:eastAsia="ru-RU"/>
        </w:rPr>
        <w:t>Lance</w:t>
      </w:r>
      <w:r w:rsidR="00A035CB" w:rsidRPr="00E158CE">
        <w:rPr>
          <w:sz w:val="20"/>
          <w:szCs w:val="17"/>
          <w:lang w:eastAsia="ru-RU"/>
        </w:rPr>
        <w:t xml:space="preserve"> </w:t>
      </w:r>
      <w:r>
        <w:rPr>
          <w:sz w:val="20"/>
          <w:szCs w:val="17"/>
          <w:lang w:eastAsia="ru-RU"/>
        </w:rPr>
        <w:t>is</w:t>
      </w:r>
    </w:p>
    <w:p w14:paraId="7DB453B4" w14:textId="77777777" w:rsidR="00A035CB" w:rsidRPr="00E158CE" w:rsidRDefault="00A035CB" w:rsidP="00A035CB">
      <w:pPr>
        <w:autoSpaceDE w:val="0"/>
        <w:autoSpaceDN w:val="0"/>
        <w:adjustRightInd w:val="0"/>
        <w:rPr>
          <w:sz w:val="20"/>
          <w:szCs w:val="17"/>
          <w:lang w:eastAsia="ru-RU"/>
        </w:rPr>
      </w:pPr>
    </w:p>
    <w:p w14:paraId="09FC1CA0" w14:textId="77777777" w:rsidR="00A035CB" w:rsidRDefault="00000000" w:rsidP="00A035CB">
      <w:pPr>
        <w:autoSpaceDE w:val="0"/>
        <w:autoSpaceDN w:val="0"/>
        <w:adjustRightInd w:val="0"/>
        <w:rPr>
          <w:sz w:val="20"/>
          <w:szCs w:val="17"/>
          <w:lang w:eastAsia="ru-RU"/>
        </w:rPr>
      </w:pPr>
      <m:oMathPara>
        <m:oMathParaPr>
          <m:jc m:val="left"/>
        </m:oMathParaPr>
        <m:oMath>
          <m:f>
            <m:fPr>
              <m:ctrlPr>
                <w:rPr>
                  <w:rFonts w:ascii="Cambria Math" w:hAnsi="Cambria Math"/>
                  <w:i/>
                  <w:sz w:val="20"/>
                  <w:szCs w:val="17"/>
                  <w:lang w:val="ru-RU" w:eastAsia="ru-RU"/>
                </w:rPr>
              </m:ctrlPr>
            </m:fPr>
            <m:num>
              <m:f>
                <m:fPr>
                  <m:ctrlPr>
                    <w:rPr>
                      <w:rFonts w:ascii="Cambria Math" w:hAnsi="Cambria Math"/>
                      <w:i/>
                      <w:sz w:val="20"/>
                      <w:szCs w:val="17"/>
                      <w:lang w:val="ru-RU" w:eastAsia="ru-RU"/>
                    </w:rPr>
                  </m:ctrlPr>
                </m:fPr>
                <m:num>
                  <m:r>
                    <w:rPr>
                      <w:rFonts w:ascii="Cambria Math" w:hAnsi="Cambria Math"/>
                      <w:sz w:val="20"/>
                      <w:szCs w:val="17"/>
                      <w:lang w:val="ru-RU" w:eastAsia="ru-RU"/>
                    </w:rPr>
                    <m:t>1</m:t>
                  </m:r>
                </m:num>
                <m:den>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1</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2</m:t>
                      </m:r>
                    </m:sub>
                  </m:sSub>
                </m:den>
              </m:f>
              <m:d>
                <m:dPr>
                  <m:ctrlPr>
                    <w:rPr>
                      <w:rFonts w:ascii="Cambria Math" w:hAnsi="Cambria Math"/>
                      <w:i/>
                      <w:sz w:val="20"/>
                      <w:szCs w:val="17"/>
                      <w:lang w:val="ru-RU" w:eastAsia="ru-RU"/>
                    </w:rPr>
                  </m:ctrlPr>
                </m:dPr>
                <m:e>
                  <m:nary>
                    <m:naryPr>
                      <m:chr m:val="∑"/>
                      <m:limLoc m:val="undOvr"/>
                      <m:ctrlPr>
                        <w:rPr>
                          <w:rFonts w:ascii="Cambria Math" w:hAnsi="Cambria Math"/>
                          <w:i/>
                          <w:sz w:val="20"/>
                          <w:szCs w:val="17"/>
                          <w:lang w:val="ru-RU" w:eastAsia="ru-RU"/>
                        </w:rPr>
                      </m:ctrlPr>
                    </m:naryPr>
                    <m:sub>
                      <m:r>
                        <w:rPr>
                          <w:rFonts w:ascii="Cambria Math" w:hAnsi="Cambria Math"/>
                          <w:sz w:val="20"/>
                          <w:szCs w:val="17"/>
                          <w:lang w:eastAsia="ru-RU"/>
                        </w:rPr>
                        <m:t>q</m:t>
                      </m:r>
                    </m:sub>
                    <m:sup>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1</m:t>
                          </m:r>
                        </m:sub>
                      </m:sSub>
                    </m:sup>
                    <m:e>
                      <m:sSub>
                        <m:sSubPr>
                          <m:ctrlPr>
                            <w:rPr>
                              <w:rFonts w:ascii="Cambria Math" w:hAnsi="Cambria Math"/>
                              <w:i/>
                              <w:sz w:val="20"/>
                              <w:szCs w:val="17"/>
                              <w:lang w:val="ru-RU" w:eastAsia="ru-RU"/>
                            </w:rPr>
                          </m:ctrlPr>
                        </m:sSubPr>
                        <m:e>
                          <m:r>
                            <w:rPr>
                              <w:rFonts w:ascii="Cambria Math" w:hAnsi="Cambria Math"/>
                              <w:sz w:val="20"/>
                              <w:szCs w:val="17"/>
                              <w:lang w:val="ru-RU" w:eastAsia="ru-RU"/>
                            </w:rPr>
                            <m:t>Eta</m:t>
                          </m:r>
                        </m:e>
                        <m:sub>
                          <m:r>
                            <w:rPr>
                              <w:rFonts w:ascii="Cambria Math" w:hAnsi="Cambria Math"/>
                              <w:sz w:val="20"/>
                              <w:szCs w:val="17"/>
                              <w:lang w:val="ru-RU" w:eastAsia="ru-RU"/>
                            </w:rPr>
                            <m:t>q</m:t>
                          </m:r>
                        </m:sub>
                      </m:sSub>
                    </m:e>
                  </m:nary>
                  <m:r>
                    <w:rPr>
                      <w:rFonts w:ascii="Cambria Math" w:hAnsi="Cambria Math"/>
                      <w:sz w:val="20"/>
                      <w:szCs w:val="17"/>
                      <w:lang w:val="ru-RU" w:eastAsia="ru-RU"/>
                    </w:rPr>
                    <m:t>+</m:t>
                  </m:r>
                  <m:nary>
                    <m:naryPr>
                      <m:chr m:val="∑"/>
                      <m:limLoc m:val="undOvr"/>
                      <m:ctrlPr>
                        <w:rPr>
                          <w:rFonts w:ascii="Cambria Math" w:hAnsi="Cambria Math"/>
                          <w:i/>
                          <w:sz w:val="20"/>
                          <w:szCs w:val="17"/>
                          <w:lang w:val="ru-RU" w:eastAsia="ru-RU"/>
                        </w:rPr>
                      </m:ctrlPr>
                    </m:naryPr>
                    <m:sub>
                      <m:r>
                        <w:rPr>
                          <w:rFonts w:ascii="Cambria Math" w:hAnsi="Cambria Math"/>
                          <w:sz w:val="20"/>
                          <w:szCs w:val="17"/>
                          <w:lang w:val="ru-RU" w:eastAsia="ru-RU"/>
                        </w:rPr>
                        <m:t>r</m:t>
                      </m:r>
                    </m:sub>
                    <m:sup>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2</m:t>
                          </m:r>
                        </m:sub>
                      </m:sSub>
                    </m:sup>
                    <m:e>
                      <m:sSub>
                        <m:sSubPr>
                          <m:ctrlPr>
                            <w:rPr>
                              <w:rFonts w:ascii="Cambria Math" w:hAnsi="Cambria Math"/>
                              <w:i/>
                              <w:sz w:val="20"/>
                              <w:szCs w:val="17"/>
                              <w:lang w:val="ru-RU" w:eastAsia="ru-RU"/>
                            </w:rPr>
                          </m:ctrlPr>
                        </m:sSubPr>
                        <m:e>
                          <m:r>
                            <w:rPr>
                              <w:rFonts w:ascii="Cambria Math" w:hAnsi="Cambria Math"/>
                              <w:sz w:val="20"/>
                              <w:szCs w:val="17"/>
                              <w:lang w:val="ru-RU" w:eastAsia="ru-RU"/>
                            </w:rPr>
                            <m:t>CrV</m:t>
                          </m:r>
                        </m:e>
                        <m:sub>
                          <m:r>
                            <w:rPr>
                              <w:rFonts w:ascii="Cambria Math" w:hAnsi="Cambria Math"/>
                              <w:sz w:val="20"/>
                              <w:szCs w:val="17"/>
                              <w:lang w:val="ru-RU" w:eastAsia="ru-RU"/>
                            </w:rPr>
                            <m:t>r</m:t>
                          </m:r>
                        </m:sub>
                      </m:sSub>
                    </m:e>
                  </m:nary>
                </m:e>
              </m:d>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m:rPr>
              <m:sty m:val="p"/>
            </m:rPr>
            <w:rPr>
              <w:sz w:val="20"/>
              <w:szCs w:val="17"/>
              <w:lang w:val="ru-RU" w:eastAsia="ru-RU"/>
            </w:rPr>
            <w:br/>
          </m:r>
        </m:oMath>
      </m:oMathPara>
      <w:r w:rsidR="00A035CB" w:rsidRPr="00DA0924">
        <w:rPr>
          <w:sz w:val="20"/>
          <w:szCs w:val="17"/>
          <w:lang w:val="ru-RU" w:eastAsia="ru-RU"/>
        </w:rPr>
        <w:tab/>
      </w:r>
      <w:r w:rsidR="00A035CB" w:rsidRPr="00DA0924">
        <w:rPr>
          <w:sz w:val="20"/>
          <w:szCs w:val="17"/>
          <w:lang w:val="ru-RU" w:eastAsia="ru-RU"/>
        </w:rPr>
        <w:tab/>
      </w:r>
    </w:p>
    <w:p w14:paraId="27E2DFE6" w14:textId="77777777" w:rsidR="00A035CB" w:rsidRPr="00364439" w:rsidRDefault="008C47A4" w:rsidP="00A035CB">
      <w:pPr>
        <w:autoSpaceDE w:val="0"/>
        <w:autoSpaceDN w:val="0"/>
        <w:adjustRightInd w:val="0"/>
        <w:rPr>
          <w:sz w:val="20"/>
          <w:szCs w:val="17"/>
          <w:lang w:eastAsia="ru-RU"/>
        </w:rPr>
      </w:pPr>
      <w:r>
        <w:rPr>
          <w:sz w:val="20"/>
          <w:szCs w:val="17"/>
          <w:lang w:eastAsia="ru-RU"/>
        </w:rPr>
        <w:t>The higher is value the better is partition</w:t>
      </w:r>
      <w:r w:rsidR="00A035CB" w:rsidRPr="008C47A4">
        <w:rPr>
          <w:sz w:val="20"/>
          <w:szCs w:val="17"/>
          <w:lang w:eastAsia="ru-RU"/>
        </w:rPr>
        <w:t xml:space="preserve">. </w:t>
      </w:r>
      <w:r>
        <w:rPr>
          <w:sz w:val="20"/>
          <w:szCs w:val="17"/>
          <w:lang w:eastAsia="ru-RU"/>
        </w:rPr>
        <w:t>Because the criterion is averaging univariate</w:t>
      </w:r>
      <w:r w:rsidR="00EB6407">
        <w:rPr>
          <w:sz w:val="20"/>
          <w:szCs w:val="17"/>
          <w:lang w:eastAsia="ru-RU"/>
        </w:rPr>
        <w:t>, it</w:t>
      </w:r>
      <w:r>
        <w:rPr>
          <w:sz w:val="20"/>
          <w:szCs w:val="17"/>
          <w:lang w:eastAsia="ru-RU"/>
        </w:rPr>
        <w:t xml:space="preserve"> is sensitive to rotation of a data cloud in the space of scale variables</w:t>
      </w:r>
      <w:r w:rsidR="00A035CB" w:rsidRPr="008C47A4">
        <w:rPr>
          <w:sz w:val="20"/>
          <w:szCs w:val="17"/>
          <w:lang w:eastAsia="ru-RU"/>
        </w:rPr>
        <w:t xml:space="preserve">. </w:t>
      </w:r>
      <w:r>
        <w:rPr>
          <w:sz w:val="20"/>
          <w:szCs w:val="17"/>
          <w:lang w:eastAsia="ru-RU"/>
        </w:rPr>
        <w:t>On</w:t>
      </w:r>
      <w:r w:rsidRPr="008C47A4">
        <w:rPr>
          <w:sz w:val="20"/>
          <w:szCs w:val="17"/>
          <w:lang w:eastAsia="ru-RU"/>
        </w:rPr>
        <w:t xml:space="preserve"> </w:t>
      </w:r>
      <w:r>
        <w:rPr>
          <w:sz w:val="20"/>
          <w:szCs w:val="17"/>
          <w:lang w:eastAsia="ru-RU"/>
        </w:rPr>
        <w:t>the</w:t>
      </w:r>
      <w:r w:rsidRPr="008C47A4">
        <w:rPr>
          <w:sz w:val="20"/>
          <w:szCs w:val="17"/>
          <w:lang w:eastAsia="ru-RU"/>
        </w:rPr>
        <w:t xml:space="preserve"> </w:t>
      </w:r>
      <w:r>
        <w:rPr>
          <w:sz w:val="20"/>
          <w:szCs w:val="17"/>
          <w:lang w:eastAsia="ru-RU"/>
        </w:rPr>
        <w:t>left</w:t>
      </w:r>
      <w:r w:rsidRPr="008C47A4">
        <w:rPr>
          <w:sz w:val="20"/>
          <w:szCs w:val="17"/>
          <w:lang w:eastAsia="ru-RU"/>
        </w:rPr>
        <w:t xml:space="preserve"> </w:t>
      </w:r>
      <w:r>
        <w:rPr>
          <w:sz w:val="20"/>
          <w:szCs w:val="17"/>
          <w:lang w:eastAsia="ru-RU"/>
        </w:rPr>
        <w:t>picture, three clusters differ in centroids along</w:t>
      </w:r>
      <w:r w:rsidR="00A035CB" w:rsidRPr="008C47A4">
        <w:rPr>
          <w:sz w:val="20"/>
          <w:szCs w:val="17"/>
          <w:lang w:eastAsia="ru-RU"/>
        </w:rPr>
        <w:t xml:space="preserve"> </w:t>
      </w:r>
      <w:r w:rsidR="00A035CB">
        <w:rPr>
          <w:sz w:val="20"/>
          <w:szCs w:val="17"/>
          <w:lang w:eastAsia="ru-RU"/>
        </w:rPr>
        <w:t>V</w:t>
      </w:r>
      <w:r w:rsidR="00A035CB" w:rsidRPr="008C47A4">
        <w:rPr>
          <w:sz w:val="20"/>
          <w:szCs w:val="17"/>
          <w:lang w:eastAsia="ru-RU"/>
        </w:rPr>
        <w:t xml:space="preserve">1 </w:t>
      </w:r>
      <w:r>
        <w:rPr>
          <w:sz w:val="20"/>
          <w:szCs w:val="17"/>
          <w:lang w:eastAsia="ru-RU"/>
        </w:rPr>
        <w:t xml:space="preserve">and almost coincide in centroids along </w:t>
      </w:r>
      <w:r w:rsidR="00A035CB">
        <w:rPr>
          <w:sz w:val="20"/>
          <w:szCs w:val="17"/>
          <w:lang w:eastAsia="ru-RU"/>
        </w:rPr>
        <w:t>V</w:t>
      </w:r>
      <w:r w:rsidR="00A035CB" w:rsidRPr="008C47A4">
        <w:rPr>
          <w:sz w:val="20"/>
          <w:szCs w:val="17"/>
          <w:lang w:eastAsia="ru-RU"/>
        </w:rPr>
        <w:t xml:space="preserve">2. </w:t>
      </w:r>
      <w:r>
        <w:rPr>
          <w:sz w:val="20"/>
          <w:szCs w:val="17"/>
          <w:lang w:eastAsia="ru-RU"/>
        </w:rPr>
        <w:t>By</w:t>
      </w:r>
      <w:r w:rsidRPr="00364439">
        <w:rPr>
          <w:sz w:val="20"/>
          <w:szCs w:val="17"/>
          <w:lang w:eastAsia="ru-RU"/>
        </w:rPr>
        <w:t xml:space="preserve"> </w:t>
      </w:r>
      <w:r>
        <w:rPr>
          <w:sz w:val="20"/>
          <w:szCs w:val="17"/>
          <w:lang w:eastAsia="ru-RU"/>
        </w:rPr>
        <w:t>variable</w:t>
      </w:r>
      <w:r w:rsidR="00A035CB" w:rsidRPr="00364439">
        <w:rPr>
          <w:sz w:val="20"/>
          <w:szCs w:val="17"/>
          <w:lang w:eastAsia="ru-RU"/>
        </w:rPr>
        <w:t xml:space="preserve"> </w:t>
      </w:r>
      <w:r w:rsidR="00A035CB">
        <w:rPr>
          <w:sz w:val="20"/>
          <w:szCs w:val="17"/>
          <w:lang w:eastAsia="ru-RU"/>
        </w:rPr>
        <w:t>V</w:t>
      </w:r>
      <w:r w:rsidR="00A035CB" w:rsidRPr="00364439">
        <w:rPr>
          <w:sz w:val="20"/>
          <w:szCs w:val="17"/>
          <w:lang w:eastAsia="ru-RU"/>
        </w:rPr>
        <w:t>2</w:t>
      </w:r>
      <w:r w:rsidR="00EB6407">
        <w:rPr>
          <w:sz w:val="20"/>
          <w:szCs w:val="17"/>
          <w:lang w:eastAsia="ru-RU"/>
        </w:rPr>
        <w:t>,</w:t>
      </w:r>
      <w:r w:rsidR="00A035CB" w:rsidRPr="00364439">
        <w:rPr>
          <w:sz w:val="20"/>
          <w:szCs w:val="17"/>
          <w:lang w:eastAsia="ru-RU"/>
        </w:rPr>
        <w:t xml:space="preserve"> </w:t>
      </w:r>
      <w:r>
        <w:rPr>
          <w:sz w:val="20"/>
          <w:szCs w:val="17"/>
          <w:lang w:eastAsia="ru-RU"/>
        </w:rPr>
        <w:t>the</w:t>
      </w:r>
      <w:r w:rsidRPr="00364439">
        <w:rPr>
          <w:sz w:val="20"/>
          <w:szCs w:val="17"/>
          <w:lang w:eastAsia="ru-RU"/>
        </w:rPr>
        <w:t xml:space="preserve"> </w:t>
      </w:r>
      <w:r>
        <w:rPr>
          <w:sz w:val="20"/>
          <w:szCs w:val="17"/>
          <w:lang w:eastAsia="ru-RU"/>
        </w:rPr>
        <w:t>spread</w:t>
      </w:r>
      <w:r w:rsidRPr="00364439">
        <w:rPr>
          <w:sz w:val="20"/>
          <w:szCs w:val="17"/>
          <w:lang w:eastAsia="ru-RU"/>
        </w:rPr>
        <w:t xml:space="preserve"> </w:t>
      </w:r>
      <w:r>
        <w:rPr>
          <w:sz w:val="20"/>
          <w:szCs w:val="17"/>
          <w:lang w:eastAsia="ru-RU"/>
        </w:rPr>
        <w:t>of</w:t>
      </w:r>
      <w:r w:rsidRPr="00364439">
        <w:rPr>
          <w:sz w:val="20"/>
          <w:szCs w:val="17"/>
          <w:lang w:eastAsia="ru-RU"/>
        </w:rPr>
        <w:t xml:space="preserve"> </w:t>
      </w:r>
      <w:r>
        <w:rPr>
          <w:sz w:val="20"/>
          <w:szCs w:val="17"/>
          <w:lang w:eastAsia="ru-RU"/>
        </w:rPr>
        <w:t>centroids</w:t>
      </w:r>
      <w:r w:rsidRPr="00364439">
        <w:rPr>
          <w:sz w:val="20"/>
          <w:szCs w:val="17"/>
          <w:lang w:eastAsia="ru-RU"/>
        </w:rPr>
        <w:t xml:space="preserve"> </w:t>
      </w:r>
      <w:r w:rsidR="00364439">
        <w:rPr>
          <w:sz w:val="20"/>
          <w:szCs w:val="17"/>
          <w:lang w:eastAsia="ru-RU"/>
        </w:rPr>
        <w:t>relative the data variation is very small, so criterion is close to 0 by that variable</w:t>
      </w:r>
      <w:r w:rsidR="00A035CB" w:rsidRPr="00364439">
        <w:rPr>
          <w:sz w:val="20"/>
          <w:szCs w:val="17"/>
          <w:lang w:eastAsia="ru-RU"/>
        </w:rPr>
        <w:t xml:space="preserve">. </w:t>
      </w:r>
      <w:r w:rsidR="00364439">
        <w:rPr>
          <w:sz w:val="20"/>
          <w:szCs w:val="17"/>
          <w:lang w:eastAsia="ru-RU"/>
        </w:rPr>
        <w:t>Since</w:t>
      </w:r>
      <w:r w:rsidR="00364439" w:rsidRPr="00364439">
        <w:rPr>
          <w:sz w:val="20"/>
          <w:szCs w:val="17"/>
          <w:lang w:eastAsia="ru-RU"/>
        </w:rPr>
        <w:t xml:space="preserve"> </w:t>
      </w:r>
      <w:r w:rsidR="00364439">
        <w:rPr>
          <w:sz w:val="20"/>
          <w:szCs w:val="17"/>
          <w:lang w:eastAsia="ru-RU"/>
        </w:rPr>
        <w:t>overall</w:t>
      </w:r>
      <w:r w:rsidR="00A035CB" w:rsidRPr="00364439">
        <w:rPr>
          <w:sz w:val="20"/>
          <w:szCs w:val="17"/>
          <w:lang w:eastAsia="ru-RU"/>
        </w:rPr>
        <w:t xml:space="preserve"> </w:t>
      </w:r>
      <w:r w:rsidR="00A035CB">
        <w:rPr>
          <w:sz w:val="20"/>
          <w:szCs w:val="17"/>
          <w:lang w:eastAsia="ru-RU"/>
        </w:rPr>
        <w:t>Ratkowsky</w:t>
      </w:r>
      <w:r w:rsidR="00A035CB" w:rsidRPr="00364439">
        <w:rPr>
          <w:sz w:val="20"/>
          <w:szCs w:val="17"/>
          <w:lang w:eastAsia="ru-RU"/>
        </w:rPr>
        <w:t>-</w:t>
      </w:r>
      <w:r w:rsidR="00A035CB">
        <w:rPr>
          <w:sz w:val="20"/>
          <w:szCs w:val="17"/>
          <w:lang w:eastAsia="ru-RU"/>
        </w:rPr>
        <w:t>Lance</w:t>
      </w:r>
      <w:r w:rsidR="00A035CB" w:rsidRPr="00364439">
        <w:rPr>
          <w:sz w:val="20"/>
          <w:szCs w:val="17"/>
          <w:lang w:eastAsia="ru-RU"/>
        </w:rPr>
        <w:t xml:space="preserve"> </w:t>
      </w:r>
      <w:r w:rsidR="00364439">
        <w:rPr>
          <w:sz w:val="20"/>
          <w:szCs w:val="17"/>
          <w:lang w:eastAsia="ru-RU"/>
        </w:rPr>
        <w:t>is</w:t>
      </w:r>
      <w:r w:rsidR="00364439" w:rsidRPr="00364439">
        <w:rPr>
          <w:sz w:val="20"/>
          <w:szCs w:val="17"/>
          <w:lang w:eastAsia="ru-RU"/>
        </w:rPr>
        <w:t xml:space="preserve"> </w:t>
      </w:r>
      <w:r w:rsidR="00364439">
        <w:rPr>
          <w:sz w:val="20"/>
          <w:szCs w:val="17"/>
          <w:lang w:eastAsia="ru-RU"/>
        </w:rPr>
        <w:t>the</w:t>
      </w:r>
      <w:r w:rsidR="00364439" w:rsidRPr="00364439">
        <w:rPr>
          <w:sz w:val="20"/>
          <w:szCs w:val="17"/>
          <w:lang w:eastAsia="ru-RU"/>
        </w:rPr>
        <w:t xml:space="preserve"> </w:t>
      </w:r>
      <w:r w:rsidR="00364439">
        <w:rPr>
          <w:sz w:val="20"/>
          <w:szCs w:val="17"/>
          <w:lang w:eastAsia="ru-RU"/>
        </w:rPr>
        <w:t>simple</w:t>
      </w:r>
      <w:r w:rsidR="00364439" w:rsidRPr="00364439">
        <w:rPr>
          <w:sz w:val="20"/>
          <w:szCs w:val="17"/>
          <w:lang w:eastAsia="ru-RU"/>
        </w:rPr>
        <w:t xml:space="preserve"> </w:t>
      </w:r>
      <w:r w:rsidR="00364439">
        <w:rPr>
          <w:sz w:val="20"/>
          <w:szCs w:val="17"/>
          <w:lang w:eastAsia="ru-RU"/>
        </w:rPr>
        <w:t>unweighted</w:t>
      </w:r>
      <w:r w:rsidR="00364439" w:rsidRPr="00364439">
        <w:rPr>
          <w:sz w:val="20"/>
          <w:szCs w:val="17"/>
          <w:lang w:eastAsia="ru-RU"/>
        </w:rPr>
        <w:t xml:space="preserve"> </w:t>
      </w:r>
      <w:r w:rsidR="00364439">
        <w:rPr>
          <w:sz w:val="20"/>
          <w:szCs w:val="17"/>
          <w:lang w:eastAsia="ru-RU"/>
        </w:rPr>
        <w:t>mean</w:t>
      </w:r>
      <w:r w:rsidR="00364439" w:rsidRPr="00364439">
        <w:rPr>
          <w:sz w:val="20"/>
          <w:szCs w:val="17"/>
          <w:lang w:eastAsia="ru-RU"/>
        </w:rPr>
        <w:t xml:space="preserve"> </w:t>
      </w:r>
      <w:r w:rsidR="00364439">
        <w:rPr>
          <w:sz w:val="20"/>
          <w:szCs w:val="17"/>
          <w:lang w:eastAsia="ru-RU"/>
        </w:rPr>
        <w:t>between</w:t>
      </w:r>
      <w:r w:rsidR="00364439" w:rsidRPr="00364439">
        <w:rPr>
          <w:sz w:val="20"/>
          <w:szCs w:val="17"/>
          <w:lang w:eastAsia="ru-RU"/>
        </w:rPr>
        <w:t xml:space="preserve"> </w:t>
      </w:r>
      <w:r w:rsidR="00364439">
        <w:rPr>
          <w:sz w:val="20"/>
          <w:szCs w:val="17"/>
          <w:lang w:eastAsia="ru-RU"/>
        </w:rPr>
        <w:t>the</w:t>
      </w:r>
      <w:r w:rsidR="00364439" w:rsidRPr="00364439">
        <w:rPr>
          <w:sz w:val="20"/>
          <w:szCs w:val="17"/>
          <w:lang w:eastAsia="ru-RU"/>
        </w:rPr>
        <w:t xml:space="preserve"> </w:t>
      </w:r>
      <w:r w:rsidR="00364439">
        <w:rPr>
          <w:sz w:val="20"/>
          <w:szCs w:val="17"/>
          <w:lang w:eastAsia="ru-RU"/>
        </w:rPr>
        <w:t>criterion</w:t>
      </w:r>
      <w:r w:rsidR="00364439" w:rsidRPr="00364439">
        <w:rPr>
          <w:sz w:val="20"/>
          <w:szCs w:val="17"/>
          <w:lang w:eastAsia="ru-RU"/>
        </w:rPr>
        <w:t xml:space="preserve"> </w:t>
      </w:r>
      <w:r w:rsidR="00364439">
        <w:rPr>
          <w:sz w:val="20"/>
          <w:szCs w:val="17"/>
          <w:lang w:eastAsia="ru-RU"/>
        </w:rPr>
        <w:t>value</w:t>
      </w:r>
      <w:r w:rsidR="00364439" w:rsidRPr="00364439">
        <w:rPr>
          <w:sz w:val="20"/>
          <w:szCs w:val="17"/>
          <w:lang w:eastAsia="ru-RU"/>
        </w:rPr>
        <w:t xml:space="preserve"> </w:t>
      </w:r>
      <w:r w:rsidR="00364439">
        <w:rPr>
          <w:sz w:val="20"/>
          <w:szCs w:val="17"/>
          <w:lang w:eastAsia="ru-RU"/>
        </w:rPr>
        <w:t>by</w:t>
      </w:r>
      <w:r w:rsidR="00A035CB" w:rsidRPr="00364439">
        <w:rPr>
          <w:sz w:val="20"/>
          <w:szCs w:val="17"/>
          <w:lang w:eastAsia="ru-RU"/>
        </w:rPr>
        <w:t xml:space="preserve"> </w:t>
      </w:r>
      <w:r w:rsidR="00A035CB">
        <w:rPr>
          <w:sz w:val="20"/>
          <w:szCs w:val="17"/>
          <w:lang w:eastAsia="ru-RU"/>
        </w:rPr>
        <w:t>V</w:t>
      </w:r>
      <w:r w:rsidR="00A035CB" w:rsidRPr="00364439">
        <w:rPr>
          <w:sz w:val="20"/>
          <w:szCs w:val="17"/>
          <w:lang w:eastAsia="ru-RU"/>
        </w:rPr>
        <w:t xml:space="preserve">1 </w:t>
      </w:r>
      <w:r w:rsidR="00364439">
        <w:rPr>
          <w:sz w:val="20"/>
          <w:szCs w:val="17"/>
          <w:lang w:eastAsia="ru-RU"/>
        </w:rPr>
        <w:t>and</w:t>
      </w:r>
      <w:r w:rsidR="00364439" w:rsidRPr="00364439">
        <w:rPr>
          <w:sz w:val="20"/>
          <w:szCs w:val="17"/>
          <w:lang w:eastAsia="ru-RU"/>
        </w:rPr>
        <w:t xml:space="preserve"> </w:t>
      </w:r>
      <w:r w:rsidR="00364439">
        <w:rPr>
          <w:sz w:val="20"/>
          <w:szCs w:val="17"/>
          <w:lang w:eastAsia="ru-RU"/>
        </w:rPr>
        <w:t>the</w:t>
      </w:r>
      <w:r w:rsidR="00364439" w:rsidRPr="00364439">
        <w:rPr>
          <w:sz w:val="20"/>
          <w:szCs w:val="17"/>
          <w:lang w:eastAsia="ru-RU"/>
        </w:rPr>
        <w:t xml:space="preserve"> </w:t>
      </w:r>
      <w:r w:rsidR="00364439">
        <w:rPr>
          <w:sz w:val="20"/>
          <w:szCs w:val="17"/>
          <w:lang w:eastAsia="ru-RU"/>
        </w:rPr>
        <w:t>criterion</w:t>
      </w:r>
      <w:r w:rsidR="00364439" w:rsidRPr="00364439">
        <w:rPr>
          <w:sz w:val="20"/>
          <w:szCs w:val="17"/>
          <w:lang w:eastAsia="ru-RU"/>
        </w:rPr>
        <w:t xml:space="preserve"> </w:t>
      </w:r>
      <w:r w:rsidR="00364439">
        <w:rPr>
          <w:sz w:val="20"/>
          <w:szCs w:val="17"/>
          <w:lang w:eastAsia="ru-RU"/>
        </w:rPr>
        <w:t>value</w:t>
      </w:r>
      <w:r w:rsidR="00364439" w:rsidRPr="00364439">
        <w:rPr>
          <w:sz w:val="20"/>
          <w:szCs w:val="17"/>
          <w:lang w:eastAsia="ru-RU"/>
        </w:rPr>
        <w:t xml:space="preserve"> </w:t>
      </w:r>
      <w:r w:rsidR="00364439">
        <w:rPr>
          <w:sz w:val="20"/>
          <w:szCs w:val="17"/>
          <w:lang w:eastAsia="ru-RU"/>
        </w:rPr>
        <w:t>by</w:t>
      </w:r>
      <w:r w:rsidR="00A035CB" w:rsidRPr="00364439">
        <w:rPr>
          <w:sz w:val="20"/>
          <w:szCs w:val="17"/>
          <w:lang w:eastAsia="ru-RU"/>
        </w:rPr>
        <w:t xml:space="preserve"> </w:t>
      </w:r>
      <w:r w:rsidR="00A035CB">
        <w:rPr>
          <w:sz w:val="20"/>
          <w:szCs w:val="17"/>
          <w:lang w:eastAsia="ru-RU"/>
        </w:rPr>
        <w:t>V</w:t>
      </w:r>
      <w:r w:rsidR="00A035CB" w:rsidRPr="00364439">
        <w:rPr>
          <w:sz w:val="20"/>
          <w:szCs w:val="17"/>
          <w:lang w:eastAsia="ru-RU"/>
        </w:rPr>
        <w:t>2</w:t>
      </w:r>
      <w:r w:rsidR="00EB6407">
        <w:rPr>
          <w:sz w:val="20"/>
          <w:szCs w:val="17"/>
          <w:lang w:eastAsia="ru-RU"/>
        </w:rPr>
        <w:t>,</w:t>
      </w:r>
      <w:r w:rsidR="00364439">
        <w:rPr>
          <w:sz w:val="20"/>
          <w:szCs w:val="17"/>
          <w:lang w:eastAsia="ru-RU"/>
        </w:rPr>
        <w:t xml:space="preserve"> t</w:t>
      </w:r>
      <w:r w:rsidR="00EB6407">
        <w:rPr>
          <w:sz w:val="20"/>
          <w:szCs w:val="17"/>
          <w:lang w:eastAsia="ru-RU"/>
        </w:rPr>
        <w:t>hat overall value will be small</w:t>
      </w:r>
      <w:r w:rsidR="00364439">
        <w:rPr>
          <w:sz w:val="20"/>
          <w:szCs w:val="17"/>
          <w:lang w:eastAsia="ru-RU"/>
        </w:rPr>
        <w:t xml:space="preserve"> for the left picture</w:t>
      </w:r>
      <w:r w:rsidR="00A035CB" w:rsidRPr="00364439">
        <w:rPr>
          <w:sz w:val="20"/>
          <w:szCs w:val="17"/>
          <w:lang w:eastAsia="ru-RU"/>
        </w:rPr>
        <w:t xml:space="preserve">, - </w:t>
      </w:r>
      <w:r w:rsidR="00364439">
        <w:rPr>
          <w:sz w:val="20"/>
          <w:szCs w:val="17"/>
          <w:lang w:eastAsia="ru-RU"/>
        </w:rPr>
        <w:t>less than that for the right picture where the data cloud is rotated so that centroids</w:t>
      </w:r>
      <w:r w:rsidR="00A035CB" w:rsidRPr="00364439">
        <w:rPr>
          <w:sz w:val="20"/>
          <w:szCs w:val="17"/>
          <w:lang w:eastAsia="ru-RU"/>
        </w:rPr>
        <w:t xml:space="preserve"> </w:t>
      </w:r>
      <w:r w:rsidR="00364439">
        <w:rPr>
          <w:sz w:val="20"/>
          <w:szCs w:val="17"/>
          <w:lang w:eastAsia="ru-RU"/>
        </w:rPr>
        <w:t>appear to be spread sufficiently strongly by both variables</w:t>
      </w:r>
      <w:r w:rsidR="00A035CB" w:rsidRPr="00364439">
        <w:rPr>
          <w:sz w:val="20"/>
          <w:szCs w:val="17"/>
          <w:lang w:eastAsia="ru-RU"/>
        </w:rPr>
        <w:t>.</w:t>
      </w:r>
      <w:r w:rsidR="00911A20">
        <w:rPr>
          <w:sz w:val="20"/>
          <w:szCs w:val="17"/>
          <w:lang w:eastAsia="ru-RU"/>
        </w:rPr>
        <w:t xml:space="preserve"> Ratkowsky</w:t>
      </w:r>
      <w:r w:rsidR="00911A20" w:rsidRPr="00364439">
        <w:rPr>
          <w:sz w:val="20"/>
          <w:szCs w:val="17"/>
          <w:lang w:eastAsia="ru-RU"/>
        </w:rPr>
        <w:t>-</w:t>
      </w:r>
      <w:r w:rsidR="00911A20">
        <w:rPr>
          <w:sz w:val="20"/>
          <w:szCs w:val="17"/>
          <w:lang w:eastAsia="ru-RU"/>
        </w:rPr>
        <w:t>Lance rewards data rotated so that variances along the axes differ little.</w:t>
      </w:r>
    </w:p>
    <w:p w14:paraId="45B42FC1" w14:textId="77777777" w:rsidR="00A035CB" w:rsidRPr="00364439" w:rsidRDefault="00A035CB" w:rsidP="00A035CB">
      <w:pPr>
        <w:autoSpaceDE w:val="0"/>
        <w:autoSpaceDN w:val="0"/>
        <w:adjustRightInd w:val="0"/>
        <w:rPr>
          <w:sz w:val="20"/>
          <w:szCs w:val="17"/>
          <w:lang w:eastAsia="ru-RU"/>
        </w:rPr>
      </w:pPr>
    </w:p>
    <w:p w14:paraId="2C98D79B" w14:textId="77777777" w:rsidR="00A035CB" w:rsidRDefault="00A035CB" w:rsidP="00A035CB">
      <w:pPr>
        <w:autoSpaceDE w:val="0"/>
        <w:autoSpaceDN w:val="0"/>
        <w:adjustRightInd w:val="0"/>
        <w:rPr>
          <w:sz w:val="20"/>
          <w:szCs w:val="17"/>
          <w:lang w:val="ru-RU" w:eastAsia="ru-RU"/>
        </w:rPr>
      </w:pPr>
      <w:r>
        <w:rPr>
          <w:noProof/>
          <w:sz w:val="20"/>
          <w:szCs w:val="17"/>
          <w:lang w:val="ru-RU" w:eastAsia="ru-RU"/>
        </w:rPr>
        <w:drawing>
          <wp:inline distT="0" distB="0" distL="0" distR="0" wp14:anchorId="343263A2" wp14:editId="0C251140">
            <wp:extent cx="4718685" cy="2009775"/>
            <wp:effectExtent l="0" t="0" r="571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8685" cy="2009775"/>
                    </a:xfrm>
                    <a:prstGeom prst="rect">
                      <a:avLst/>
                    </a:prstGeom>
                    <a:noFill/>
                    <a:ln>
                      <a:noFill/>
                    </a:ln>
                  </pic:spPr>
                </pic:pic>
              </a:graphicData>
            </a:graphic>
          </wp:inline>
        </w:drawing>
      </w:r>
    </w:p>
    <w:p w14:paraId="7E941CA3" w14:textId="77777777" w:rsidR="00A035CB" w:rsidRDefault="00A035CB" w:rsidP="00A035CB">
      <w:pPr>
        <w:autoSpaceDE w:val="0"/>
        <w:autoSpaceDN w:val="0"/>
        <w:adjustRightInd w:val="0"/>
        <w:rPr>
          <w:sz w:val="20"/>
          <w:szCs w:val="17"/>
          <w:lang w:val="ru-RU" w:eastAsia="ru-RU"/>
        </w:rPr>
      </w:pPr>
    </w:p>
    <w:p w14:paraId="131B966C" w14:textId="77777777" w:rsidR="00A035CB" w:rsidRPr="00DC5F06" w:rsidRDefault="00DC5F06" w:rsidP="00A035CB">
      <w:pPr>
        <w:autoSpaceDE w:val="0"/>
        <w:autoSpaceDN w:val="0"/>
        <w:adjustRightInd w:val="0"/>
        <w:rPr>
          <w:sz w:val="20"/>
          <w:szCs w:val="17"/>
          <w:lang w:eastAsia="ru-RU"/>
        </w:rPr>
      </w:pPr>
      <w:r>
        <w:rPr>
          <w:sz w:val="20"/>
          <w:szCs w:val="17"/>
          <w:lang w:eastAsia="ru-RU"/>
        </w:rPr>
        <w:t>Thus</w:t>
      </w:r>
      <w:r w:rsidR="00A035CB" w:rsidRPr="00911A20">
        <w:rPr>
          <w:sz w:val="20"/>
          <w:szCs w:val="17"/>
          <w:lang w:eastAsia="ru-RU"/>
        </w:rPr>
        <w:t xml:space="preserve">, </w:t>
      </w:r>
      <w:r>
        <w:rPr>
          <w:sz w:val="20"/>
          <w:szCs w:val="17"/>
          <w:lang w:eastAsia="ru-RU"/>
        </w:rPr>
        <w:t>overall</w:t>
      </w:r>
      <w:r w:rsidR="00A035CB" w:rsidRPr="00911A20">
        <w:rPr>
          <w:sz w:val="20"/>
          <w:szCs w:val="17"/>
          <w:lang w:eastAsia="ru-RU"/>
        </w:rPr>
        <w:t xml:space="preserve"> </w:t>
      </w:r>
      <w:r w:rsidR="00A035CB" w:rsidRPr="00CA3961">
        <w:rPr>
          <w:sz w:val="20"/>
          <w:szCs w:val="17"/>
          <w:lang w:eastAsia="ru-RU"/>
        </w:rPr>
        <w:t>Ratkowsky</w:t>
      </w:r>
      <w:r w:rsidR="00A035CB" w:rsidRPr="00911A20">
        <w:rPr>
          <w:sz w:val="20"/>
          <w:szCs w:val="17"/>
          <w:lang w:eastAsia="ru-RU"/>
        </w:rPr>
        <w:t>-</w:t>
      </w:r>
      <w:r w:rsidR="00A035CB" w:rsidRPr="00CA3961">
        <w:rPr>
          <w:sz w:val="20"/>
          <w:szCs w:val="17"/>
          <w:lang w:eastAsia="ru-RU"/>
        </w:rPr>
        <w:t>Lance</w:t>
      </w:r>
      <w:r w:rsidR="00A035CB" w:rsidRPr="00911A20">
        <w:rPr>
          <w:sz w:val="20"/>
          <w:szCs w:val="17"/>
          <w:lang w:eastAsia="ru-RU"/>
        </w:rPr>
        <w:t xml:space="preserve"> </w:t>
      </w:r>
      <w:r>
        <w:rPr>
          <w:sz w:val="20"/>
          <w:szCs w:val="17"/>
          <w:lang w:eastAsia="ru-RU"/>
        </w:rPr>
        <w:t>won</w:t>
      </w:r>
      <w:r w:rsidRPr="00911A20">
        <w:rPr>
          <w:sz w:val="20"/>
          <w:szCs w:val="17"/>
          <w:lang w:eastAsia="ru-RU"/>
        </w:rPr>
        <w:t>’</w:t>
      </w:r>
      <w:r>
        <w:rPr>
          <w:sz w:val="20"/>
          <w:szCs w:val="17"/>
          <w:lang w:eastAsia="ru-RU"/>
        </w:rPr>
        <w:t>t</w:t>
      </w:r>
      <w:r w:rsidRPr="00911A20">
        <w:rPr>
          <w:sz w:val="20"/>
          <w:szCs w:val="17"/>
          <w:lang w:eastAsia="ru-RU"/>
        </w:rPr>
        <w:t xml:space="preserve"> </w:t>
      </w:r>
      <w:r>
        <w:rPr>
          <w:sz w:val="20"/>
          <w:szCs w:val="17"/>
          <w:lang w:eastAsia="ru-RU"/>
        </w:rPr>
        <w:t>suit</w:t>
      </w:r>
      <w:r w:rsidRPr="00911A20">
        <w:rPr>
          <w:sz w:val="20"/>
          <w:szCs w:val="17"/>
          <w:lang w:eastAsia="ru-RU"/>
        </w:rPr>
        <w:t xml:space="preserve"> </w:t>
      </w:r>
      <w:r>
        <w:rPr>
          <w:sz w:val="20"/>
          <w:szCs w:val="17"/>
          <w:lang w:eastAsia="ru-RU"/>
        </w:rPr>
        <w:t>you</w:t>
      </w:r>
      <w:r w:rsidRPr="00911A20">
        <w:rPr>
          <w:sz w:val="20"/>
          <w:szCs w:val="17"/>
          <w:lang w:eastAsia="ru-RU"/>
        </w:rPr>
        <w:t xml:space="preserve"> </w:t>
      </w:r>
      <w:r>
        <w:rPr>
          <w:sz w:val="20"/>
          <w:szCs w:val="17"/>
          <w:lang w:eastAsia="ru-RU"/>
        </w:rPr>
        <w:t>if</w:t>
      </w:r>
      <w:r w:rsidRPr="00911A20">
        <w:rPr>
          <w:sz w:val="20"/>
          <w:szCs w:val="17"/>
          <w:lang w:eastAsia="ru-RU"/>
        </w:rPr>
        <w:t xml:space="preserve"> </w:t>
      </w:r>
      <w:r>
        <w:rPr>
          <w:sz w:val="20"/>
          <w:szCs w:val="17"/>
          <w:lang w:eastAsia="ru-RU"/>
        </w:rPr>
        <w:t>for</w:t>
      </w:r>
      <w:r w:rsidRPr="00911A20">
        <w:rPr>
          <w:sz w:val="20"/>
          <w:szCs w:val="17"/>
          <w:lang w:eastAsia="ru-RU"/>
        </w:rPr>
        <w:t xml:space="preserve"> </w:t>
      </w:r>
      <w:r>
        <w:rPr>
          <w:sz w:val="20"/>
          <w:szCs w:val="17"/>
          <w:lang w:eastAsia="ru-RU"/>
        </w:rPr>
        <w:t>you</w:t>
      </w:r>
      <w:r w:rsidR="00EB6407">
        <w:rPr>
          <w:sz w:val="20"/>
          <w:szCs w:val="17"/>
          <w:lang w:eastAsia="ru-RU"/>
        </w:rPr>
        <w:t>r</w:t>
      </w:r>
      <w:r w:rsidRPr="00911A20">
        <w:rPr>
          <w:sz w:val="20"/>
          <w:szCs w:val="17"/>
          <w:lang w:eastAsia="ru-RU"/>
        </w:rPr>
        <w:t xml:space="preserve"> </w:t>
      </w:r>
      <w:r>
        <w:rPr>
          <w:sz w:val="20"/>
          <w:szCs w:val="17"/>
          <w:lang w:eastAsia="ru-RU"/>
        </w:rPr>
        <w:t>data</w:t>
      </w:r>
      <w:r w:rsidRPr="00911A20">
        <w:rPr>
          <w:sz w:val="20"/>
          <w:szCs w:val="17"/>
          <w:lang w:eastAsia="ru-RU"/>
        </w:rPr>
        <w:t xml:space="preserve"> </w:t>
      </w:r>
      <w:r>
        <w:rPr>
          <w:sz w:val="20"/>
          <w:szCs w:val="17"/>
          <w:lang w:eastAsia="ru-RU"/>
        </w:rPr>
        <w:t>rotated</w:t>
      </w:r>
      <w:r w:rsidRPr="00911A20">
        <w:rPr>
          <w:sz w:val="20"/>
          <w:szCs w:val="17"/>
          <w:lang w:eastAsia="ru-RU"/>
        </w:rPr>
        <w:t xml:space="preserve"> </w:t>
      </w:r>
      <w:r>
        <w:rPr>
          <w:sz w:val="20"/>
          <w:szCs w:val="17"/>
          <w:lang w:eastAsia="ru-RU"/>
        </w:rPr>
        <w:t>in</w:t>
      </w:r>
      <w:r w:rsidRPr="00911A20">
        <w:rPr>
          <w:sz w:val="20"/>
          <w:szCs w:val="17"/>
          <w:lang w:eastAsia="ru-RU"/>
        </w:rPr>
        <w:t xml:space="preserve"> </w:t>
      </w:r>
      <w:r>
        <w:rPr>
          <w:sz w:val="20"/>
          <w:szCs w:val="17"/>
          <w:lang w:eastAsia="ru-RU"/>
        </w:rPr>
        <w:t>space</w:t>
      </w:r>
      <w:r w:rsidR="00A035CB" w:rsidRPr="00911A20">
        <w:rPr>
          <w:sz w:val="20"/>
          <w:szCs w:val="17"/>
          <w:lang w:eastAsia="ru-RU"/>
        </w:rPr>
        <w:t xml:space="preserve"> – </w:t>
      </w:r>
      <w:r>
        <w:rPr>
          <w:sz w:val="20"/>
          <w:szCs w:val="17"/>
          <w:lang w:eastAsia="ru-RU"/>
        </w:rPr>
        <w:t>are</w:t>
      </w:r>
      <w:r w:rsidRPr="00911A20">
        <w:rPr>
          <w:sz w:val="20"/>
          <w:szCs w:val="17"/>
          <w:lang w:eastAsia="ru-RU"/>
        </w:rPr>
        <w:t xml:space="preserve"> </w:t>
      </w:r>
      <w:r>
        <w:rPr>
          <w:sz w:val="20"/>
          <w:szCs w:val="17"/>
          <w:lang w:eastAsia="ru-RU"/>
        </w:rPr>
        <w:t>still</w:t>
      </w:r>
      <w:r w:rsidRPr="00911A20">
        <w:rPr>
          <w:sz w:val="20"/>
          <w:szCs w:val="17"/>
          <w:lang w:eastAsia="ru-RU"/>
        </w:rPr>
        <w:t xml:space="preserve"> </w:t>
      </w:r>
      <w:r>
        <w:rPr>
          <w:sz w:val="20"/>
          <w:szCs w:val="17"/>
          <w:lang w:eastAsia="ru-RU"/>
        </w:rPr>
        <w:t>those</w:t>
      </w:r>
      <w:r w:rsidRPr="00911A20">
        <w:rPr>
          <w:sz w:val="20"/>
          <w:szCs w:val="17"/>
          <w:lang w:eastAsia="ru-RU"/>
        </w:rPr>
        <w:t xml:space="preserve"> “</w:t>
      </w:r>
      <w:r>
        <w:rPr>
          <w:sz w:val="20"/>
          <w:szCs w:val="17"/>
          <w:lang w:eastAsia="ru-RU"/>
        </w:rPr>
        <w:t>same</w:t>
      </w:r>
      <w:r w:rsidRPr="00911A20">
        <w:rPr>
          <w:sz w:val="20"/>
          <w:szCs w:val="17"/>
          <w:lang w:eastAsia="ru-RU"/>
        </w:rPr>
        <w:t xml:space="preserve">” </w:t>
      </w:r>
      <w:r>
        <w:rPr>
          <w:sz w:val="20"/>
          <w:szCs w:val="17"/>
          <w:lang w:eastAsia="ru-RU"/>
        </w:rPr>
        <w:t>data</w:t>
      </w:r>
      <w:r w:rsidRPr="00911A20">
        <w:rPr>
          <w:sz w:val="20"/>
          <w:szCs w:val="17"/>
          <w:lang w:eastAsia="ru-RU"/>
        </w:rPr>
        <w:t xml:space="preserve"> </w:t>
      </w:r>
      <w:r>
        <w:rPr>
          <w:sz w:val="20"/>
          <w:szCs w:val="17"/>
          <w:lang w:eastAsia="ru-RU"/>
        </w:rPr>
        <w:t>as</w:t>
      </w:r>
      <w:r w:rsidRPr="00911A20">
        <w:rPr>
          <w:sz w:val="20"/>
          <w:szCs w:val="17"/>
          <w:lang w:eastAsia="ru-RU"/>
        </w:rPr>
        <w:t xml:space="preserve"> </w:t>
      </w:r>
      <w:r>
        <w:rPr>
          <w:sz w:val="20"/>
          <w:szCs w:val="17"/>
          <w:lang w:eastAsia="ru-RU"/>
        </w:rPr>
        <w:t>before</w:t>
      </w:r>
      <w:r w:rsidRPr="00911A20">
        <w:rPr>
          <w:sz w:val="20"/>
          <w:szCs w:val="17"/>
          <w:lang w:eastAsia="ru-RU"/>
        </w:rPr>
        <w:t xml:space="preserve"> </w:t>
      </w:r>
      <w:r w:rsidR="00AF100F">
        <w:rPr>
          <w:sz w:val="20"/>
          <w:szCs w:val="17"/>
          <w:lang w:eastAsia="ru-RU"/>
        </w:rPr>
        <w:t>rotation</w:t>
      </w:r>
      <w:r w:rsidRPr="00911A20">
        <w:rPr>
          <w:sz w:val="20"/>
          <w:szCs w:val="17"/>
          <w:lang w:eastAsia="ru-RU"/>
        </w:rPr>
        <w:t xml:space="preserve">. </w:t>
      </w:r>
      <w:r>
        <w:rPr>
          <w:sz w:val="20"/>
          <w:szCs w:val="17"/>
          <w:lang w:eastAsia="ru-RU"/>
        </w:rPr>
        <w:t>You</w:t>
      </w:r>
      <w:r w:rsidRPr="00DC5F06">
        <w:rPr>
          <w:sz w:val="20"/>
          <w:szCs w:val="17"/>
          <w:lang w:eastAsia="ru-RU"/>
        </w:rPr>
        <w:t xml:space="preserve"> </w:t>
      </w:r>
      <w:r w:rsidR="00AF100F">
        <w:rPr>
          <w:sz w:val="20"/>
          <w:szCs w:val="17"/>
          <w:lang w:eastAsia="ru-RU"/>
        </w:rPr>
        <w:t>might</w:t>
      </w:r>
      <w:r w:rsidRPr="00DC5F06">
        <w:rPr>
          <w:sz w:val="20"/>
          <w:szCs w:val="17"/>
          <w:lang w:eastAsia="ru-RU"/>
        </w:rPr>
        <w:t xml:space="preserve"> </w:t>
      </w:r>
      <w:r>
        <w:rPr>
          <w:sz w:val="20"/>
          <w:szCs w:val="17"/>
          <w:lang w:eastAsia="ru-RU"/>
        </w:rPr>
        <w:t>want</w:t>
      </w:r>
      <w:r w:rsidRPr="00DC5F06">
        <w:rPr>
          <w:sz w:val="20"/>
          <w:szCs w:val="17"/>
          <w:lang w:eastAsia="ru-RU"/>
        </w:rPr>
        <w:t xml:space="preserve"> </w:t>
      </w:r>
      <w:r>
        <w:rPr>
          <w:sz w:val="20"/>
          <w:szCs w:val="17"/>
          <w:lang w:eastAsia="ru-RU"/>
        </w:rPr>
        <w:t>to</w:t>
      </w:r>
      <w:r w:rsidRPr="00DC5F06">
        <w:rPr>
          <w:sz w:val="20"/>
          <w:szCs w:val="17"/>
          <w:lang w:eastAsia="ru-RU"/>
        </w:rPr>
        <w:t xml:space="preserve"> </w:t>
      </w:r>
      <w:r>
        <w:rPr>
          <w:sz w:val="20"/>
          <w:szCs w:val="17"/>
          <w:lang w:eastAsia="ru-RU"/>
        </w:rPr>
        <w:t>replace</w:t>
      </w:r>
      <w:r w:rsidRPr="00DC5F06">
        <w:rPr>
          <w:sz w:val="20"/>
          <w:szCs w:val="17"/>
          <w:lang w:eastAsia="ru-RU"/>
        </w:rPr>
        <w:t xml:space="preserve"> </w:t>
      </w:r>
      <w:r>
        <w:rPr>
          <w:sz w:val="20"/>
          <w:szCs w:val="17"/>
          <w:lang w:eastAsia="ru-RU"/>
        </w:rPr>
        <w:t>scale</w:t>
      </w:r>
      <w:r w:rsidRPr="00DC5F06">
        <w:rPr>
          <w:sz w:val="20"/>
          <w:szCs w:val="17"/>
          <w:lang w:eastAsia="ru-RU"/>
        </w:rPr>
        <w:t xml:space="preserve"> </w:t>
      </w:r>
      <w:r>
        <w:rPr>
          <w:sz w:val="20"/>
          <w:szCs w:val="17"/>
          <w:lang w:eastAsia="ru-RU"/>
        </w:rPr>
        <w:t>variables</w:t>
      </w:r>
      <w:r w:rsidRPr="00DC5F06">
        <w:rPr>
          <w:sz w:val="20"/>
          <w:szCs w:val="17"/>
          <w:lang w:eastAsia="ru-RU"/>
        </w:rPr>
        <w:t xml:space="preserve"> </w:t>
      </w:r>
      <w:r>
        <w:rPr>
          <w:sz w:val="20"/>
          <w:szCs w:val="17"/>
          <w:lang w:eastAsia="ru-RU"/>
        </w:rPr>
        <w:t>by</w:t>
      </w:r>
      <w:r w:rsidRPr="00DC5F06">
        <w:rPr>
          <w:sz w:val="20"/>
          <w:szCs w:val="17"/>
          <w:lang w:eastAsia="ru-RU"/>
        </w:rPr>
        <w:t xml:space="preserve"> </w:t>
      </w:r>
      <w:r>
        <w:rPr>
          <w:sz w:val="20"/>
          <w:szCs w:val="17"/>
          <w:lang w:eastAsia="ru-RU"/>
        </w:rPr>
        <w:t>their</w:t>
      </w:r>
      <w:r w:rsidRPr="00DC5F06">
        <w:rPr>
          <w:sz w:val="20"/>
          <w:szCs w:val="17"/>
          <w:lang w:eastAsia="ru-RU"/>
        </w:rPr>
        <w:t xml:space="preserve"> </w:t>
      </w:r>
      <w:r>
        <w:rPr>
          <w:sz w:val="20"/>
          <w:szCs w:val="17"/>
          <w:lang w:eastAsia="ru-RU"/>
        </w:rPr>
        <w:t>principal</w:t>
      </w:r>
      <w:r w:rsidRPr="00DC5F06">
        <w:rPr>
          <w:sz w:val="20"/>
          <w:szCs w:val="17"/>
          <w:lang w:eastAsia="ru-RU"/>
        </w:rPr>
        <w:t xml:space="preserve"> </w:t>
      </w:r>
      <w:r>
        <w:rPr>
          <w:sz w:val="20"/>
          <w:szCs w:val="17"/>
          <w:lang w:eastAsia="ru-RU"/>
        </w:rPr>
        <w:t>components</w:t>
      </w:r>
      <w:r w:rsidRPr="00DC5F06">
        <w:rPr>
          <w:sz w:val="20"/>
          <w:szCs w:val="17"/>
          <w:lang w:eastAsia="ru-RU"/>
        </w:rPr>
        <w:t xml:space="preserve"> </w:t>
      </w:r>
      <w:r>
        <w:rPr>
          <w:sz w:val="20"/>
          <w:szCs w:val="17"/>
          <w:lang w:eastAsia="ru-RU"/>
        </w:rPr>
        <w:t>prior</w:t>
      </w:r>
      <w:r w:rsidRPr="00DC5F06">
        <w:rPr>
          <w:sz w:val="20"/>
          <w:szCs w:val="17"/>
          <w:lang w:eastAsia="ru-RU"/>
        </w:rPr>
        <w:t xml:space="preserve"> </w:t>
      </w:r>
      <w:r>
        <w:rPr>
          <w:sz w:val="20"/>
          <w:szCs w:val="17"/>
          <w:lang w:eastAsia="ru-RU"/>
        </w:rPr>
        <w:t>application</w:t>
      </w:r>
      <w:r w:rsidRPr="00DC5F06">
        <w:rPr>
          <w:sz w:val="20"/>
          <w:szCs w:val="17"/>
          <w:lang w:eastAsia="ru-RU"/>
        </w:rPr>
        <w:t xml:space="preserve"> </w:t>
      </w:r>
      <w:r>
        <w:rPr>
          <w:sz w:val="20"/>
          <w:szCs w:val="17"/>
          <w:lang w:eastAsia="ru-RU"/>
        </w:rPr>
        <w:t>of</w:t>
      </w:r>
      <w:r w:rsidRPr="00DC5F06">
        <w:rPr>
          <w:sz w:val="20"/>
          <w:szCs w:val="17"/>
          <w:lang w:eastAsia="ru-RU"/>
        </w:rPr>
        <w:t xml:space="preserve"> </w:t>
      </w:r>
      <w:r>
        <w:rPr>
          <w:sz w:val="20"/>
          <w:szCs w:val="17"/>
          <w:lang w:eastAsia="ru-RU"/>
        </w:rPr>
        <w:t>the</w:t>
      </w:r>
      <w:r w:rsidRPr="00DC5F06">
        <w:rPr>
          <w:sz w:val="20"/>
          <w:szCs w:val="17"/>
          <w:lang w:eastAsia="ru-RU"/>
        </w:rPr>
        <w:t xml:space="preserve"> </w:t>
      </w:r>
      <w:r>
        <w:rPr>
          <w:sz w:val="20"/>
          <w:szCs w:val="17"/>
          <w:lang w:eastAsia="ru-RU"/>
        </w:rPr>
        <w:t>criterion</w:t>
      </w:r>
      <w:r w:rsidR="00A035CB" w:rsidRPr="00DC5F06">
        <w:rPr>
          <w:sz w:val="20"/>
          <w:szCs w:val="17"/>
          <w:lang w:eastAsia="ru-RU"/>
        </w:rPr>
        <w:t xml:space="preserve">; </w:t>
      </w:r>
      <w:r>
        <w:rPr>
          <w:sz w:val="20"/>
          <w:szCs w:val="17"/>
          <w:lang w:eastAsia="ru-RU"/>
        </w:rPr>
        <w:t xml:space="preserve">rotation into principal components will transfer configurations like </w:t>
      </w:r>
      <w:r w:rsidR="00DE1157">
        <w:rPr>
          <w:sz w:val="20"/>
          <w:szCs w:val="17"/>
          <w:lang w:eastAsia="ru-RU"/>
        </w:rPr>
        <w:t>the one on the right</w:t>
      </w:r>
      <w:r w:rsidR="00A035CB" w:rsidRPr="00DC5F06">
        <w:rPr>
          <w:sz w:val="20"/>
          <w:szCs w:val="17"/>
          <w:lang w:eastAsia="ru-RU"/>
        </w:rPr>
        <w:t xml:space="preserve">, </w:t>
      </w:r>
      <w:r w:rsidR="00DE1157">
        <w:rPr>
          <w:sz w:val="20"/>
          <w:szCs w:val="17"/>
          <w:lang w:eastAsia="ru-RU"/>
        </w:rPr>
        <w:t>where principal axes are diagonal</w:t>
      </w:r>
      <w:r w:rsidR="00A035CB" w:rsidRPr="00DC5F06">
        <w:rPr>
          <w:sz w:val="20"/>
          <w:szCs w:val="17"/>
          <w:lang w:eastAsia="ru-RU"/>
        </w:rPr>
        <w:t xml:space="preserve">, </w:t>
      </w:r>
      <w:r w:rsidR="00DE1157">
        <w:rPr>
          <w:sz w:val="20"/>
          <w:szCs w:val="17"/>
          <w:lang w:eastAsia="ru-RU"/>
        </w:rPr>
        <w:t>into such like the one on the left</w:t>
      </w:r>
      <w:r w:rsidR="00A035CB" w:rsidRPr="00DC5F06">
        <w:rPr>
          <w:sz w:val="20"/>
          <w:szCs w:val="17"/>
          <w:lang w:eastAsia="ru-RU"/>
        </w:rPr>
        <w:t>.</w:t>
      </w:r>
    </w:p>
    <w:p w14:paraId="246674CB" w14:textId="77777777" w:rsidR="00A035CB" w:rsidRPr="00DC5F06" w:rsidRDefault="00A035CB" w:rsidP="00A035CB">
      <w:pPr>
        <w:autoSpaceDE w:val="0"/>
        <w:autoSpaceDN w:val="0"/>
        <w:adjustRightInd w:val="0"/>
        <w:rPr>
          <w:sz w:val="20"/>
          <w:szCs w:val="17"/>
          <w:lang w:eastAsia="ru-RU"/>
        </w:rPr>
      </w:pPr>
    </w:p>
    <w:p w14:paraId="099B5522" w14:textId="77777777" w:rsidR="00A035CB" w:rsidRPr="009E0727" w:rsidRDefault="009E0727" w:rsidP="00A035CB">
      <w:pPr>
        <w:autoSpaceDE w:val="0"/>
        <w:autoSpaceDN w:val="0"/>
        <w:adjustRightInd w:val="0"/>
        <w:rPr>
          <w:sz w:val="20"/>
          <w:szCs w:val="17"/>
          <w:lang w:eastAsia="ru-RU"/>
        </w:rPr>
      </w:pPr>
      <w:r>
        <w:rPr>
          <w:sz w:val="20"/>
          <w:szCs w:val="17"/>
          <w:lang w:eastAsia="ru-RU"/>
        </w:rPr>
        <w:t>If</w:t>
      </w:r>
      <w:r w:rsidRPr="009E0727">
        <w:rPr>
          <w:sz w:val="20"/>
          <w:szCs w:val="17"/>
          <w:lang w:eastAsia="ru-RU"/>
        </w:rPr>
        <w:t xml:space="preserve"> </w:t>
      </w:r>
      <w:r>
        <w:rPr>
          <w:sz w:val="20"/>
          <w:szCs w:val="17"/>
          <w:lang w:eastAsia="ru-RU"/>
        </w:rPr>
        <w:t>clusters</w:t>
      </w:r>
      <w:r w:rsidRPr="009E0727">
        <w:rPr>
          <w:sz w:val="20"/>
          <w:szCs w:val="17"/>
          <w:lang w:eastAsia="ru-RU"/>
        </w:rPr>
        <w:t xml:space="preserve"> </w:t>
      </w:r>
      <w:r>
        <w:rPr>
          <w:sz w:val="20"/>
          <w:szCs w:val="17"/>
          <w:lang w:eastAsia="ru-RU"/>
        </w:rPr>
        <w:t>are</w:t>
      </w:r>
      <w:r w:rsidRPr="009E0727">
        <w:rPr>
          <w:sz w:val="20"/>
          <w:szCs w:val="17"/>
          <w:lang w:eastAsia="ru-RU"/>
        </w:rPr>
        <w:t xml:space="preserve"> </w:t>
      </w:r>
      <w:r>
        <w:rPr>
          <w:sz w:val="20"/>
          <w:szCs w:val="17"/>
          <w:lang w:eastAsia="ru-RU"/>
        </w:rPr>
        <w:t>scattered</w:t>
      </w:r>
      <w:r w:rsidRPr="009E0727">
        <w:rPr>
          <w:sz w:val="20"/>
          <w:szCs w:val="17"/>
          <w:lang w:eastAsia="ru-RU"/>
        </w:rPr>
        <w:t xml:space="preserve"> </w:t>
      </w:r>
      <w:r>
        <w:rPr>
          <w:sz w:val="20"/>
          <w:szCs w:val="17"/>
          <w:lang w:eastAsia="ru-RU"/>
        </w:rPr>
        <w:t>about</w:t>
      </w:r>
      <w:r w:rsidRPr="009E0727">
        <w:rPr>
          <w:sz w:val="20"/>
          <w:szCs w:val="17"/>
          <w:lang w:eastAsia="ru-RU"/>
        </w:rPr>
        <w:t xml:space="preserve"> </w:t>
      </w:r>
      <w:r>
        <w:rPr>
          <w:sz w:val="20"/>
          <w:szCs w:val="17"/>
          <w:lang w:eastAsia="ru-RU"/>
        </w:rPr>
        <w:t>space</w:t>
      </w:r>
      <w:r w:rsidRPr="009E0727">
        <w:rPr>
          <w:sz w:val="20"/>
          <w:szCs w:val="17"/>
          <w:lang w:eastAsia="ru-RU"/>
        </w:rPr>
        <w:t xml:space="preserve"> </w:t>
      </w:r>
      <w:r>
        <w:rPr>
          <w:sz w:val="20"/>
          <w:szCs w:val="17"/>
          <w:lang w:eastAsia="ru-RU"/>
        </w:rPr>
        <w:t>of</w:t>
      </w:r>
      <w:r w:rsidRPr="009E0727">
        <w:rPr>
          <w:sz w:val="20"/>
          <w:szCs w:val="17"/>
          <w:lang w:eastAsia="ru-RU"/>
        </w:rPr>
        <w:t xml:space="preserve"> </w:t>
      </w:r>
      <w:r>
        <w:rPr>
          <w:sz w:val="20"/>
          <w:szCs w:val="17"/>
          <w:lang w:eastAsia="ru-RU"/>
        </w:rPr>
        <w:t>scale</w:t>
      </w:r>
      <w:r w:rsidRPr="009E0727">
        <w:rPr>
          <w:sz w:val="20"/>
          <w:szCs w:val="17"/>
          <w:lang w:eastAsia="ru-RU"/>
        </w:rPr>
        <w:t xml:space="preserve"> </w:t>
      </w:r>
      <w:r>
        <w:rPr>
          <w:sz w:val="20"/>
          <w:szCs w:val="17"/>
          <w:lang w:eastAsia="ru-RU"/>
        </w:rPr>
        <w:t>variables</w:t>
      </w:r>
      <w:r w:rsidRPr="009E0727">
        <w:rPr>
          <w:sz w:val="20"/>
          <w:szCs w:val="17"/>
          <w:lang w:eastAsia="ru-RU"/>
        </w:rPr>
        <w:t xml:space="preserve"> </w:t>
      </w:r>
      <w:r>
        <w:rPr>
          <w:sz w:val="20"/>
          <w:szCs w:val="17"/>
          <w:lang w:eastAsia="ru-RU"/>
        </w:rPr>
        <w:t>evenly</w:t>
      </w:r>
      <w:r w:rsidR="00A035CB" w:rsidRPr="009E0727">
        <w:rPr>
          <w:sz w:val="20"/>
          <w:szCs w:val="17"/>
          <w:lang w:eastAsia="ru-RU"/>
        </w:rPr>
        <w:t xml:space="preserve">, </w:t>
      </w:r>
      <w:r>
        <w:rPr>
          <w:sz w:val="20"/>
          <w:szCs w:val="17"/>
          <w:lang w:eastAsia="ru-RU"/>
        </w:rPr>
        <w:t xml:space="preserve">which is typically associated with variable uncorrelatedness, </w:t>
      </w:r>
      <w:r w:rsidR="00A035CB" w:rsidRPr="009E0727">
        <w:rPr>
          <w:sz w:val="20"/>
          <w:szCs w:val="17"/>
          <w:lang w:eastAsia="ru-RU"/>
        </w:rPr>
        <w:t xml:space="preserve"> </w:t>
      </w:r>
      <w:r>
        <w:rPr>
          <w:sz w:val="20"/>
          <w:szCs w:val="17"/>
          <w:lang w:eastAsia="ru-RU"/>
        </w:rPr>
        <w:t xml:space="preserve">then overall </w:t>
      </w:r>
      <w:r w:rsidR="00A035CB" w:rsidRPr="00CA3961">
        <w:rPr>
          <w:sz w:val="20"/>
          <w:szCs w:val="17"/>
          <w:lang w:eastAsia="ru-RU"/>
        </w:rPr>
        <w:t>Ratkowsky</w:t>
      </w:r>
      <w:r w:rsidR="00A035CB" w:rsidRPr="009E0727">
        <w:rPr>
          <w:sz w:val="20"/>
          <w:szCs w:val="17"/>
          <w:lang w:eastAsia="ru-RU"/>
        </w:rPr>
        <w:t>-</w:t>
      </w:r>
      <w:r w:rsidR="00A035CB" w:rsidRPr="00CA3961">
        <w:rPr>
          <w:sz w:val="20"/>
          <w:szCs w:val="17"/>
          <w:lang w:eastAsia="ru-RU"/>
        </w:rPr>
        <w:t>Lance</w:t>
      </w:r>
      <w:r w:rsidR="00A035CB" w:rsidRPr="009E0727">
        <w:rPr>
          <w:sz w:val="20"/>
          <w:szCs w:val="17"/>
          <w:lang w:eastAsia="ru-RU"/>
        </w:rPr>
        <w:t xml:space="preserve"> </w:t>
      </w:r>
      <w:r>
        <w:rPr>
          <w:sz w:val="20"/>
          <w:szCs w:val="17"/>
          <w:lang w:eastAsia="ru-RU"/>
        </w:rPr>
        <w:t>change</w:t>
      </w:r>
      <w:r w:rsidR="003E28B2">
        <w:rPr>
          <w:sz w:val="20"/>
          <w:szCs w:val="17"/>
          <w:lang w:eastAsia="ru-RU"/>
        </w:rPr>
        <w:t>s</w:t>
      </w:r>
      <w:r>
        <w:rPr>
          <w:sz w:val="20"/>
          <w:szCs w:val="17"/>
          <w:lang w:eastAsia="ru-RU"/>
        </w:rPr>
        <w:t xml:space="preserve"> weakly at rotations</w:t>
      </w:r>
      <w:r w:rsidR="00A035CB" w:rsidRPr="009E0727">
        <w:rPr>
          <w:sz w:val="20"/>
          <w:szCs w:val="17"/>
          <w:lang w:eastAsia="ru-RU"/>
        </w:rPr>
        <w:t xml:space="preserve">, </w:t>
      </w:r>
      <w:r>
        <w:rPr>
          <w:sz w:val="20"/>
          <w:szCs w:val="17"/>
          <w:lang w:eastAsia="ru-RU"/>
        </w:rPr>
        <w:t>as for example with such data</w:t>
      </w:r>
      <w:r w:rsidR="00A035CB" w:rsidRPr="009E0727">
        <w:rPr>
          <w:sz w:val="20"/>
          <w:szCs w:val="17"/>
          <w:lang w:eastAsia="ru-RU"/>
        </w:rPr>
        <w:t>:</w:t>
      </w:r>
    </w:p>
    <w:p w14:paraId="271DB479" w14:textId="77777777" w:rsidR="00A035CB" w:rsidRPr="009E0727" w:rsidRDefault="00A035CB" w:rsidP="00A035CB">
      <w:pPr>
        <w:autoSpaceDE w:val="0"/>
        <w:autoSpaceDN w:val="0"/>
        <w:adjustRightInd w:val="0"/>
        <w:rPr>
          <w:sz w:val="20"/>
          <w:szCs w:val="17"/>
          <w:lang w:eastAsia="ru-RU"/>
        </w:rPr>
      </w:pPr>
    </w:p>
    <w:p w14:paraId="39A1457F" w14:textId="77777777" w:rsidR="00A035CB" w:rsidRPr="00911A20" w:rsidRDefault="00A035CB" w:rsidP="00A035CB">
      <w:pPr>
        <w:autoSpaceDE w:val="0"/>
        <w:autoSpaceDN w:val="0"/>
        <w:adjustRightInd w:val="0"/>
        <w:rPr>
          <w:sz w:val="20"/>
          <w:szCs w:val="17"/>
          <w:lang w:eastAsia="ru-RU"/>
        </w:rPr>
      </w:pPr>
      <w:r>
        <w:rPr>
          <w:noProof/>
          <w:sz w:val="20"/>
          <w:szCs w:val="17"/>
          <w:lang w:val="ru-RU" w:eastAsia="ru-RU"/>
        </w:rPr>
        <w:lastRenderedPageBreak/>
        <w:drawing>
          <wp:inline distT="0" distB="0" distL="0" distR="0" wp14:anchorId="05137E19" wp14:editId="57D94140">
            <wp:extent cx="2449830" cy="212217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49830" cy="2122170"/>
                    </a:xfrm>
                    <a:prstGeom prst="rect">
                      <a:avLst/>
                    </a:prstGeom>
                    <a:noFill/>
                    <a:ln>
                      <a:noFill/>
                    </a:ln>
                  </pic:spPr>
                </pic:pic>
              </a:graphicData>
            </a:graphic>
          </wp:inline>
        </w:drawing>
      </w:r>
      <w:r w:rsidRPr="00911A20">
        <w:rPr>
          <w:sz w:val="20"/>
          <w:szCs w:val="17"/>
          <w:lang w:eastAsia="ru-RU"/>
        </w:rPr>
        <w:t xml:space="preserve"> </w:t>
      </w:r>
    </w:p>
    <w:p w14:paraId="7AF3F42C" w14:textId="77777777" w:rsidR="00A035CB" w:rsidRPr="00911A20" w:rsidRDefault="00A035CB" w:rsidP="00A035CB">
      <w:pPr>
        <w:autoSpaceDE w:val="0"/>
        <w:autoSpaceDN w:val="0"/>
        <w:adjustRightInd w:val="0"/>
        <w:rPr>
          <w:sz w:val="20"/>
          <w:szCs w:val="17"/>
          <w:lang w:eastAsia="ru-RU"/>
        </w:rPr>
      </w:pPr>
    </w:p>
    <w:p w14:paraId="7BEB306B" w14:textId="77777777" w:rsidR="00A035CB" w:rsidRPr="009406B2" w:rsidRDefault="00A035CB" w:rsidP="00A035CB">
      <w:pPr>
        <w:autoSpaceDE w:val="0"/>
        <w:autoSpaceDN w:val="0"/>
        <w:adjustRightInd w:val="0"/>
        <w:rPr>
          <w:sz w:val="20"/>
          <w:szCs w:val="17"/>
          <w:lang w:eastAsia="ru-RU"/>
        </w:rPr>
      </w:pPr>
      <w:r w:rsidRPr="00CA3961">
        <w:rPr>
          <w:sz w:val="20"/>
          <w:szCs w:val="17"/>
          <w:lang w:eastAsia="ru-RU"/>
        </w:rPr>
        <w:t>Ratkowsky</w:t>
      </w:r>
      <w:r w:rsidRPr="009406B2">
        <w:rPr>
          <w:sz w:val="20"/>
          <w:szCs w:val="17"/>
          <w:lang w:eastAsia="ru-RU"/>
        </w:rPr>
        <w:t>-</w:t>
      </w:r>
      <w:r w:rsidRPr="00CA3961">
        <w:rPr>
          <w:sz w:val="20"/>
          <w:szCs w:val="17"/>
          <w:lang w:eastAsia="ru-RU"/>
        </w:rPr>
        <w:t>Lance</w:t>
      </w:r>
      <w:r w:rsidRPr="009406B2">
        <w:rPr>
          <w:sz w:val="20"/>
          <w:szCs w:val="17"/>
          <w:lang w:eastAsia="ru-RU"/>
        </w:rPr>
        <w:t xml:space="preserve"> </w:t>
      </w:r>
      <w:r w:rsidR="009406B2">
        <w:rPr>
          <w:sz w:val="20"/>
          <w:szCs w:val="17"/>
          <w:lang w:eastAsia="ru-RU"/>
        </w:rPr>
        <w:t>criterion</w:t>
      </w:r>
      <w:r w:rsidR="009406B2" w:rsidRPr="009406B2">
        <w:rPr>
          <w:sz w:val="20"/>
          <w:szCs w:val="17"/>
          <w:lang w:eastAsia="ru-RU"/>
        </w:rPr>
        <w:t xml:space="preserve"> </w:t>
      </w:r>
      <w:r w:rsidR="009406B2">
        <w:rPr>
          <w:sz w:val="20"/>
          <w:szCs w:val="17"/>
          <w:lang w:eastAsia="ru-RU"/>
        </w:rPr>
        <w:t>is also liable to influence</w:t>
      </w:r>
      <w:r w:rsidR="00D81E38">
        <w:rPr>
          <w:sz w:val="20"/>
          <w:szCs w:val="17"/>
          <w:lang w:eastAsia="ru-RU"/>
        </w:rPr>
        <w:t>s</w:t>
      </w:r>
      <w:r w:rsidR="009406B2">
        <w:rPr>
          <w:sz w:val="20"/>
          <w:szCs w:val="17"/>
          <w:lang w:eastAsia="ru-RU"/>
        </w:rPr>
        <w:t xml:space="preserve"> of cluster shape and their rotation about their centroids</w:t>
      </w:r>
      <w:r w:rsidRPr="009406B2">
        <w:rPr>
          <w:sz w:val="20"/>
          <w:szCs w:val="17"/>
          <w:lang w:eastAsia="ru-RU"/>
        </w:rPr>
        <w:t xml:space="preserve">. </w:t>
      </w:r>
      <w:r w:rsidR="009406B2">
        <w:rPr>
          <w:sz w:val="20"/>
          <w:szCs w:val="17"/>
          <w:lang w:eastAsia="ru-RU"/>
        </w:rPr>
        <w:t>On the picture below, two round clusters in the space of scale variables</w:t>
      </w:r>
      <w:r w:rsidRPr="009406B2">
        <w:rPr>
          <w:sz w:val="20"/>
          <w:szCs w:val="17"/>
          <w:lang w:eastAsia="ru-RU"/>
        </w:rPr>
        <w:t xml:space="preserve"> </w:t>
      </w:r>
      <w:r>
        <w:rPr>
          <w:sz w:val="20"/>
          <w:szCs w:val="17"/>
          <w:lang w:eastAsia="ru-RU"/>
        </w:rPr>
        <w:t>V</w:t>
      </w:r>
      <w:r w:rsidRPr="009406B2">
        <w:rPr>
          <w:sz w:val="20"/>
          <w:szCs w:val="17"/>
          <w:lang w:eastAsia="ru-RU"/>
        </w:rPr>
        <w:t xml:space="preserve">1 </w:t>
      </w:r>
      <w:r w:rsidR="009406B2">
        <w:rPr>
          <w:sz w:val="20"/>
          <w:szCs w:val="17"/>
          <w:lang w:eastAsia="ru-RU"/>
        </w:rPr>
        <w:t>and</w:t>
      </w:r>
      <w:r w:rsidRPr="009406B2">
        <w:rPr>
          <w:sz w:val="20"/>
          <w:szCs w:val="17"/>
          <w:lang w:eastAsia="ru-RU"/>
        </w:rPr>
        <w:t xml:space="preserve"> </w:t>
      </w:r>
      <w:r>
        <w:rPr>
          <w:sz w:val="20"/>
          <w:szCs w:val="17"/>
          <w:lang w:eastAsia="ru-RU"/>
        </w:rPr>
        <w:t>V</w:t>
      </w:r>
      <w:r w:rsidRPr="009406B2">
        <w:rPr>
          <w:sz w:val="20"/>
          <w:szCs w:val="17"/>
          <w:lang w:eastAsia="ru-RU"/>
        </w:rPr>
        <w:t xml:space="preserve">2 </w:t>
      </w:r>
      <w:r w:rsidR="009406B2">
        <w:rPr>
          <w:sz w:val="20"/>
          <w:szCs w:val="17"/>
          <w:lang w:eastAsia="ru-RU"/>
        </w:rPr>
        <w:t xml:space="preserve">diverge stronger by </w:t>
      </w:r>
      <w:r>
        <w:rPr>
          <w:sz w:val="20"/>
          <w:szCs w:val="17"/>
          <w:lang w:eastAsia="ru-RU"/>
        </w:rPr>
        <w:t>V</w:t>
      </w:r>
      <w:r w:rsidRPr="009406B2">
        <w:rPr>
          <w:sz w:val="20"/>
          <w:szCs w:val="17"/>
          <w:lang w:eastAsia="ru-RU"/>
        </w:rPr>
        <w:t>1 (</w:t>
      </w:r>
      <w:r w:rsidR="009406B2">
        <w:rPr>
          <w:sz w:val="20"/>
          <w:szCs w:val="17"/>
          <w:lang w:eastAsia="ru-RU"/>
        </w:rPr>
        <w:t>criterion</w:t>
      </w:r>
      <w:r w:rsidRPr="009406B2">
        <w:rPr>
          <w:sz w:val="20"/>
          <w:szCs w:val="17"/>
          <w:lang w:eastAsia="ru-RU"/>
        </w:rPr>
        <w:t xml:space="preserve"> = .64)</w:t>
      </w:r>
      <w:r w:rsidR="009406B2">
        <w:rPr>
          <w:sz w:val="20"/>
          <w:szCs w:val="17"/>
          <w:lang w:eastAsia="ru-RU"/>
        </w:rPr>
        <w:t xml:space="preserve"> than by </w:t>
      </w:r>
      <w:r>
        <w:rPr>
          <w:sz w:val="20"/>
          <w:szCs w:val="17"/>
          <w:lang w:eastAsia="ru-RU"/>
        </w:rPr>
        <w:t>V</w:t>
      </w:r>
      <w:r w:rsidRPr="009406B2">
        <w:rPr>
          <w:sz w:val="20"/>
          <w:szCs w:val="17"/>
          <w:lang w:eastAsia="ru-RU"/>
        </w:rPr>
        <w:t>2 (</w:t>
      </w:r>
      <w:r w:rsidR="009406B2">
        <w:rPr>
          <w:sz w:val="20"/>
          <w:szCs w:val="17"/>
          <w:lang w:eastAsia="ru-RU"/>
        </w:rPr>
        <w:t>criterion</w:t>
      </w:r>
      <w:r w:rsidRPr="009406B2">
        <w:rPr>
          <w:sz w:val="20"/>
          <w:szCs w:val="17"/>
          <w:lang w:eastAsia="ru-RU"/>
        </w:rPr>
        <w:t xml:space="preserve"> = .44); </w:t>
      </w:r>
      <w:r w:rsidR="009406B2">
        <w:rPr>
          <w:sz w:val="20"/>
          <w:szCs w:val="17"/>
          <w:lang w:eastAsia="ru-RU"/>
        </w:rPr>
        <w:t>overall criterion</w:t>
      </w:r>
      <w:r w:rsidRPr="009406B2">
        <w:rPr>
          <w:sz w:val="20"/>
          <w:szCs w:val="17"/>
          <w:lang w:eastAsia="ru-RU"/>
        </w:rPr>
        <w:t xml:space="preserve"> = .54.</w:t>
      </w:r>
    </w:p>
    <w:p w14:paraId="08AD8391" w14:textId="77777777" w:rsidR="00A035CB" w:rsidRPr="009406B2" w:rsidRDefault="00A035CB" w:rsidP="00A035CB">
      <w:pPr>
        <w:autoSpaceDE w:val="0"/>
        <w:autoSpaceDN w:val="0"/>
        <w:adjustRightInd w:val="0"/>
        <w:rPr>
          <w:sz w:val="20"/>
          <w:szCs w:val="17"/>
          <w:lang w:eastAsia="ru-RU"/>
        </w:rPr>
      </w:pPr>
    </w:p>
    <w:p w14:paraId="039D0D8C" w14:textId="77777777" w:rsidR="00A035CB" w:rsidRDefault="00A035CB" w:rsidP="00A035CB">
      <w:pPr>
        <w:autoSpaceDE w:val="0"/>
        <w:autoSpaceDN w:val="0"/>
        <w:adjustRightInd w:val="0"/>
        <w:rPr>
          <w:sz w:val="20"/>
          <w:szCs w:val="17"/>
          <w:lang w:val="ru-RU" w:eastAsia="ru-RU"/>
        </w:rPr>
      </w:pPr>
      <w:r>
        <w:rPr>
          <w:noProof/>
          <w:sz w:val="20"/>
          <w:szCs w:val="17"/>
          <w:lang w:val="ru-RU" w:eastAsia="ru-RU"/>
        </w:rPr>
        <w:drawing>
          <wp:inline distT="0" distB="0" distL="0" distR="0" wp14:anchorId="44A9089F" wp14:editId="23BC8378">
            <wp:extent cx="6339600" cy="2545200"/>
            <wp:effectExtent l="0" t="0" r="4445"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39600" cy="2545200"/>
                    </a:xfrm>
                    <a:prstGeom prst="rect">
                      <a:avLst/>
                    </a:prstGeom>
                    <a:noFill/>
                    <a:ln>
                      <a:noFill/>
                    </a:ln>
                  </pic:spPr>
                </pic:pic>
              </a:graphicData>
            </a:graphic>
          </wp:inline>
        </w:drawing>
      </w:r>
    </w:p>
    <w:p w14:paraId="3B1D6C5B" w14:textId="77777777" w:rsidR="00A035CB" w:rsidRDefault="00A035CB" w:rsidP="00A035CB">
      <w:pPr>
        <w:autoSpaceDE w:val="0"/>
        <w:autoSpaceDN w:val="0"/>
        <w:adjustRightInd w:val="0"/>
        <w:rPr>
          <w:sz w:val="20"/>
          <w:szCs w:val="17"/>
          <w:lang w:val="ru-RU" w:eastAsia="ru-RU"/>
        </w:rPr>
      </w:pPr>
    </w:p>
    <w:p w14:paraId="72D2B73F" w14:textId="77777777" w:rsidR="00A035CB" w:rsidRPr="007315C7" w:rsidRDefault="00B001E4" w:rsidP="00A035CB">
      <w:pPr>
        <w:autoSpaceDE w:val="0"/>
        <w:autoSpaceDN w:val="0"/>
        <w:adjustRightInd w:val="0"/>
        <w:rPr>
          <w:sz w:val="20"/>
          <w:szCs w:val="17"/>
          <w:lang w:eastAsia="ru-RU"/>
        </w:rPr>
      </w:pPr>
      <w:r>
        <w:rPr>
          <w:sz w:val="20"/>
          <w:szCs w:val="17"/>
          <w:lang w:eastAsia="ru-RU"/>
        </w:rPr>
        <w:t>On</w:t>
      </w:r>
      <w:r w:rsidRPr="00B001E4">
        <w:rPr>
          <w:sz w:val="20"/>
          <w:szCs w:val="17"/>
          <w:lang w:eastAsia="ru-RU"/>
        </w:rPr>
        <w:t xml:space="preserve"> </w:t>
      </w:r>
      <w:r>
        <w:rPr>
          <w:sz w:val="20"/>
          <w:szCs w:val="17"/>
          <w:lang w:eastAsia="ru-RU"/>
        </w:rPr>
        <w:t>the</w:t>
      </w:r>
      <w:r w:rsidRPr="00B001E4">
        <w:rPr>
          <w:sz w:val="20"/>
          <w:szCs w:val="17"/>
          <w:lang w:eastAsia="ru-RU"/>
        </w:rPr>
        <w:t xml:space="preserve"> </w:t>
      </w:r>
      <w:r>
        <w:rPr>
          <w:sz w:val="20"/>
          <w:szCs w:val="17"/>
          <w:lang w:eastAsia="ru-RU"/>
        </w:rPr>
        <w:t>left</w:t>
      </w:r>
      <w:r w:rsidRPr="00B001E4">
        <w:rPr>
          <w:sz w:val="20"/>
          <w:szCs w:val="17"/>
          <w:lang w:eastAsia="ru-RU"/>
        </w:rPr>
        <w:t xml:space="preserve">, </w:t>
      </w:r>
      <w:r>
        <w:rPr>
          <w:sz w:val="20"/>
          <w:szCs w:val="17"/>
          <w:lang w:eastAsia="ru-RU"/>
        </w:rPr>
        <w:t>these</w:t>
      </w:r>
      <w:r w:rsidRPr="00B001E4">
        <w:rPr>
          <w:sz w:val="20"/>
          <w:szCs w:val="17"/>
          <w:lang w:eastAsia="ru-RU"/>
        </w:rPr>
        <w:t xml:space="preserve"> </w:t>
      </w:r>
      <w:r>
        <w:rPr>
          <w:sz w:val="20"/>
          <w:szCs w:val="17"/>
          <w:lang w:eastAsia="ru-RU"/>
        </w:rPr>
        <w:t>clusters</w:t>
      </w:r>
      <w:r w:rsidRPr="00B001E4">
        <w:rPr>
          <w:sz w:val="20"/>
          <w:szCs w:val="17"/>
          <w:lang w:eastAsia="ru-RU"/>
        </w:rPr>
        <w:t xml:space="preserve"> </w:t>
      </w:r>
      <w:r>
        <w:rPr>
          <w:sz w:val="20"/>
          <w:szCs w:val="17"/>
          <w:lang w:eastAsia="ru-RU"/>
        </w:rPr>
        <w:t>are</w:t>
      </w:r>
      <w:r w:rsidRPr="00B001E4">
        <w:rPr>
          <w:sz w:val="20"/>
          <w:szCs w:val="17"/>
          <w:lang w:eastAsia="ru-RU"/>
        </w:rPr>
        <w:t xml:space="preserve"> </w:t>
      </w:r>
      <w:r>
        <w:rPr>
          <w:sz w:val="20"/>
          <w:szCs w:val="17"/>
          <w:lang w:eastAsia="ru-RU"/>
        </w:rPr>
        <w:t>stretched</w:t>
      </w:r>
      <w:r w:rsidRPr="00B001E4">
        <w:rPr>
          <w:sz w:val="20"/>
          <w:szCs w:val="17"/>
          <w:lang w:eastAsia="ru-RU"/>
        </w:rPr>
        <w:t xml:space="preserve"> </w:t>
      </w:r>
      <w:r>
        <w:rPr>
          <w:sz w:val="20"/>
          <w:szCs w:val="17"/>
          <w:lang w:eastAsia="ru-RU"/>
        </w:rPr>
        <w:t>into</w:t>
      </w:r>
      <w:r w:rsidRPr="00B001E4">
        <w:rPr>
          <w:sz w:val="20"/>
          <w:szCs w:val="17"/>
          <w:lang w:eastAsia="ru-RU"/>
        </w:rPr>
        <w:t xml:space="preserve"> </w:t>
      </w:r>
      <w:r>
        <w:rPr>
          <w:sz w:val="20"/>
          <w:szCs w:val="17"/>
          <w:lang w:eastAsia="ru-RU"/>
        </w:rPr>
        <w:t>ellipses</w:t>
      </w:r>
      <w:r w:rsidR="00A035CB" w:rsidRPr="00B001E4">
        <w:rPr>
          <w:sz w:val="20"/>
          <w:szCs w:val="17"/>
          <w:lang w:eastAsia="ru-RU"/>
        </w:rPr>
        <w:t xml:space="preserve"> (</w:t>
      </w:r>
      <w:r>
        <w:rPr>
          <w:sz w:val="20"/>
          <w:szCs w:val="17"/>
          <w:lang w:eastAsia="ru-RU"/>
        </w:rPr>
        <w:t>preserving the initial bivariate within-cluster variance</w:t>
      </w:r>
      <w:r w:rsidR="00A035CB" w:rsidRPr="00B001E4">
        <w:rPr>
          <w:sz w:val="20"/>
          <w:szCs w:val="17"/>
          <w:lang w:eastAsia="ru-RU"/>
        </w:rPr>
        <w:t xml:space="preserve">) </w:t>
      </w:r>
      <w:r>
        <w:rPr>
          <w:sz w:val="20"/>
          <w:szCs w:val="17"/>
          <w:lang w:eastAsia="ru-RU"/>
        </w:rPr>
        <w:t>along</w:t>
      </w:r>
      <w:r w:rsidR="00A035CB" w:rsidRPr="00B001E4">
        <w:rPr>
          <w:sz w:val="20"/>
          <w:szCs w:val="17"/>
          <w:lang w:eastAsia="ru-RU"/>
        </w:rPr>
        <w:t xml:space="preserve"> </w:t>
      </w:r>
      <w:r w:rsidR="00A035CB">
        <w:rPr>
          <w:sz w:val="20"/>
          <w:szCs w:val="17"/>
          <w:lang w:eastAsia="ru-RU"/>
        </w:rPr>
        <w:t>V</w:t>
      </w:r>
      <w:r w:rsidR="00A035CB" w:rsidRPr="00B001E4">
        <w:rPr>
          <w:sz w:val="20"/>
          <w:szCs w:val="17"/>
          <w:lang w:eastAsia="ru-RU"/>
        </w:rPr>
        <w:t>1,</w:t>
      </w:r>
      <w:r>
        <w:rPr>
          <w:sz w:val="20"/>
          <w:szCs w:val="17"/>
          <w:lang w:eastAsia="ru-RU"/>
        </w:rPr>
        <w:t xml:space="preserve"> forming a “chain”</w:t>
      </w:r>
      <w:r w:rsidR="00A035CB" w:rsidRPr="00B001E4">
        <w:rPr>
          <w:sz w:val="20"/>
          <w:szCs w:val="17"/>
          <w:lang w:eastAsia="ru-RU"/>
        </w:rPr>
        <w:t xml:space="preserve">, </w:t>
      </w:r>
      <w:r>
        <w:rPr>
          <w:sz w:val="20"/>
          <w:szCs w:val="17"/>
          <w:lang w:eastAsia="ru-RU"/>
        </w:rPr>
        <w:t xml:space="preserve">and on the right they are stretched along </w:t>
      </w:r>
      <w:r w:rsidR="00A035CB">
        <w:rPr>
          <w:sz w:val="20"/>
          <w:szCs w:val="17"/>
          <w:lang w:eastAsia="ru-RU"/>
        </w:rPr>
        <w:t>V</w:t>
      </w:r>
      <w:r w:rsidR="00A035CB" w:rsidRPr="00B001E4">
        <w:rPr>
          <w:sz w:val="20"/>
          <w:szCs w:val="17"/>
          <w:lang w:eastAsia="ru-RU"/>
        </w:rPr>
        <w:t xml:space="preserve">2, </w:t>
      </w:r>
      <w:r>
        <w:rPr>
          <w:sz w:val="20"/>
          <w:szCs w:val="17"/>
          <w:lang w:eastAsia="ru-RU"/>
        </w:rPr>
        <w:t>forming a “pile”</w:t>
      </w:r>
      <w:r w:rsidR="00A035CB" w:rsidRPr="00B001E4">
        <w:rPr>
          <w:sz w:val="20"/>
          <w:szCs w:val="17"/>
          <w:lang w:eastAsia="ru-RU"/>
        </w:rPr>
        <w:t xml:space="preserve">. </w:t>
      </w:r>
      <w:r>
        <w:rPr>
          <w:sz w:val="20"/>
          <w:szCs w:val="17"/>
          <w:lang w:eastAsia="ru-RU"/>
        </w:rPr>
        <w:t xml:space="preserve">The criterion magnitude did not change on the right </w:t>
      </w:r>
      <w:r w:rsidR="00A035CB" w:rsidRPr="00B001E4">
        <w:rPr>
          <w:sz w:val="20"/>
          <w:szCs w:val="17"/>
          <w:lang w:eastAsia="ru-RU"/>
        </w:rPr>
        <w:t xml:space="preserve">(.54), </w:t>
      </w:r>
      <w:r>
        <w:rPr>
          <w:sz w:val="20"/>
          <w:szCs w:val="17"/>
          <w:lang w:eastAsia="ru-RU"/>
        </w:rPr>
        <w:t xml:space="preserve">but on the left it increased up to </w:t>
      </w:r>
      <w:r w:rsidR="00A035CB" w:rsidRPr="00B001E4">
        <w:rPr>
          <w:sz w:val="20"/>
          <w:szCs w:val="17"/>
          <w:lang w:eastAsia="ru-RU"/>
        </w:rPr>
        <w:t xml:space="preserve">.61. </w:t>
      </w:r>
      <w:r w:rsidR="007315C7">
        <w:rPr>
          <w:sz w:val="20"/>
          <w:szCs w:val="17"/>
          <w:lang w:eastAsia="ru-RU"/>
        </w:rPr>
        <w:t>That</w:t>
      </w:r>
      <w:r w:rsidR="007315C7" w:rsidRPr="007315C7">
        <w:rPr>
          <w:sz w:val="20"/>
          <w:szCs w:val="17"/>
          <w:lang w:eastAsia="ru-RU"/>
        </w:rPr>
        <w:t xml:space="preserve"> </w:t>
      </w:r>
      <w:r w:rsidR="007315C7">
        <w:rPr>
          <w:sz w:val="20"/>
          <w:szCs w:val="17"/>
          <w:lang w:eastAsia="ru-RU"/>
        </w:rPr>
        <w:t>is</w:t>
      </w:r>
      <w:r w:rsidR="007315C7" w:rsidRPr="007315C7">
        <w:rPr>
          <w:sz w:val="20"/>
          <w:szCs w:val="17"/>
          <w:lang w:eastAsia="ru-RU"/>
        </w:rPr>
        <w:t xml:space="preserve"> </w:t>
      </w:r>
      <w:r w:rsidR="007315C7">
        <w:rPr>
          <w:sz w:val="20"/>
          <w:szCs w:val="17"/>
          <w:lang w:eastAsia="ru-RU"/>
        </w:rPr>
        <w:t>somewhat</w:t>
      </w:r>
      <w:r w:rsidR="007315C7" w:rsidRPr="007315C7">
        <w:rPr>
          <w:sz w:val="20"/>
          <w:szCs w:val="17"/>
          <w:lang w:eastAsia="ru-RU"/>
        </w:rPr>
        <w:t xml:space="preserve"> </w:t>
      </w:r>
      <w:r w:rsidR="007315C7">
        <w:rPr>
          <w:sz w:val="20"/>
          <w:szCs w:val="17"/>
          <w:lang w:eastAsia="ru-RU"/>
        </w:rPr>
        <w:t>unexpected</w:t>
      </w:r>
      <w:r w:rsidR="007315C7" w:rsidRPr="007315C7">
        <w:rPr>
          <w:sz w:val="20"/>
          <w:szCs w:val="17"/>
          <w:lang w:eastAsia="ru-RU"/>
        </w:rPr>
        <w:t xml:space="preserve"> </w:t>
      </w:r>
      <w:r w:rsidR="007315C7">
        <w:rPr>
          <w:sz w:val="20"/>
          <w:szCs w:val="17"/>
          <w:lang w:eastAsia="ru-RU"/>
        </w:rPr>
        <w:t>for</w:t>
      </w:r>
      <w:r w:rsidR="007315C7" w:rsidRPr="007315C7">
        <w:rPr>
          <w:sz w:val="20"/>
          <w:szCs w:val="17"/>
          <w:lang w:eastAsia="ru-RU"/>
        </w:rPr>
        <w:t xml:space="preserve"> </w:t>
      </w:r>
      <w:r w:rsidR="007315C7">
        <w:rPr>
          <w:sz w:val="20"/>
          <w:szCs w:val="17"/>
          <w:lang w:eastAsia="ru-RU"/>
        </w:rPr>
        <w:t>eye</w:t>
      </w:r>
      <w:r w:rsidR="00A035CB" w:rsidRPr="007315C7">
        <w:rPr>
          <w:sz w:val="20"/>
          <w:szCs w:val="17"/>
          <w:lang w:eastAsia="ru-RU"/>
        </w:rPr>
        <w:t xml:space="preserve">, </w:t>
      </w:r>
      <w:r w:rsidR="007315C7">
        <w:rPr>
          <w:sz w:val="20"/>
          <w:szCs w:val="17"/>
          <w:lang w:eastAsia="ru-RU"/>
        </w:rPr>
        <w:t xml:space="preserve">which would count the best of all cluster solution </w:t>
      </w:r>
      <w:r w:rsidR="00EB6407">
        <w:rPr>
          <w:sz w:val="20"/>
          <w:szCs w:val="17"/>
          <w:lang w:eastAsia="ru-RU"/>
        </w:rPr>
        <w:t xml:space="preserve">to be </w:t>
      </w:r>
      <w:r w:rsidR="007315C7">
        <w:rPr>
          <w:sz w:val="20"/>
          <w:szCs w:val="17"/>
          <w:lang w:eastAsia="ru-RU"/>
        </w:rPr>
        <w:t>of the right – where cluster don’t contact at all</w:t>
      </w:r>
      <w:r w:rsidR="00A035CB" w:rsidRPr="007315C7">
        <w:rPr>
          <w:sz w:val="20"/>
          <w:szCs w:val="17"/>
          <w:lang w:eastAsia="ru-RU"/>
        </w:rPr>
        <w:t xml:space="preserve">. </w:t>
      </w:r>
      <w:r w:rsidR="007315C7">
        <w:rPr>
          <w:sz w:val="20"/>
          <w:szCs w:val="17"/>
          <w:lang w:eastAsia="ru-RU"/>
        </w:rPr>
        <w:t>But</w:t>
      </w:r>
      <w:r w:rsidR="007315C7" w:rsidRPr="007315C7">
        <w:rPr>
          <w:sz w:val="20"/>
          <w:szCs w:val="17"/>
          <w:lang w:eastAsia="ru-RU"/>
        </w:rPr>
        <w:t xml:space="preserve"> </w:t>
      </w:r>
      <w:r w:rsidR="007315C7">
        <w:rPr>
          <w:sz w:val="20"/>
          <w:szCs w:val="17"/>
          <w:lang w:eastAsia="ru-RU"/>
        </w:rPr>
        <w:t>for</w:t>
      </w:r>
      <w:r w:rsidR="00A035CB" w:rsidRPr="007315C7">
        <w:rPr>
          <w:sz w:val="20"/>
          <w:szCs w:val="17"/>
          <w:lang w:eastAsia="ru-RU"/>
        </w:rPr>
        <w:t xml:space="preserve"> </w:t>
      </w:r>
      <w:r w:rsidR="00A035CB" w:rsidRPr="00CA3961">
        <w:rPr>
          <w:sz w:val="20"/>
          <w:szCs w:val="17"/>
          <w:lang w:eastAsia="ru-RU"/>
        </w:rPr>
        <w:t>Ratkowsky</w:t>
      </w:r>
      <w:r w:rsidR="00A035CB" w:rsidRPr="007315C7">
        <w:rPr>
          <w:sz w:val="20"/>
          <w:szCs w:val="17"/>
          <w:lang w:eastAsia="ru-RU"/>
        </w:rPr>
        <w:t>-</w:t>
      </w:r>
      <w:r w:rsidR="00A035CB" w:rsidRPr="00CA3961">
        <w:rPr>
          <w:sz w:val="20"/>
          <w:szCs w:val="17"/>
          <w:lang w:eastAsia="ru-RU"/>
        </w:rPr>
        <w:t>Lance</w:t>
      </w:r>
      <w:r w:rsidR="00A035CB" w:rsidRPr="007315C7">
        <w:rPr>
          <w:sz w:val="20"/>
          <w:szCs w:val="17"/>
          <w:lang w:eastAsia="ru-RU"/>
        </w:rPr>
        <w:t xml:space="preserve"> </w:t>
      </w:r>
      <w:r w:rsidR="007315C7">
        <w:rPr>
          <w:sz w:val="20"/>
          <w:szCs w:val="17"/>
          <w:lang w:eastAsia="ru-RU"/>
        </w:rPr>
        <w:t>criterion</w:t>
      </w:r>
      <w:r w:rsidR="007315C7" w:rsidRPr="007315C7">
        <w:rPr>
          <w:sz w:val="20"/>
          <w:szCs w:val="17"/>
          <w:lang w:eastAsia="ru-RU"/>
        </w:rPr>
        <w:t xml:space="preserve"> </w:t>
      </w:r>
      <w:r w:rsidR="007315C7">
        <w:rPr>
          <w:sz w:val="20"/>
          <w:szCs w:val="17"/>
          <w:lang w:eastAsia="ru-RU"/>
        </w:rPr>
        <w:t>the</w:t>
      </w:r>
      <w:r w:rsidR="007315C7" w:rsidRPr="007315C7">
        <w:rPr>
          <w:sz w:val="20"/>
          <w:szCs w:val="17"/>
          <w:lang w:eastAsia="ru-RU"/>
        </w:rPr>
        <w:t xml:space="preserve"> </w:t>
      </w:r>
      <w:r w:rsidR="007315C7">
        <w:rPr>
          <w:sz w:val="20"/>
          <w:szCs w:val="17"/>
          <w:lang w:eastAsia="ru-RU"/>
        </w:rPr>
        <w:t>result</w:t>
      </w:r>
      <w:r w:rsidR="007315C7" w:rsidRPr="007315C7">
        <w:rPr>
          <w:sz w:val="20"/>
          <w:szCs w:val="17"/>
          <w:lang w:eastAsia="ru-RU"/>
        </w:rPr>
        <w:t xml:space="preserve"> </w:t>
      </w:r>
      <w:r w:rsidR="007315C7">
        <w:rPr>
          <w:sz w:val="20"/>
          <w:szCs w:val="17"/>
          <w:lang w:eastAsia="ru-RU"/>
        </w:rPr>
        <w:t>is</w:t>
      </w:r>
      <w:r w:rsidR="007315C7" w:rsidRPr="007315C7">
        <w:rPr>
          <w:sz w:val="20"/>
          <w:szCs w:val="17"/>
          <w:lang w:eastAsia="ru-RU"/>
        </w:rPr>
        <w:t xml:space="preserve"> in the order of things </w:t>
      </w:r>
      <w:r w:rsidR="007315C7">
        <w:rPr>
          <w:sz w:val="20"/>
          <w:szCs w:val="17"/>
          <w:lang w:eastAsia="ru-RU"/>
        </w:rPr>
        <w:t>and</w:t>
      </w:r>
      <w:r w:rsidR="007315C7" w:rsidRPr="007315C7">
        <w:rPr>
          <w:sz w:val="20"/>
          <w:szCs w:val="17"/>
          <w:lang w:eastAsia="ru-RU"/>
        </w:rPr>
        <w:t xml:space="preserve"> </w:t>
      </w:r>
      <w:r w:rsidR="007315C7">
        <w:rPr>
          <w:sz w:val="20"/>
          <w:szCs w:val="17"/>
          <w:lang w:eastAsia="ru-RU"/>
        </w:rPr>
        <w:t>that</w:t>
      </w:r>
      <w:r w:rsidR="007315C7" w:rsidRPr="007315C7">
        <w:rPr>
          <w:sz w:val="20"/>
          <w:szCs w:val="17"/>
          <w:lang w:eastAsia="ru-RU"/>
        </w:rPr>
        <w:t xml:space="preserve"> </w:t>
      </w:r>
      <w:r w:rsidR="007315C7">
        <w:rPr>
          <w:sz w:val="20"/>
          <w:szCs w:val="17"/>
          <w:lang w:eastAsia="ru-RU"/>
        </w:rPr>
        <w:t>has</w:t>
      </w:r>
      <w:r w:rsidR="007315C7" w:rsidRPr="007315C7">
        <w:rPr>
          <w:sz w:val="20"/>
          <w:szCs w:val="17"/>
          <w:lang w:eastAsia="ru-RU"/>
        </w:rPr>
        <w:t xml:space="preserve"> </w:t>
      </w:r>
      <w:r w:rsidR="007315C7">
        <w:rPr>
          <w:sz w:val="20"/>
          <w:szCs w:val="17"/>
          <w:lang w:eastAsia="ru-RU"/>
        </w:rPr>
        <w:t>its</w:t>
      </w:r>
      <w:r w:rsidR="007315C7" w:rsidRPr="007315C7">
        <w:rPr>
          <w:sz w:val="20"/>
          <w:szCs w:val="17"/>
          <w:lang w:eastAsia="ru-RU"/>
        </w:rPr>
        <w:t xml:space="preserve"> </w:t>
      </w:r>
      <w:r w:rsidR="007315C7">
        <w:rPr>
          <w:sz w:val="20"/>
          <w:szCs w:val="17"/>
          <w:lang w:eastAsia="ru-RU"/>
        </w:rPr>
        <w:t>meaning</w:t>
      </w:r>
      <w:r w:rsidR="00A035CB" w:rsidRPr="007315C7">
        <w:rPr>
          <w:sz w:val="20"/>
          <w:szCs w:val="17"/>
          <w:lang w:eastAsia="ru-RU"/>
        </w:rPr>
        <w:t>.</w:t>
      </w:r>
      <w:r w:rsidR="007315C7">
        <w:rPr>
          <w:sz w:val="20"/>
          <w:szCs w:val="17"/>
          <w:lang w:eastAsia="ru-RU"/>
        </w:rPr>
        <w:t xml:space="preserve"> This</w:t>
      </w:r>
      <w:r w:rsidR="007315C7" w:rsidRPr="007315C7">
        <w:rPr>
          <w:sz w:val="20"/>
          <w:szCs w:val="17"/>
          <w:lang w:eastAsia="ru-RU"/>
        </w:rPr>
        <w:t xml:space="preserve"> </w:t>
      </w:r>
      <w:r w:rsidR="007315C7">
        <w:rPr>
          <w:sz w:val="20"/>
          <w:szCs w:val="17"/>
          <w:lang w:eastAsia="ru-RU"/>
        </w:rPr>
        <w:t>criterion</w:t>
      </w:r>
      <w:r w:rsidR="007315C7" w:rsidRPr="007315C7">
        <w:rPr>
          <w:sz w:val="20"/>
          <w:szCs w:val="17"/>
          <w:lang w:eastAsia="ru-RU"/>
        </w:rPr>
        <w:t xml:space="preserve"> </w:t>
      </w:r>
      <w:r w:rsidR="007315C7">
        <w:rPr>
          <w:sz w:val="20"/>
          <w:szCs w:val="17"/>
          <w:lang w:eastAsia="ru-RU"/>
        </w:rPr>
        <w:t>accentuates</w:t>
      </w:r>
      <w:r w:rsidR="00A035CB" w:rsidRPr="007315C7">
        <w:rPr>
          <w:sz w:val="20"/>
          <w:szCs w:val="17"/>
          <w:lang w:eastAsia="ru-RU"/>
        </w:rPr>
        <w:t xml:space="preserve"> (</w:t>
      </w:r>
      <w:r w:rsidR="007315C7" w:rsidRPr="007315C7">
        <w:rPr>
          <w:sz w:val="20"/>
          <w:szCs w:val="17"/>
          <w:lang w:eastAsia="ru-RU"/>
        </w:rPr>
        <w:t>encourage</w:t>
      </w:r>
      <w:r w:rsidR="007315C7">
        <w:rPr>
          <w:sz w:val="20"/>
          <w:szCs w:val="17"/>
          <w:lang w:eastAsia="ru-RU"/>
        </w:rPr>
        <w:t>s</w:t>
      </w:r>
      <w:r w:rsidR="00A035CB" w:rsidRPr="007315C7">
        <w:rPr>
          <w:sz w:val="20"/>
          <w:szCs w:val="17"/>
          <w:lang w:eastAsia="ru-RU"/>
        </w:rPr>
        <w:t xml:space="preserve">) </w:t>
      </w:r>
      <w:r w:rsidR="007315C7">
        <w:rPr>
          <w:sz w:val="20"/>
          <w:szCs w:val="17"/>
          <w:lang w:eastAsia="ru-RU"/>
        </w:rPr>
        <w:t>shrinking</w:t>
      </w:r>
      <w:r w:rsidR="00A035CB" w:rsidRPr="007315C7">
        <w:rPr>
          <w:sz w:val="20"/>
          <w:szCs w:val="17"/>
          <w:lang w:eastAsia="ru-RU"/>
        </w:rPr>
        <w:t xml:space="preserve"> (</w:t>
      </w:r>
      <w:r w:rsidR="007315C7" w:rsidRPr="007315C7">
        <w:rPr>
          <w:sz w:val="20"/>
          <w:szCs w:val="17"/>
          <w:lang w:eastAsia="ru-RU"/>
        </w:rPr>
        <w:t>compaction</w:t>
      </w:r>
      <w:r w:rsidR="00A035CB" w:rsidRPr="007315C7">
        <w:rPr>
          <w:sz w:val="20"/>
          <w:szCs w:val="17"/>
          <w:lang w:eastAsia="ru-RU"/>
        </w:rPr>
        <w:t xml:space="preserve">) </w:t>
      </w:r>
      <w:r w:rsidR="007315C7">
        <w:rPr>
          <w:sz w:val="20"/>
          <w:szCs w:val="17"/>
          <w:lang w:eastAsia="ru-RU"/>
        </w:rPr>
        <w:t>of</w:t>
      </w:r>
      <w:r w:rsidR="007315C7" w:rsidRPr="007315C7">
        <w:rPr>
          <w:sz w:val="20"/>
          <w:szCs w:val="17"/>
          <w:lang w:eastAsia="ru-RU"/>
        </w:rPr>
        <w:t xml:space="preserve"> </w:t>
      </w:r>
      <w:r w:rsidR="007315C7">
        <w:rPr>
          <w:sz w:val="20"/>
          <w:szCs w:val="17"/>
          <w:lang w:eastAsia="ru-RU"/>
        </w:rPr>
        <w:t>a</w:t>
      </w:r>
      <w:r w:rsidR="007315C7" w:rsidRPr="007315C7">
        <w:rPr>
          <w:sz w:val="20"/>
          <w:szCs w:val="17"/>
          <w:lang w:eastAsia="ru-RU"/>
        </w:rPr>
        <w:t xml:space="preserve"> </w:t>
      </w:r>
      <w:r w:rsidR="007315C7">
        <w:rPr>
          <w:sz w:val="20"/>
          <w:szCs w:val="17"/>
          <w:lang w:eastAsia="ru-RU"/>
        </w:rPr>
        <w:t>cluster</w:t>
      </w:r>
      <w:r w:rsidR="007315C7" w:rsidRPr="007315C7">
        <w:rPr>
          <w:sz w:val="20"/>
          <w:szCs w:val="17"/>
          <w:lang w:eastAsia="ru-RU"/>
        </w:rPr>
        <w:t xml:space="preserve"> </w:t>
      </w:r>
      <w:r w:rsidR="007315C7">
        <w:rPr>
          <w:sz w:val="20"/>
          <w:szCs w:val="17"/>
          <w:lang w:eastAsia="ru-RU"/>
        </w:rPr>
        <w:t xml:space="preserve">along that variable by which clusters are close </w:t>
      </w:r>
      <w:r w:rsidR="00A035CB" w:rsidRPr="007315C7">
        <w:rPr>
          <w:sz w:val="20"/>
          <w:szCs w:val="17"/>
          <w:lang w:eastAsia="ru-RU"/>
        </w:rPr>
        <w:t>(</w:t>
      </w:r>
      <w:r w:rsidR="007315C7">
        <w:rPr>
          <w:sz w:val="20"/>
          <w:szCs w:val="17"/>
          <w:lang w:eastAsia="ru-RU"/>
        </w:rPr>
        <w:t>by their centres</w:t>
      </w:r>
      <w:r w:rsidR="00A035CB" w:rsidRPr="007315C7">
        <w:rPr>
          <w:sz w:val="20"/>
          <w:szCs w:val="17"/>
          <w:lang w:eastAsia="ru-RU"/>
        </w:rPr>
        <w:t xml:space="preserve">); </w:t>
      </w:r>
      <w:r w:rsidR="007315C7">
        <w:rPr>
          <w:sz w:val="20"/>
          <w:szCs w:val="17"/>
          <w:lang w:eastAsia="ru-RU"/>
        </w:rPr>
        <w:t xml:space="preserve">while if clusters are far apart their shrinking </w:t>
      </w:r>
      <w:r w:rsidR="00B52660">
        <w:rPr>
          <w:sz w:val="20"/>
          <w:szCs w:val="17"/>
          <w:lang w:eastAsia="ru-RU"/>
        </w:rPr>
        <w:t xml:space="preserve">inside them </w:t>
      </w:r>
      <w:r w:rsidR="007315C7">
        <w:rPr>
          <w:sz w:val="20"/>
          <w:szCs w:val="17"/>
          <w:lang w:eastAsia="ru-RU"/>
        </w:rPr>
        <w:t xml:space="preserve">along the variable </w:t>
      </w:r>
      <w:r w:rsidR="00B52660">
        <w:rPr>
          <w:sz w:val="20"/>
          <w:szCs w:val="17"/>
          <w:lang w:eastAsia="ru-RU"/>
        </w:rPr>
        <w:t>separating them is almost not encouraged</w:t>
      </w:r>
      <w:r w:rsidR="00A035CB" w:rsidRPr="007315C7">
        <w:rPr>
          <w:sz w:val="20"/>
          <w:szCs w:val="17"/>
          <w:lang w:eastAsia="ru-RU"/>
        </w:rPr>
        <w:t xml:space="preserve"> (</w:t>
      </w:r>
      <w:r w:rsidR="00B52660">
        <w:rPr>
          <w:sz w:val="20"/>
          <w:szCs w:val="17"/>
          <w:lang w:eastAsia="ru-RU"/>
        </w:rPr>
        <w:t xml:space="preserve">because, in a sense, it is already </w:t>
      </w:r>
      <w:r w:rsidR="00B52660" w:rsidRPr="00B52660">
        <w:rPr>
          <w:sz w:val="20"/>
          <w:szCs w:val="17"/>
          <w:lang w:eastAsia="ru-RU"/>
        </w:rPr>
        <w:t>superfluous</w:t>
      </w:r>
      <w:r w:rsidR="00A035CB" w:rsidRPr="007315C7">
        <w:rPr>
          <w:sz w:val="20"/>
          <w:szCs w:val="17"/>
          <w:lang w:eastAsia="ru-RU"/>
        </w:rPr>
        <w:t>).</w:t>
      </w:r>
    </w:p>
    <w:p w14:paraId="18CCE413" w14:textId="77777777" w:rsidR="00A035CB" w:rsidRPr="007315C7" w:rsidRDefault="00A035CB" w:rsidP="00A035CB">
      <w:pPr>
        <w:autoSpaceDE w:val="0"/>
        <w:autoSpaceDN w:val="0"/>
        <w:adjustRightInd w:val="0"/>
        <w:rPr>
          <w:sz w:val="20"/>
          <w:szCs w:val="17"/>
          <w:lang w:eastAsia="ru-RU"/>
        </w:rPr>
      </w:pPr>
    </w:p>
    <w:p w14:paraId="07566DDE" w14:textId="0F97358D" w:rsidR="00DA3410" w:rsidRPr="00675A8F" w:rsidRDefault="00613B9B" w:rsidP="00DA3410">
      <w:pPr>
        <w:autoSpaceDE w:val="0"/>
        <w:autoSpaceDN w:val="0"/>
        <w:adjustRightInd w:val="0"/>
        <w:rPr>
          <w:sz w:val="20"/>
          <w:szCs w:val="20"/>
        </w:rPr>
      </w:pPr>
      <w:r>
        <w:rPr>
          <w:sz w:val="20"/>
          <w:szCs w:val="17"/>
          <w:lang w:eastAsia="ru-RU"/>
        </w:rPr>
        <w:t>As space dimensionality grows</w:t>
      </w:r>
      <w:r w:rsidR="00DA58E5">
        <w:rPr>
          <w:sz w:val="20"/>
          <w:szCs w:val="17"/>
          <w:lang w:eastAsia="ru-RU"/>
        </w:rPr>
        <w:t>,</w:t>
      </w:r>
      <w:r>
        <w:rPr>
          <w:sz w:val="20"/>
          <w:szCs w:val="17"/>
          <w:lang w:eastAsia="ru-RU"/>
        </w:rPr>
        <w:t xml:space="preserve"> the criterion begins regularly preferring </w:t>
      </w:r>
      <w:r w:rsidR="00AF100F">
        <w:rPr>
          <w:sz w:val="20"/>
          <w:szCs w:val="17"/>
          <w:lang w:eastAsia="ru-RU"/>
        </w:rPr>
        <w:t>ellipsoid</w:t>
      </w:r>
      <w:r>
        <w:rPr>
          <w:sz w:val="20"/>
          <w:szCs w:val="17"/>
          <w:lang w:eastAsia="ru-RU"/>
        </w:rPr>
        <w:t xml:space="preserve"> clusters to spherical ones</w:t>
      </w:r>
      <w:r w:rsidR="00A035CB" w:rsidRPr="00613B9B">
        <w:rPr>
          <w:sz w:val="20"/>
          <w:szCs w:val="17"/>
          <w:lang w:eastAsia="ru-RU"/>
        </w:rPr>
        <w:t>.</w:t>
      </w:r>
      <w:r w:rsidR="00194DE8">
        <w:rPr>
          <w:sz w:val="20"/>
          <w:szCs w:val="17"/>
          <w:lang w:eastAsia="ru-RU"/>
        </w:rPr>
        <w:t xml:space="preserve"> </w:t>
      </w:r>
      <w:r w:rsidR="00DA3410">
        <w:rPr>
          <w:sz w:val="20"/>
          <w:szCs w:val="20"/>
        </w:rPr>
        <w:t>It</w:t>
      </w:r>
      <w:r w:rsidR="00DA3410" w:rsidRPr="00C76BAD">
        <w:rPr>
          <w:sz w:val="20"/>
          <w:szCs w:val="20"/>
        </w:rPr>
        <w:t xml:space="preserve"> </w:t>
      </w:r>
      <w:r w:rsidR="00DA3410">
        <w:rPr>
          <w:sz w:val="20"/>
          <w:szCs w:val="20"/>
        </w:rPr>
        <w:t>is</w:t>
      </w:r>
      <w:r w:rsidR="00DA3410" w:rsidRPr="00C76BAD">
        <w:rPr>
          <w:sz w:val="20"/>
          <w:szCs w:val="20"/>
        </w:rPr>
        <w:t xml:space="preserve"> </w:t>
      </w:r>
      <w:r w:rsidR="00DA3410">
        <w:rPr>
          <w:sz w:val="20"/>
          <w:szCs w:val="20"/>
        </w:rPr>
        <w:t>insensitive</w:t>
      </w:r>
      <w:r w:rsidR="00DA3410" w:rsidRPr="00C76BAD">
        <w:rPr>
          <w:sz w:val="20"/>
          <w:szCs w:val="20"/>
        </w:rPr>
        <w:t xml:space="preserve"> </w:t>
      </w:r>
      <w:r w:rsidR="00DA3410">
        <w:rPr>
          <w:sz w:val="20"/>
          <w:szCs w:val="20"/>
        </w:rPr>
        <w:t>to</w:t>
      </w:r>
      <w:r w:rsidR="00DA3410" w:rsidRPr="00C76BAD">
        <w:rPr>
          <w:sz w:val="20"/>
          <w:szCs w:val="20"/>
        </w:rPr>
        <w:t xml:space="preserve"> </w:t>
      </w:r>
      <w:r w:rsidR="00DA3410">
        <w:rPr>
          <w:sz w:val="20"/>
          <w:szCs w:val="20"/>
        </w:rPr>
        <w:t>the</w:t>
      </w:r>
      <w:r w:rsidR="00DA3410" w:rsidRPr="00C76BAD">
        <w:rPr>
          <w:sz w:val="20"/>
          <w:szCs w:val="20"/>
        </w:rPr>
        <w:t xml:space="preserve"> </w:t>
      </w:r>
      <w:r w:rsidR="00DA3410">
        <w:rPr>
          <w:sz w:val="20"/>
          <w:szCs w:val="20"/>
        </w:rPr>
        <w:t>distributional shape in clusters</w:t>
      </w:r>
      <w:r w:rsidR="00DA3410" w:rsidRPr="00C76BAD">
        <w:rPr>
          <w:sz w:val="20"/>
          <w:szCs w:val="20"/>
        </w:rPr>
        <w:t xml:space="preserve"> (</w:t>
      </w:r>
      <w:r w:rsidR="00DA3410">
        <w:rPr>
          <w:sz w:val="20"/>
          <w:szCs w:val="20"/>
        </w:rPr>
        <w:t>bell</w:t>
      </w:r>
      <w:r w:rsidR="00DA3410" w:rsidRPr="00C76BAD">
        <w:rPr>
          <w:sz w:val="20"/>
          <w:szCs w:val="20"/>
        </w:rPr>
        <w:t xml:space="preserve"> </w:t>
      </w:r>
      <w:r w:rsidR="00DA3410">
        <w:rPr>
          <w:sz w:val="20"/>
          <w:szCs w:val="20"/>
        </w:rPr>
        <w:t>vs</w:t>
      </w:r>
      <w:r w:rsidR="00DA3410" w:rsidRPr="00C76BAD">
        <w:rPr>
          <w:sz w:val="20"/>
          <w:szCs w:val="20"/>
        </w:rPr>
        <w:t xml:space="preserve"> </w:t>
      </w:r>
      <w:r w:rsidR="00DA3410">
        <w:rPr>
          <w:sz w:val="20"/>
          <w:szCs w:val="20"/>
        </w:rPr>
        <w:t>uniform</w:t>
      </w:r>
      <w:r w:rsidR="00DA3410" w:rsidRPr="00C76BAD">
        <w:rPr>
          <w:sz w:val="20"/>
          <w:szCs w:val="20"/>
        </w:rPr>
        <w:t>).</w:t>
      </w:r>
      <w:r w:rsidR="00194DE8">
        <w:rPr>
          <w:sz w:val="20"/>
          <w:szCs w:val="20"/>
        </w:rPr>
        <w:t xml:space="preserve"> </w:t>
      </w:r>
      <w:r w:rsidR="00DA3410">
        <w:rPr>
          <w:sz w:val="20"/>
          <w:szCs w:val="17"/>
          <w:lang w:eastAsia="ru-RU"/>
        </w:rPr>
        <w:t>The criterion is insensitive to the number of objects</w:t>
      </w:r>
      <w:r w:rsidR="00DA3410" w:rsidRPr="00675A8F">
        <w:rPr>
          <w:sz w:val="20"/>
          <w:szCs w:val="17"/>
          <w:lang w:eastAsia="ru-RU"/>
        </w:rPr>
        <w:t xml:space="preserve"> </w:t>
      </w:r>
      <w:r w:rsidR="00DA3410" w:rsidRPr="00FC6E34">
        <w:rPr>
          <w:i/>
          <w:sz w:val="20"/>
          <w:szCs w:val="17"/>
          <w:lang w:eastAsia="ru-RU"/>
        </w:rPr>
        <w:t>n</w:t>
      </w:r>
      <w:r w:rsidR="00DA3410" w:rsidRPr="00675A8F">
        <w:rPr>
          <w:sz w:val="20"/>
          <w:szCs w:val="17"/>
          <w:lang w:eastAsia="ru-RU"/>
        </w:rPr>
        <w:t xml:space="preserve">, </w:t>
      </w:r>
      <w:r w:rsidR="00DA3410">
        <w:rPr>
          <w:sz w:val="20"/>
          <w:szCs w:val="17"/>
          <w:lang w:eastAsia="ru-RU"/>
        </w:rPr>
        <w:t>so it may be used to compare groupings with different number of objects</w:t>
      </w:r>
      <w:r w:rsidR="00DA3410" w:rsidRPr="00675A8F">
        <w:rPr>
          <w:sz w:val="20"/>
          <w:szCs w:val="17"/>
          <w:lang w:eastAsia="ru-RU"/>
        </w:rPr>
        <w:t>.</w:t>
      </w:r>
    </w:p>
    <w:p w14:paraId="19C1A3A2" w14:textId="77777777" w:rsidR="00A035CB" w:rsidRPr="00DA3410" w:rsidRDefault="00A035CB" w:rsidP="00A035CB">
      <w:pPr>
        <w:autoSpaceDE w:val="0"/>
        <w:autoSpaceDN w:val="0"/>
        <w:adjustRightInd w:val="0"/>
        <w:rPr>
          <w:sz w:val="20"/>
          <w:szCs w:val="17"/>
          <w:lang w:eastAsia="ru-RU"/>
        </w:rPr>
      </w:pPr>
    </w:p>
    <w:p w14:paraId="34AF4A5B" w14:textId="36EE21C3" w:rsidR="00A035CB" w:rsidRPr="0022158B" w:rsidRDefault="0022158B" w:rsidP="00A035CB">
      <w:pPr>
        <w:autoSpaceDE w:val="0"/>
        <w:autoSpaceDN w:val="0"/>
        <w:adjustRightInd w:val="0"/>
        <w:rPr>
          <w:sz w:val="20"/>
          <w:szCs w:val="17"/>
          <w:lang w:eastAsia="ru-RU"/>
        </w:rPr>
      </w:pPr>
      <w:r>
        <w:rPr>
          <w:sz w:val="20"/>
          <w:szCs w:val="17"/>
          <w:lang w:eastAsia="ru-RU"/>
        </w:rPr>
        <w:t>If a variable is dichotomous</w:t>
      </w:r>
      <w:r w:rsidR="00DA58E5">
        <w:rPr>
          <w:sz w:val="20"/>
          <w:szCs w:val="17"/>
          <w:lang w:eastAsia="ru-RU"/>
        </w:rPr>
        <w:t>,</w:t>
      </w:r>
      <w:r>
        <w:rPr>
          <w:sz w:val="20"/>
          <w:szCs w:val="17"/>
          <w:lang w:eastAsia="ru-RU"/>
        </w:rPr>
        <w:t xml:space="preserve"> there is no difference whether you treat it as scale or </w:t>
      </w:r>
      <w:r w:rsidR="00F16106">
        <w:rPr>
          <w:sz w:val="20"/>
          <w:szCs w:val="17"/>
          <w:lang w:eastAsia="ru-RU"/>
        </w:rPr>
        <w:t xml:space="preserve">as </w:t>
      </w:r>
      <w:r>
        <w:rPr>
          <w:sz w:val="20"/>
          <w:szCs w:val="17"/>
          <w:lang w:eastAsia="ru-RU"/>
        </w:rPr>
        <w:t>categorical</w:t>
      </w:r>
      <w:r w:rsidR="00A035CB" w:rsidRPr="0022158B">
        <w:rPr>
          <w:sz w:val="20"/>
          <w:szCs w:val="17"/>
          <w:lang w:eastAsia="ru-RU"/>
        </w:rPr>
        <w:t xml:space="preserve"> (</w:t>
      </w:r>
      <w:r>
        <w:rPr>
          <w:sz w:val="20"/>
          <w:szCs w:val="17"/>
          <w:lang w:eastAsia="ru-RU"/>
        </w:rPr>
        <w:t>because</w:t>
      </w:r>
      <w:r w:rsidR="00A035CB" w:rsidRPr="0022158B">
        <w:rPr>
          <w:sz w:val="20"/>
          <w:szCs w:val="17"/>
          <w:lang w:eastAsia="ru-RU"/>
        </w:rPr>
        <w:t xml:space="preserve"> </w:t>
      </w:r>
      <w:r w:rsidR="00A035CB">
        <w:rPr>
          <w:sz w:val="20"/>
          <w:szCs w:val="17"/>
          <w:lang w:eastAsia="ru-RU"/>
        </w:rPr>
        <w:t>Eta</w:t>
      </w:r>
      <w:r w:rsidR="00A035CB" w:rsidRPr="0022158B">
        <w:rPr>
          <w:sz w:val="20"/>
          <w:szCs w:val="17"/>
          <w:lang w:eastAsia="ru-RU"/>
        </w:rPr>
        <w:t xml:space="preserve"> </w:t>
      </w:r>
      <w:r>
        <w:rPr>
          <w:sz w:val="20"/>
          <w:szCs w:val="17"/>
          <w:lang w:eastAsia="ru-RU"/>
        </w:rPr>
        <w:t>and</w:t>
      </w:r>
      <w:r w:rsidR="00A035CB" w:rsidRPr="0022158B">
        <w:rPr>
          <w:sz w:val="20"/>
          <w:szCs w:val="17"/>
          <w:lang w:eastAsia="ru-RU"/>
        </w:rPr>
        <w:t xml:space="preserve"> </w:t>
      </w:r>
      <w:r w:rsidR="00A035CB">
        <w:rPr>
          <w:sz w:val="20"/>
          <w:szCs w:val="17"/>
          <w:lang w:eastAsia="ru-RU"/>
        </w:rPr>
        <w:t>Cramer</w:t>
      </w:r>
      <w:r w:rsidR="00A035CB" w:rsidRPr="0022158B">
        <w:rPr>
          <w:sz w:val="20"/>
          <w:szCs w:val="17"/>
          <w:lang w:eastAsia="ru-RU"/>
        </w:rPr>
        <w:t>’</w:t>
      </w:r>
      <w:r w:rsidR="00A035CB">
        <w:rPr>
          <w:sz w:val="20"/>
          <w:szCs w:val="17"/>
          <w:lang w:eastAsia="ru-RU"/>
        </w:rPr>
        <w:t>s</w:t>
      </w:r>
      <w:r w:rsidR="00A035CB" w:rsidRPr="0022158B">
        <w:rPr>
          <w:sz w:val="20"/>
          <w:szCs w:val="17"/>
          <w:lang w:eastAsia="ru-RU"/>
        </w:rPr>
        <w:t xml:space="preserve"> </w:t>
      </w:r>
      <w:r w:rsidR="00A035CB">
        <w:rPr>
          <w:sz w:val="20"/>
          <w:szCs w:val="17"/>
          <w:lang w:eastAsia="ru-RU"/>
        </w:rPr>
        <w:t>V</w:t>
      </w:r>
      <w:r w:rsidR="00A035CB" w:rsidRPr="0022158B">
        <w:rPr>
          <w:sz w:val="20"/>
          <w:szCs w:val="17"/>
          <w:lang w:eastAsia="ru-RU"/>
        </w:rPr>
        <w:t xml:space="preserve"> </w:t>
      </w:r>
      <w:r>
        <w:rPr>
          <w:sz w:val="20"/>
          <w:szCs w:val="17"/>
          <w:lang w:eastAsia="ru-RU"/>
        </w:rPr>
        <w:t>are equal in that case</w:t>
      </w:r>
      <w:r w:rsidR="00A035CB" w:rsidRPr="0022158B">
        <w:rPr>
          <w:sz w:val="20"/>
          <w:szCs w:val="17"/>
          <w:lang w:eastAsia="ru-RU"/>
        </w:rPr>
        <w:t xml:space="preserve">). </w:t>
      </w:r>
      <w:r>
        <w:rPr>
          <w:sz w:val="20"/>
          <w:szCs w:val="17"/>
          <w:lang w:eastAsia="ru-RU"/>
        </w:rPr>
        <w:t>It was shown that</w:t>
      </w:r>
      <w:r w:rsidR="00A035CB" w:rsidRPr="0022158B">
        <w:rPr>
          <w:sz w:val="20"/>
          <w:szCs w:val="17"/>
          <w:lang w:eastAsia="ru-RU"/>
        </w:rPr>
        <w:t xml:space="preserve"> </w:t>
      </w:r>
      <w:r w:rsidR="00A035CB" w:rsidRPr="00CA3961">
        <w:rPr>
          <w:sz w:val="20"/>
          <w:szCs w:val="17"/>
          <w:lang w:eastAsia="ru-RU"/>
        </w:rPr>
        <w:t>Ratkowsky</w:t>
      </w:r>
      <w:r w:rsidR="00A035CB" w:rsidRPr="0022158B">
        <w:rPr>
          <w:sz w:val="20"/>
          <w:szCs w:val="17"/>
          <w:lang w:eastAsia="ru-RU"/>
        </w:rPr>
        <w:t>-</w:t>
      </w:r>
      <w:r w:rsidR="00A035CB" w:rsidRPr="00CA3961">
        <w:rPr>
          <w:sz w:val="20"/>
          <w:szCs w:val="17"/>
          <w:lang w:eastAsia="ru-RU"/>
        </w:rPr>
        <w:t>Lance</w:t>
      </w:r>
      <w:r w:rsidR="00A035CB" w:rsidRPr="0022158B">
        <w:rPr>
          <w:sz w:val="20"/>
          <w:szCs w:val="17"/>
          <w:lang w:eastAsia="ru-RU"/>
        </w:rPr>
        <w:t xml:space="preserve"> </w:t>
      </w:r>
      <w:r w:rsidR="009A49AC">
        <w:rPr>
          <w:sz w:val="20"/>
          <w:szCs w:val="17"/>
          <w:lang w:eastAsia="ru-RU"/>
        </w:rPr>
        <w:t>is very good at detecting the number of clusters in dichotomous data</w:t>
      </w:r>
      <w:r w:rsidR="00A035CB" w:rsidRPr="0022158B">
        <w:rPr>
          <w:sz w:val="20"/>
          <w:szCs w:val="17"/>
          <w:lang w:eastAsia="ru-RU"/>
        </w:rPr>
        <w:t xml:space="preserve"> </w:t>
      </w:r>
      <w:r w:rsidR="00A035CB" w:rsidRPr="0022158B">
        <w:rPr>
          <w:sz w:val="20"/>
          <w:szCs w:val="20"/>
        </w:rPr>
        <w:t>(</w:t>
      </w:r>
      <w:r w:rsidR="00A035CB" w:rsidRPr="00AD47C9">
        <w:rPr>
          <w:sz w:val="20"/>
          <w:szCs w:val="17"/>
          <w:lang w:eastAsia="ru-RU"/>
        </w:rPr>
        <w:t>Dimitriadou</w:t>
      </w:r>
      <w:r w:rsidR="00A035CB" w:rsidRPr="0022158B">
        <w:rPr>
          <w:sz w:val="20"/>
          <w:szCs w:val="17"/>
          <w:lang w:eastAsia="ru-RU"/>
        </w:rPr>
        <w:t xml:space="preserve">, </w:t>
      </w:r>
      <w:r w:rsidR="00A035CB" w:rsidRPr="00AD47C9">
        <w:rPr>
          <w:sz w:val="20"/>
          <w:szCs w:val="17"/>
          <w:lang w:eastAsia="ru-RU"/>
        </w:rPr>
        <w:t>E</w:t>
      </w:r>
      <w:r w:rsidR="00A035CB" w:rsidRPr="0022158B">
        <w:rPr>
          <w:sz w:val="20"/>
          <w:szCs w:val="17"/>
          <w:lang w:eastAsia="ru-RU"/>
        </w:rPr>
        <w:t xml:space="preserve">., </w:t>
      </w:r>
      <w:r w:rsidR="00A035CB" w:rsidRPr="00AD47C9">
        <w:rPr>
          <w:sz w:val="20"/>
          <w:szCs w:val="17"/>
          <w:lang w:eastAsia="ru-RU"/>
        </w:rPr>
        <w:t>Dolnicar</w:t>
      </w:r>
      <w:r w:rsidR="00A035CB" w:rsidRPr="0022158B">
        <w:rPr>
          <w:sz w:val="20"/>
          <w:szCs w:val="17"/>
          <w:lang w:eastAsia="ru-RU"/>
        </w:rPr>
        <w:t xml:space="preserve">, </w:t>
      </w:r>
      <w:r w:rsidR="00A035CB" w:rsidRPr="00AD47C9">
        <w:rPr>
          <w:sz w:val="20"/>
          <w:szCs w:val="17"/>
          <w:lang w:eastAsia="ru-RU"/>
        </w:rPr>
        <w:t>S</w:t>
      </w:r>
      <w:r w:rsidR="00A035CB" w:rsidRPr="0022158B">
        <w:rPr>
          <w:sz w:val="20"/>
          <w:szCs w:val="17"/>
          <w:lang w:eastAsia="ru-RU"/>
        </w:rPr>
        <w:t xml:space="preserve">., </w:t>
      </w:r>
      <w:r w:rsidR="00A035CB" w:rsidRPr="00AD47C9">
        <w:rPr>
          <w:sz w:val="20"/>
          <w:szCs w:val="17"/>
          <w:lang w:eastAsia="ru-RU"/>
        </w:rPr>
        <w:t>Weingassel</w:t>
      </w:r>
      <w:r w:rsidR="00A035CB" w:rsidRPr="0022158B">
        <w:rPr>
          <w:sz w:val="20"/>
          <w:szCs w:val="17"/>
          <w:lang w:eastAsia="ru-RU"/>
        </w:rPr>
        <w:t xml:space="preserve">, </w:t>
      </w:r>
      <w:r w:rsidR="00A035CB" w:rsidRPr="00AD47C9">
        <w:rPr>
          <w:sz w:val="20"/>
          <w:szCs w:val="17"/>
          <w:lang w:eastAsia="ru-RU"/>
        </w:rPr>
        <w:t>A</w:t>
      </w:r>
      <w:r w:rsidR="00A035CB" w:rsidRPr="0022158B">
        <w:rPr>
          <w:sz w:val="20"/>
          <w:szCs w:val="17"/>
          <w:lang w:eastAsia="ru-RU"/>
        </w:rPr>
        <w:t xml:space="preserve">. </w:t>
      </w:r>
      <w:r w:rsidR="00A035CB" w:rsidRPr="00AD47C9">
        <w:rPr>
          <w:sz w:val="20"/>
          <w:szCs w:val="17"/>
          <w:lang w:eastAsia="ru-RU"/>
        </w:rPr>
        <w:t>An</w:t>
      </w:r>
      <w:r w:rsidR="00A035CB" w:rsidRPr="0022158B">
        <w:rPr>
          <w:sz w:val="20"/>
          <w:szCs w:val="17"/>
          <w:lang w:eastAsia="ru-RU"/>
        </w:rPr>
        <w:t xml:space="preserve"> </w:t>
      </w:r>
      <w:r w:rsidR="00A035CB">
        <w:rPr>
          <w:sz w:val="20"/>
          <w:szCs w:val="17"/>
          <w:lang w:eastAsia="ru-RU"/>
        </w:rPr>
        <w:t>e</w:t>
      </w:r>
      <w:r w:rsidR="00A035CB" w:rsidRPr="00AD47C9">
        <w:rPr>
          <w:sz w:val="20"/>
          <w:szCs w:val="17"/>
          <w:lang w:eastAsia="ru-RU"/>
        </w:rPr>
        <w:t>xamination</w:t>
      </w:r>
      <w:r w:rsidR="00A035CB" w:rsidRPr="0022158B">
        <w:rPr>
          <w:sz w:val="20"/>
          <w:szCs w:val="17"/>
          <w:lang w:eastAsia="ru-RU"/>
        </w:rPr>
        <w:t xml:space="preserve">  </w:t>
      </w:r>
      <w:r w:rsidR="00A035CB" w:rsidRPr="00AD47C9">
        <w:rPr>
          <w:sz w:val="20"/>
          <w:szCs w:val="17"/>
          <w:lang w:eastAsia="ru-RU"/>
        </w:rPr>
        <w:t>of</w:t>
      </w:r>
      <w:r w:rsidR="00A035CB" w:rsidRPr="0022158B">
        <w:rPr>
          <w:sz w:val="20"/>
          <w:szCs w:val="17"/>
          <w:lang w:eastAsia="ru-RU"/>
        </w:rPr>
        <w:t xml:space="preserve"> </w:t>
      </w:r>
      <w:r w:rsidR="00A035CB">
        <w:rPr>
          <w:sz w:val="20"/>
          <w:szCs w:val="17"/>
          <w:lang w:eastAsia="ru-RU"/>
        </w:rPr>
        <w:t>i</w:t>
      </w:r>
      <w:r w:rsidR="00A035CB" w:rsidRPr="00AD47C9">
        <w:rPr>
          <w:sz w:val="20"/>
          <w:szCs w:val="17"/>
          <w:lang w:eastAsia="ru-RU"/>
        </w:rPr>
        <w:t>ndexes</w:t>
      </w:r>
      <w:r w:rsidR="00A035CB" w:rsidRPr="0022158B">
        <w:rPr>
          <w:sz w:val="20"/>
          <w:szCs w:val="17"/>
          <w:lang w:eastAsia="ru-RU"/>
        </w:rPr>
        <w:t xml:space="preserve"> </w:t>
      </w:r>
      <w:r w:rsidR="00A035CB" w:rsidRPr="00AD47C9">
        <w:rPr>
          <w:sz w:val="20"/>
          <w:szCs w:val="17"/>
          <w:lang w:eastAsia="ru-RU"/>
        </w:rPr>
        <w:t>for</w:t>
      </w:r>
      <w:r w:rsidR="00A035CB" w:rsidRPr="0022158B">
        <w:rPr>
          <w:sz w:val="20"/>
          <w:szCs w:val="17"/>
          <w:lang w:eastAsia="ru-RU"/>
        </w:rPr>
        <w:t xml:space="preserve"> </w:t>
      </w:r>
      <w:r w:rsidR="00A035CB">
        <w:rPr>
          <w:sz w:val="20"/>
          <w:szCs w:val="17"/>
          <w:lang w:eastAsia="ru-RU"/>
        </w:rPr>
        <w:t>d</w:t>
      </w:r>
      <w:r w:rsidR="00A035CB" w:rsidRPr="00AD47C9">
        <w:rPr>
          <w:sz w:val="20"/>
          <w:szCs w:val="17"/>
          <w:lang w:eastAsia="ru-RU"/>
        </w:rPr>
        <w:t>etermining</w:t>
      </w:r>
      <w:r w:rsidR="00A035CB" w:rsidRPr="0022158B">
        <w:rPr>
          <w:sz w:val="20"/>
          <w:szCs w:val="17"/>
          <w:lang w:eastAsia="ru-RU"/>
        </w:rPr>
        <w:t xml:space="preserve"> </w:t>
      </w:r>
      <w:r w:rsidR="00A035CB" w:rsidRPr="00AD47C9">
        <w:rPr>
          <w:sz w:val="20"/>
          <w:szCs w:val="17"/>
          <w:lang w:eastAsia="ru-RU"/>
        </w:rPr>
        <w:t>the</w:t>
      </w:r>
      <w:r w:rsidR="00A035CB" w:rsidRPr="0022158B">
        <w:rPr>
          <w:sz w:val="20"/>
          <w:szCs w:val="17"/>
          <w:lang w:eastAsia="ru-RU"/>
        </w:rPr>
        <w:t xml:space="preserve"> </w:t>
      </w:r>
      <w:r w:rsidR="00A035CB">
        <w:rPr>
          <w:sz w:val="20"/>
          <w:szCs w:val="17"/>
          <w:lang w:eastAsia="ru-RU"/>
        </w:rPr>
        <w:t>n</w:t>
      </w:r>
      <w:r w:rsidR="00A035CB" w:rsidRPr="00AD47C9">
        <w:rPr>
          <w:sz w:val="20"/>
          <w:szCs w:val="17"/>
          <w:lang w:eastAsia="ru-RU"/>
        </w:rPr>
        <w:t>umber</w:t>
      </w:r>
      <w:r w:rsidR="00A035CB" w:rsidRPr="0022158B">
        <w:rPr>
          <w:sz w:val="20"/>
          <w:szCs w:val="17"/>
          <w:lang w:eastAsia="ru-RU"/>
        </w:rPr>
        <w:t xml:space="preserve"> </w:t>
      </w:r>
      <w:r w:rsidR="00A035CB" w:rsidRPr="00AD47C9">
        <w:rPr>
          <w:sz w:val="20"/>
          <w:szCs w:val="17"/>
          <w:lang w:eastAsia="ru-RU"/>
        </w:rPr>
        <w:t>of</w:t>
      </w:r>
      <w:r w:rsidR="00A035CB" w:rsidRPr="0022158B">
        <w:rPr>
          <w:sz w:val="20"/>
          <w:szCs w:val="17"/>
          <w:lang w:eastAsia="ru-RU"/>
        </w:rPr>
        <w:t xml:space="preserve"> </w:t>
      </w:r>
      <w:r w:rsidR="00A035CB">
        <w:rPr>
          <w:sz w:val="20"/>
          <w:szCs w:val="17"/>
          <w:lang w:eastAsia="ru-RU"/>
        </w:rPr>
        <w:t>c</w:t>
      </w:r>
      <w:r w:rsidR="00A035CB" w:rsidRPr="00AD47C9">
        <w:rPr>
          <w:sz w:val="20"/>
          <w:szCs w:val="17"/>
          <w:lang w:eastAsia="ru-RU"/>
        </w:rPr>
        <w:t>lusters</w:t>
      </w:r>
      <w:r w:rsidR="00A035CB" w:rsidRPr="0022158B">
        <w:rPr>
          <w:sz w:val="20"/>
          <w:szCs w:val="17"/>
          <w:lang w:eastAsia="ru-RU"/>
        </w:rPr>
        <w:t xml:space="preserve"> </w:t>
      </w:r>
      <w:r w:rsidR="00A035CB" w:rsidRPr="00AD47C9">
        <w:rPr>
          <w:sz w:val="20"/>
          <w:szCs w:val="17"/>
          <w:lang w:eastAsia="ru-RU"/>
        </w:rPr>
        <w:t>in</w:t>
      </w:r>
      <w:r w:rsidR="00A035CB" w:rsidRPr="0022158B">
        <w:rPr>
          <w:sz w:val="20"/>
          <w:szCs w:val="17"/>
          <w:lang w:eastAsia="ru-RU"/>
        </w:rPr>
        <w:t xml:space="preserve"> </w:t>
      </w:r>
      <w:r w:rsidR="00A035CB">
        <w:rPr>
          <w:sz w:val="20"/>
          <w:szCs w:val="17"/>
          <w:lang w:eastAsia="ru-RU"/>
        </w:rPr>
        <w:t>b</w:t>
      </w:r>
      <w:r w:rsidR="00A035CB" w:rsidRPr="00AD47C9">
        <w:rPr>
          <w:sz w:val="20"/>
          <w:szCs w:val="17"/>
          <w:lang w:eastAsia="ru-RU"/>
        </w:rPr>
        <w:t>inary</w:t>
      </w:r>
      <w:r w:rsidR="00A035CB" w:rsidRPr="0022158B">
        <w:rPr>
          <w:sz w:val="20"/>
          <w:szCs w:val="17"/>
          <w:lang w:eastAsia="ru-RU"/>
        </w:rPr>
        <w:t xml:space="preserve"> </w:t>
      </w:r>
      <w:r w:rsidR="00A035CB">
        <w:rPr>
          <w:sz w:val="20"/>
          <w:szCs w:val="17"/>
          <w:lang w:eastAsia="ru-RU"/>
        </w:rPr>
        <w:t>d</w:t>
      </w:r>
      <w:r w:rsidR="00A035CB" w:rsidRPr="00AD47C9">
        <w:rPr>
          <w:sz w:val="20"/>
          <w:szCs w:val="17"/>
          <w:lang w:eastAsia="ru-RU"/>
        </w:rPr>
        <w:t>ata</w:t>
      </w:r>
      <w:r w:rsidR="00A035CB" w:rsidRPr="0022158B">
        <w:rPr>
          <w:sz w:val="20"/>
          <w:szCs w:val="17"/>
          <w:lang w:eastAsia="ru-RU"/>
        </w:rPr>
        <w:t xml:space="preserve"> </w:t>
      </w:r>
      <w:r w:rsidR="00A035CB">
        <w:rPr>
          <w:sz w:val="20"/>
          <w:szCs w:val="17"/>
          <w:lang w:eastAsia="ru-RU"/>
        </w:rPr>
        <w:t>sets</w:t>
      </w:r>
      <w:r w:rsidR="00A035CB" w:rsidRPr="0022158B">
        <w:rPr>
          <w:sz w:val="20"/>
          <w:szCs w:val="17"/>
          <w:lang w:eastAsia="ru-RU"/>
        </w:rPr>
        <w:t xml:space="preserve"> // </w:t>
      </w:r>
      <w:r w:rsidR="00A035CB" w:rsidRPr="00AD47C9">
        <w:rPr>
          <w:sz w:val="20"/>
          <w:szCs w:val="17"/>
          <w:lang w:eastAsia="ru-RU"/>
        </w:rPr>
        <w:t>Psychometrika</w:t>
      </w:r>
      <w:r w:rsidR="00A035CB" w:rsidRPr="0022158B">
        <w:rPr>
          <w:sz w:val="20"/>
          <w:szCs w:val="17"/>
          <w:lang w:eastAsia="ru-RU"/>
        </w:rPr>
        <w:t>, 2002, 67(1), 137-160.).</w:t>
      </w:r>
    </w:p>
    <w:p w14:paraId="43C449FE" w14:textId="77777777" w:rsidR="00933A19" w:rsidRPr="0022158B" w:rsidRDefault="00933A19" w:rsidP="00933A19">
      <w:pPr>
        <w:rPr>
          <w:sz w:val="20"/>
          <w:szCs w:val="20"/>
        </w:rPr>
      </w:pPr>
    </w:p>
    <w:p w14:paraId="5C57734F" w14:textId="77777777" w:rsidR="00933A19" w:rsidRPr="008D6EE2" w:rsidRDefault="008D6EE2" w:rsidP="00933A19">
      <w:pPr>
        <w:autoSpaceDE w:val="0"/>
        <w:autoSpaceDN w:val="0"/>
        <w:adjustRightInd w:val="0"/>
        <w:rPr>
          <w:b/>
          <w:i/>
          <w:sz w:val="20"/>
          <w:szCs w:val="17"/>
          <w:lang w:eastAsia="ru-RU"/>
        </w:rPr>
      </w:pPr>
      <w:r>
        <w:rPr>
          <w:b/>
          <w:i/>
          <w:sz w:val="20"/>
          <w:szCs w:val="17"/>
          <w:lang w:eastAsia="ru-RU"/>
        </w:rPr>
        <w:t>Subcommands</w:t>
      </w:r>
    </w:p>
    <w:p w14:paraId="21EF75F8" w14:textId="77777777" w:rsidR="00933A19" w:rsidRPr="00B07C17" w:rsidRDefault="00933A19" w:rsidP="00933A19">
      <w:pPr>
        <w:autoSpaceDE w:val="0"/>
        <w:autoSpaceDN w:val="0"/>
        <w:adjustRightInd w:val="0"/>
        <w:rPr>
          <w:sz w:val="20"/>
          <w:szCs w:val="17"/>
          <w:lang w:eastAsia="ru-RU"/>
        </w:rPr>
      </w:pPr>
    </w:p>
    <w:p w14:paraId="7A8D5D84" w14:textId="77777777" w:rsidR="008D6EE2" w:rsidRPr="008D6EE2" w:rsidRDefault="008D6EE2" w:rsidP="008D6EE2">
      <w:pPr>
        <w:rPr>
          <w:b/>
          <w:sz w:val="20"/>
          <w:szCs w:val="20"/>
        </w:rPr>
      </w:pPr>
      <w:r w:rsidRPr="00563F41">
        <w:rPr>
          <w:b/>
          <w:sz w:val="20"/>
          <w:szCs w:val="20"/>
        </w:rPr>
        <w:t>SCAVARS</w:t>
      </w:r>
      <w:r w:rsidRPr="008D6EE2">
        <w:rPr>
          <w:b/>
          <w:sz w:val="20"/>
          <w:szCs w:val="20"/>
        </w:rPr>
        <w:t xml:space="preserve">, </w:t>
      </w:r>
      <w:r w:rsidRPr="00563F41">
        <w:rPr>
          <w:b/>
          <w:sz w:val="20"/>
          <w:szCs w:val="20"/>
        </w:rPr>
        <w:t>CATVARS</w:t>
      </w:r>
    </w:p>
    <w:p w14:paraId="1C499A86" w14:textId="77777777" w:rsidR="008D6EE2" w:rsidRPr="008D6EE2" w:rsidRDefault="008D6EE2" w:rsidP="008D6EE2">
      <w:pPr>
        <w:autoSpaceDE w:val="0"/>
        <w:autoSpaceDN w:val="0"/>
        <w:adjustRightInd w:val="0"/>
        <w:rPr>
          <w:sz w:val="20"/>
          <w:szCs w:val="17"/>
          <w:lang w:eastAsia="ru-RU"/>
        </w:rPr>
      </w:pPr>
      <w:r>
        <w:rPr>
          <w:sz w:val="20"/>
          <w:szCs w:val="20"/>
        </w:rPr>
        <w:t>Specify scale variables in</w:t>
      </w:r>
      <w:r w:rsidRPr="008D6EE2">
        <w:rPr>
          <w:sz w:val="20"/>
          <w:szCs w:val="20"/>
        </w:rPr>
        <w:t xml:space="preserve"> </w:t>
      </w:r>
      <w:r>
        <w:rPr>
          <w:sz w:val="20"/>
          <w:szCs w:val="20"/>
        </w:rPr>
        <w:t>SCAVARS</w:t>
      </w:r>
      <w:r w:rsidRPr="008D6EE2">
        <w:rPr>
          <w:sz w:val="20"/>
          <w:szCs w:val="20"/>
        </w:rPr>
        <w:t xml:space="preserve">. </w:t>
      </w:r>
      <w:r>
        <w:rPr>
          <w:sz w:val="20"/>
          <w:szCs w:val="20"/>
        </w:rPr>
        <w:t>Specify categorical variables in</w:t>
      </w:r>
      <w:r w:rsidRPr="008D6EE2">
        <w:rPr>
          <w:sz w:val="20"/>
          <w:szCs w:val="20"/>
        </w:rPr>
        <w:t xml:space="preserve"> </w:t>
      </w:r>
      <w:r>
        <w:rPr>
          <w:sz w:val="20"/>
          <w:szCs w:val="20"/>
        </w:rPr>
        <w:t>CATVARS</w:t>
      </w:r>
      <w:r w:rsidRPr="008D6EE2">
        <w:rPr>
          <w:sz w:val="20"/>
          <w:szCs w:val="20"/>
        </w:rPr>
        <w:t xml:space="preserve">. </w:t>
      </w:r>
      <w:r>
        <w:rPr>
          <w:sz w:val="20"/>
          <w:szCs w:val="20"/>
        </w:rPr>
        <w:t xml:space="preserve">You may write the lists name by name and/or via “to” </w:t>
      </w:r>
      <w:r w:rsidRPr="008D6EE2">
        <w:rPr>
          <w:sz w:val="20"/>
          <w:szCs w:val="20"/>
        </w:rPr>
        <w:t xml:space="preserve">. </w:t>
      </w:r>
      <w:r>
        <w:rPr>
          <w:sz w:val="20"/>
          <w:szCs w:val="20"/>
        </w:rPr>
        <w:t>You must specify at least one list of the two</w:t>
      </w:r>
      <w:r w:rsidRPr="008D6EE2">
        <w:rPr>
          <w:sz w:val="20"/>
          <w:szCs w:val="20"/>
        </w:rPr>
        <w:t xml:space="preserve">. </w:t>
      </w:r>
      <w:r>
        <w:rPr>
          <w:sz w:val="20"/>
          <w:szCs w:val="17"/>
          <w:lang w:eastAsia="ru-RU"/>
        </w:rPr>
        <w:t>The</w:t>
      </w:r>
      <w:r w:rsidRPr="0044748D">
        <w:rPr>
          <w:sz w:val="20"/>
          <w:szCs w:val="17"/>
          <w:lang w:eastAsia="ru-RU"/>
        </w:rPr>
        <w:t xml:space="preserve"> </w:t>
      </w:r>
      <w:r>
        <w:rPr>
          <w:sz w:val="20"/>
          <w:szCs w:val="17"/>
          <w:lang w:eastAsia="ru-RU"/>
        </w:rPr>
        <w:t>macro</w:t>
      </w:r>
      <w:r w:rsidRPr="0044748D">
        <w:rPr>
          <w:sz w:val="20"/>
          <w:szCs w:val="17"/>
          <w:lang w:eastAsia="ru-RU"/>
        </w:rPr>
        <w:t xml:space="preserve"> </w:t>
      </w:r>
      <w:r>
        <w:rPr>
          <w:sz w:val="20"/>
          <w:szCs w:val="17"/>
          <w:lang w:eastAsia="ru-RU"/>
        </w:rPr>
        <w:t>excludes</w:t>
      </w:r>
      <w:r w:rsidRPr="0044748D">
        <w:rPr>
          <w:sz w:val="20"/>
          <w:szCs w:val="17"/>
          <w:lang w:eastAsia="ru-RU"/>
        </w:rPr>
        <w:t xml:space="preserve"> </w:t>
      </w:r>
      <w:r>
        <w:rPr>
          <w:sz w:val="20"/>
          <w:szCs w:val="17"/>
          <w:lang w:eastAsia="ru-RU"/>
        </w:rPr>
        <w:t xml:space="preserve">cases with missing values listwise: if a case is missing in at least one variable, that case is excluded from calculations by all </w:t>
      </w:r>
      <w:r w:rsidR="00CE61AA">
        <w:rPr>
          <w:sz w:val="20"/>
          <w:szCs w:val="17"/>
          <w:lang w:eastAsia="ru-RU"/>
        </w:rPr>
        <w:t xml:space="preserve">the </w:t>
      </w:r>
      <w:r>
        <w:rPr>
          <w:sz w:val="20"/>
          <w:szCs w:val="17"/>
          <w:lang w:eastAsia="ru-RU"/>
        </w:rPr>
        <w:t>variables</w:t>
      </w:r>
      <w:r w:rsidRPr="0044748D">
        <w:rPr>
          <w:sz w:val="20"/>
          <w:szCs w:val="17"/>
          <w:lang w:eastAsia="ru-RU"/>
        </w:rPr>
        <w:t>.</w:t>
      </w:r>
    </w:p>
    <w:p w14:paraId="4EB9CD09" w14:textId="77777777" w:rsidR="008D6EE2" w:rsidRPr="008D6EE2" w:rsidRDefault="008D6EE2" w:rsidP="008D6EE2">
      <w:pPr>
        <w:autoSpaceDE w:val="0"/>
        <w:autoSpaceDN w:val="0"/>
        <w:adjustRightInd w:val="0"/>
        <w:rPr>
          <w:sz w:val="20"/>
          <w:szCs w:val="17"/>
          <w:lang w:eastAsia="ru-RU"/>
        </w:rPr>
      </w:pPr>
    </w:p>
    <w:p w14:paraId="48FBC19D" w14:textId="77777777" w:rsidR="008D6EE2" w:rsidRPr="003256FD" w:rsidRDefault="008D6EE2" w:rsidP="008D6EE2">
      <w:pPr>
        <w:autoSpaceDE w:val="0"/>
        <w:autoSpaceDN w:val="0"/>
        <w:adjustRightInd w:val="0"/>
        <w:rPr>
          <w:b/>
          <w:sz w:val="20"/>
          <w:szCs w:val="17"/>
          <w:lang w:eastAsia="ru-RU"/>
        </w:rPr>
      </w:pPr>
      <w:r w:rsidRPr="00AF6369">
        <w:rPr>
          <w:b/>
          <w:sz w:val="20"/>
          <w:szCs w:val="17"/>
          <w:lang w:eastAsia="ru-RU"/>
        </w:rPr>
        <w:t>CLUSOL</w:t>
      </w:r>
    </w:p>
    <w:p w14:paraId="7D3F7AB9" w14:textId="1DB2E9BE" w:rsidR="008D6EE2" w:rsidRPr="003C0680" w:rsidRDefault="008D6EE2" w:rsidP="008D6EE2">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0754117B" w14:textId="77777777" w:rsidR="008D6EE2" w:rsidRPr="008D6EE2" w:rsidRDefault="008D6EE2" w:rsidP="008D6EE2">
      <w:pPr>
        <w:autoSpaceDE w:val="0"/>
        <w:autoSpaceDN w:val="0"/>
        <w:adjustRightInd w:val="0"/>
        <w:rPr>
          <w:sz w:val="20"/>
          <w:szCs w:val="17"/>
          <w:lang w:eastAsia="ru-RU"/>
        </w:rPr>
      </w:pPr>
    </w:p>
    <w:p w14:paraId="3F2F6257" w14:textId="77777777" w:rsidR="008D6EE2" w:rsidRPr="00911A20" w:rsidRDefault="008D6EE2" w:rsidP="008D6EE2">
      <w:pPr>
        <w:autoSpaceDE w:val="0"/>
        <w:autoSpaceDN w:val="0"/>
        <w:adjustRightInd w:val="0"/>
        <w:rPr>
          <w:b/>
          <w:sz w:val="20"/>
          <w:szCs w:val="17"/>
          <w:lang w:eastAsia="ru-RU"/>
        </w:rPr>
      </w:pPr>
      <w:r>
        <w:rPr>
          <w:b/>
          <w:sz w:val="20"/>
          <w:szCs w:val="17"/>
          <w:lang w:eastAsia="ru-RU"/>
        </w:rPr>
        <w:lastRenderedPageBreak/>
        <w:t>UNIVAR</w:t>
      </w:r>
    </w:p>
    <w:p w14:paraId="17DC8876" w14:textId="77777777" w:rsidR="008D6EE2" w:rsidRDefault="005C6DBB" w:rsidP="008D6EE2">
      <w:pPr>
        <w:autoSpaceDE w:val="0"/>
        <w:autoSpaceDN w:val="0"/>
        <w:adjustRightInd w:val="0"/>
        <w:rPr>
          <w:sz w:val="20"/>
          <w:szCs w:val="17"/>
          <w:lang w:eastAsia="ru-RU"/>
        </w:rPr>
      </w:pPr>
      <w:r>
        <w:rPr>
          <w:sz w:val="20"/>
          <w:szCs w:val="17"/>
          <w:lang w:eastAsia="ru-RU"/>
        </w:rPr>
        <w:t>Optional</w:t>
      </w:r>
      <w:r w:rsidRPr="00E45088">
        <w:rPr>
          <w:sz w:val="20"/>
          <w:szCs w:val="17"/>
          <w:lang w:eastAsia="ru-RU"/>
        </w:rPr>
        <w:t xml:space="preserve"> </w:t>
      </w:r>
      <w:r>
        <w:rPr>
          <w:sz w:val="20"/>
          <w:szCs w:val="17"/>
          <w:lang w:eastAsia="ru-RU"/>
        </w:rPr>
        <w:t>subcommand</w:t>
      </w:r>
      <w:r w:rsidRPr="00E45088">
        <w:rPr>
          <w:sz w:val="20"/>
          <w:szCs w:val="17"/>
          <w:lang w:eastAsia="ru-RU"/>
        </w:rPr>
        <w:t xml:space="preserve"> </w:t>
      </w:r>
      <w:r>
        <w:rPr>
          <w:sz w:val="20"/>
          <w:szCs w:val="17"/>
          <w:lang w:eastAsia="ru-RU"/>
        </w:rPr>
        <w:t>saving</w:t>
      </w:r>
      <w:r w:rsidR="008D6EE2" w:rsidRPr="00E45088">
        <w:rPr>
          <w:sz w:val="20"/>
          <w:szCs w:val="17"/>
          <w:lang w:eastAsia="ru-RU"/>
        </w:rPr>
        <w:t xml:space="preserve"> (</w:t>
      </w:r>
      <w:r w:rsidR="008D6EE2">
        <w:rPr>
          <w:sz w:val="20"/>
          <w:szCs w:val="17"/>
          <w:lang w:eastAsia="ru-RU"/>
        </w:rPr>
        <w:t>UNIVAR</w:t>
      </w:r>
      <w:r w:rsidR="008D6EE2" w:rsidRPr="00E45088">
        <w:rPr>
          <w:sz w:val="20"/>
          <w:szCs w:val="17"/>
          <w:lang w:eastAsia="ru-RU"/>
        </w:rPr>
        <w:t>=</w:t>
      </w:r>
      <w:r w:rsidR="008D6EE2">
        <w:rPr>
          <w:sz w:val="20"/>
          <w:szCs w:val="17"/>
          <w:lang w:eastAsia="ru-RU"/>
        </w:rPr>
        <w:t>YES</w:t>
      </w:r>
      <w:r w:rsidR="008D6EE2" w:rsidRPr="00E45088">
        <w:rPr>
          <w:sz w:val="20"/>
          <w:szCs w:val="17"/>
          <w:lang w:eastAsia="ru-RU"/>
        </w:rPr>
        <w:t xml:space="preserve">) </w:t>
      </w:r>
      <w:r>
        <w:rPr>
          <w:sz w:val="20"/>
          <w:szCs w:val="17"/>
          <w:lang w:eastAsia="ru-RU"/>
        </w:rPr>
        <w:t>into</w:t>
      </w:r>
      <w:r w:rsidRPr="00E45088">
        <w:rPr>
          <w:sz w:val="20"/>
          <w:szCs w:val="17"/>
          <w:lang w:eastAsia="ru-RU"/>
        </w:rPr>
        <w:t xml:space="preserve"> </w:t>
      </w:r>
      <w:r>
        <w:rPr>
          <w:sz w:val="20"/>
          <w:szCs w:val="17"/>
          <w:lang w:eastAsia="ru-RU"/>
        </w:rPr>
        <w:t>the</w:t>
      </w:r>
      <w:r w:rsidRPr="00E45088">
        <w:rPr>
          <w:sz w:val="20"/>
          <w:szCs w:val="17"/>
          <w:lang w:eastAsia="ru-RU"/>
        </w:rPr>
        <w:t xml:space="preserve"> </w:t>
      </w:r>
      <w:r>
        <w:rPr>
          <w:sz w:val="20"/>
          <w:szCs w:val="17"/>
          <w:lang w:eastAsia="ru-RU"/>
        </w:rPr>
        <w:t>output</w:t>
      </w:r>
      <w:r w:rsidRPr="00E45088">
        <w:rPr>
          <w:sz w:val="20"/>
          <w:szCs w:val="17"/>
          <w:lang w:eastAsia="ru-RU"/>
        </w:rPr>
        <w:t xml:space="preserve"> </w:t>
      </w:r>
      <w:r>
        <w:rPr>
          <w:sz w:val="20"/>
          <w:szCs w:val="17"/>
          <w:lang w:eastAsia="ru-RU"/>
        </w:rPr>
        <w:t>dataset</w:t>
      </w:r>
      <w:r w:rsidR="008D6EE2" w:rsidRPr="00E45088">
        <w:rPr>
          <w:sz w:val="20"/>
          <w:szCs w:val="17"/>
          <w:lang w:eastAsia="ru-RU"/>
        </w:rPr>
        <w:t xml:space="preserve"> </w:t>
      </w:r>
      <w:r w:rsidR="00E45088">
        <w:rPr>
          <w:sz w:val="20"/>
          <w:szCs w:val="17"/>
          <w:lang w:eastAsia="ru-RU"/>
        </w:rPr>
        <w:t>the criterion’s value for each variable</w:t>
      </w:r>
      <w:r w:rsidR="008D6EE2" w:rsidRPr="00E45088">
        <w:rPr>
          <w:sz w:val="20"/>
          <w:szCs w:val="17"/>
          <w:lang w:eastAsia="ru-RU"/>
        </w:rPr>
        <w:t xml:space="preserve">, </w:t>
      </w:r>
      <w:r w:rsidR="00E45088">
        <w:rPr>
          <w:sz w:val="20"/>
          <w:szCs w:val="17"/>
          <w:lang w:eastAsia="ru-RU"/>
        </w:rPr>
        <w:t>not only the averaged value</w:t>
      </w:r>
      <w:r w:rsidR="008D6EE2" w:rsidRPr="00E45088">
        <w:rPr>
          <w:sz w:val="20"/>
          <w:szCs w:val="17"/>
          <w:lang w:eastAsia="ru-RU"/>
        </w:rPr>
        <w:t xml:space="preserve">. </w:t>
      </w:r>
      <w:r w:rsidR="00E45088">
        <w:rPr>
          <w:sz w:val="20"/>
          <w:szCs w:val="17"/>
          <w:lang w:eastAsia="ru-RU"/>
        </w:rPr>
        <w:t>Note that criterion is computed only if it is computable for every variable</w:t>
      </w:r>
      <w:r w:rsidR="008D6EE2" w:rsidRPr="00E45088">
        <w:rPr>
          <w:sz w:val="20"/>
          <w:szCs w:val="17"/>
          <w:lang w:eastAsia="ru-RU"/>
        </w:rPr>
        <w:t xml:space="preserve">, </w:t>
      </w:r>
      <w:r w:rsidR="00E45088">
        <w:rPr>
          <w:sz w:val="20"/>
          <w:szCs w:val="17"/>
          <w:lang w:eastAsia="ru-RU"/>
        </w:rPr>
        <w:t>else system missing is output</w:t>
      </w:r>
      <w:r w:rsidR="008D6EE2" w:rsidRPr="00E45088">
        <w:rPr>
          <w:sz w:val="20"/>
          <w:szCs w:val="17"/>
          <w:lang w:eastAsia="ru-RU"/>
        </w:rPr>
        <w:t>.</w:t>
      </w:r>
    </w:p>
    <w:p w14:paraId="442E64F3" w14:textId="77777777" w:rsidR="00DA58E5" w:rsidRDefault="00DA58E5" w:rsidP="008D6EE2">
      <w:pPr>
        <w:autoSpaceDE w:val="0"/>
        <w:autoSpaceDN w:val="0"/>
        <w:adjustRightInd w:val="0"/>
        <w:rPr>
          <w:sz w:val="20"/>
          <w:szCs w:val="17"/>
          <w:lang w:eastAsia="ru-RU"/>
        </w:rPr>
      </w:pPr>
    </w:p>
    <w:p w14:paraId="6FFD94AF" w14:textId="3371CC8B" w:rsidR="00DA58E5" w:rsidRPr="00DA58E5" w:rsidRDefault="00DA58E5" w:rsidP="00DA58E5">
      <w:pPr>
        <w:autoSpaceDE w:val="0"/>
        <w:autoSpaceDN w:val="0"/>
        <w:adjustRightInd w:val="0"/>
        <w:rPr>
          <w:sz w:val="20"/>
          <w:szCs w:val="17"/>
          <w:lang w:eastAsia="ru-RU"/>
        </w:rPr>
      </w:pPr>
      <w:r>
        <w:rPr>
          <w:sz w:val="20"/>
          <w:szCs w:val="17"/>
          <w:lang w:eastAsia="ru-RU"/>
        </w:rPr>
        <w:t>Thanks</w:t>
      </w:r>
      <w:r w:rsidRPr="00DA58E5">
        <w:rPr>
          <w:sz w:val="20"/>
          <w:szCs w:val="17"/>
          <w:lang w:eastAsia="ru-RU"/>
        </w:rPr>
        <w:t xml:space="preserve"> </w:t>
      </w:r>
      <w:r>
        <w:rPr>
          <w:sz w:val="20"/>
          <w:szCs w:val="17"/>
          <w:lang w:eastAsia="ru-RU"/>
        </w:rPr>
        <w:t>to</w:t>
      </w:r>
      <w:r w:rsidRPr="00DA58E5">
        <w:rPr>
          <w:sz w:val="20"/>
          <w:szCs w:val="17"/>
          <w:lang w:eastAsia="ru-RU"/>
        </w:rPr>
        <w:t xml:space="preserve"> </w:t>
      </w:r>
      <w:r>
        <w:rPr>
          <w:sz w:val="20"/>
          <w:szCs w:val="17"/>
          <w:lang w:eastAsia="ru-RU"/>
        </w:rPr>
        <w:t>this</w:t>
      </w:r>
      <w:r w:rsidRPr="00DA58E5">
        <w:rPr>
          <w:sz w:val="20"/>
          <w:szCs w:val="17"/>
          <w:lang w:eastAsia="ru-RU"/>
        </w:rPr>
        <w:t xml:space="preserve"> </w:t>
      </w:r>
      <w:r>
        <w:rPr>
          <w:sz w:val="20"/>
          <w:szCs w:val="17"/>
          <w:lang w:eastAsia="ru-RU"/>
        </w:rPr>
        <w:t>option</w:t>
      </w:r>
      <w:r w:rsidRPr="00DA58E5">
        <w:rPr>
          <w:sz w:val="20"/>
          <w:szCs w:val="17"/>
          <w:lang w:eastAsia="ru-RU"/>
        </w:rPr>
        <w:t xml:space="preserve"> </w:t>
      </w:r>
      <w:r>
        <w:rPr>
          <w:sz w:val="20"/>
          <w:szCs w:val="17"/>
          <w:lang w:eastAsia="ru-RU"/>
        </w:rPr>
        <w:t>you</w:t>
      </w:r>
      <w:r w:rsidRPr="00DA58E5">
        <w:rPr>
          <w:sz w:val="20"/>
          <w:szCs w:val="17"/>
          <w:lang w:eastAsia="ru-RU"/>
        </w:rPr>
        <w:t xml:space="preserve"> </w:t>
      </w:r>
      <w:r>
        <w:rPr>
          <w:sz w:val="20"/>
          <w:szCs w:val="17"/>
          <w:lang w:eastAsia="ru-RU"/>
        </w:rPr>
        <w:t>may</w:t>
      </w:r>
      <w:r w:rsidRPr="00DA58E5">
        <w:rPr>
          <w:sz w:val="20"/>
          <w:szCs w:val="17"/>
          <w:lang w:eastAsia="ru-RU"/>
        </w:rPr>
        <w:t xml:space="preserve"> </w:t>
      </w:r>
      <w:r w:rsidR="009E1C39">
        <w:rPr>
          <w:sz w:val="20"/>
          <w:szCs w:val="17"/>
          <w:lang w:eastAsia="ru-RU"/>
        </w:rPr>
        <w:t>see</w:t>
      </w:r>
      <w:r w:rsidR="009E1C39" w:rsidRPr="009E1C39">
        <w:rPr>
          <w:sz w:val="20"/>
          <w:szCs w:val="17"/>
          <w:lang w:eastAsia="ru-RU"/>
        </w:rPr>
        <w:t>/</w:t>
      </w:r>
      <w:r w:rsidR="009E1C39">
        <w:rPr>
          <w:sz w:val="20"/>
          <w:szCs w:val="17"/>
          <w:lang w:eastAsia="ru-RU"/>
        </w:rPr>
        <w:t>compare</w:t>
      </w:r>
      <w:r w:rsidRPr="00DA58E5">
        <w:rPr>
          <w:sz w:val="20"/>
          <w:szCs w:val="17"/>
          <w:lang w:eastAsia="ru-RU"/>
        </w:rPr>
        <w:t xml:space="preserve"> </w:t>
      </w:r>
      <w:r>
        <w:rPr>
          <w:sz w:val="20"/>
          <w:szCs w:val="17"/>
          <w:lang w:eastAsia="ru-RU"/>
        </w:rPr>
        <w:t xml:space="preserve">contribution of individual variables to the </w:t>
      </w:r>
      <w:r w:rsidR="009E1C39">
        <w:rPr>
          <w:sz w:val="20"/>
          <w:szCs w:val="17"/>
          <w:lang w:eastAsia="ru-RU"/>
        </w:rPr>
        <w:t>divergence between clusters</w:t>
      </w:r>
      <w:r w:rsidRPr="00DA58E5">
        <w:rPr>
          <w:sz w:val="20"/>
          <w:szCs w:val="17"/>
          <w:lang w:eastAsia="ru-RU"/>
        </w:rPr>
        <w:t>.</w:t>
      </w:r>
    </w:p>
    <w:p w14:paraId="026BDD14" w14:textId="77777777" w:rsidR="008D6EE2" w:rsidRPr="00DA58E5" w:rsidRDefault="008D6EE2" w:rsidP="008D6EE2">
      <w:pPr>
        <w:autoSpaceDE w:val="0"/>
        <w:autoSpaceDN w:val="0"/>
        <w:adjustRightInd w:val="0"/>
        <w:rPr>
          <w:sz w:val="20"/>
          <w:szCs w:val="17"/>
          <w:lang w:eastAsia="ru-RU"/>
        </w:rPr>
      </w:pPr>
    </w:p>
    <w:p w14:paraId="7F0D034E" w14:textId="77777777" w:rsidR="008D6EE2" w:rsidRPr="00D973D7" w:rsidRDefault="008D6EE2" w:rsidP="008D6EE2">
      <w:pPr>
        <w:autoSpaceDE w:val="0"/>
        <w:autoSpaceDN w:val="0"/>
        <w:adjustRightInd w:val="0"/>
        <w:rPr>
          <w:b/>
          <w:i/>
          <w:sz w:val="20"/>
          <w:szCs w:val="17"/>
          <w:lang w:eastAsia="ru-RU"/>
        </w:rPr>
      </w:pPr>
      <w:r>
        <w:rPr>
          <w:b/>
          <w:i/>
          <w:sz w:val="20"/>
          <w:szCs w:val="17"/>
          <w:lang w:eastAsia="ru-RU"/>
        </w:rPr>
        <w:t>Special regimes</w:t>
      </w:r>
    </w:p>
    <w:p w14:paraId="3144CCA3" w14:textId="77777777" w:rsidR="008D6EE2" w:rsidRPr="003E278D" w:rsidRDefault="008D6EE2" w:rsidP="008D6EE2">
      <w:pPr>
        <w:autoSpaceDE w:val="0"/>
        <w:autoSpaceDN w:val="0"/>
        <w:adjustRightInd w:val="0"/>
        <w:rPr>
          <w:sz w:val="20"/>
          <w:szCs w:val="17"/>
          <w:lang w:eastAsia="ru-RU"/>
        </w:rPr>
      </w:pPr>
    </w:p>
    <w:p w14:paraId="1D1FA476" w14:textId="54D00661" w:rsid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To select cases for the analysis you may use filtering </w:t>
      </w:r>
      <w:r w:rsidRPr="00421F4A">
        <w:rPr>
          <w:sz w:val="20"/>
          <w:szCs w:val="17"/>
          <w:lang w:eastAsia="ru-RU"/>
        </w:rPr>
        <w:t>(</w:t>
      </w:r>
      <w:r w:rsidRPr="00D03795">
        <w:rPr>
          <w:sz w:val="20"/>
          <w:szCs w:val="17"/>
          <w:lang w:eastAsia="ru-RU"/>
        </w:rPr>
        <w:t>FILTER</w:t>
      </w:r>
      <w:r w:rsidRPr="00421F4A">
        <w:rPr>
          <w:sz w:val="20"/>
          <w:szCs w:val="17"/>
          <w:lang w:eastAsia="ru-RU"/>
        </w:rPr>
        <w:t xml:space="preserve"> </w:t>
      </w:r>
      <w:r>
        <w:rPr>
          <w:sz w:val="20"/>
          <w:szCs w:val="17"/>
          <w:lang w:eastAsia="ru-RU"/>
        </w:rPr>
        <w:t>or</w:t>
      </w:r>
      <w:r w:rsidRPr="00421F4A">
        <w:rPr>
          <w:sz w:val="20"/>
          <w:szCs w:val="17"/>
          <w:lang w:eastAsia="ru-RU"/>
        </w:rPr>
        <w:t xml:space="preserve"> </w:t>
      </w:r>
      <w:r w:rsidRPr="00D03795">
        <w:rPr>
          <w:sz w:val="20"/>
          <w:szCs w:val="17"/>
          <w:lang w:eastAsia="ru-RU"/>
        </w:rPr>
        <w:t>USE</w:t>
      </w:r>
      <w:r w:rsidRPr="00421F4A">
        <w:rPr>
          <w:sz w:val="20"/>
          <w:szCs w:val="17"/>
          <w:lang w:eastAsia="ru-RU"/>
        </w:rPr>
        <w:t xml:space="preserve">) </w:t>
      </w:r>
      <w:r>
        <w:rPr>
          <w:sz w:val="20"/>
          <w:szCs w:val="17"/>
          <w:lang w:eastAsia="ru-RU"/>
        </w:rPr>
        <w:t>and</w:t>
      </w:r>
      <w:r w:rsidRPr="00421F4A">
        <w:rPr>
          <w:sz w:val="20"/>
          <w:szCs w:val="17"/>
          <w:lang w:eastAsia="ru-RU"/>
        </w:rPr>
        <w:t xml:space="preserve"> </w:t>
      </w:r>
      <w:r w:rsidRPr="00D03795">
        <w:rPr>
          <w:sz w:val="20"/>
          <w:szCs w:val="17"/>
          <w:lang w:eastAsia="ru-RU"/>
        </w:rPr>
        <w:t>SELECT</w:t>
      </w:r>
      <w:r w:rsidRPr="00421F4A">
        <w:rPr>
          <w:sz w:val="20"/>
          <w:szCs w:val="17"/>
          <w:lang w:eastAsia="ru-RU"/>
        </w:rPr>
        <w:t xml:space="preserve"> </w:t>
      </w:r>
      <w:r w:rsidRPr="00D03795">
        <w:rPr>
          <w:sz w:val="20"/>
          <w:szCs w:val="17"/>
          <w:lang w:eastAsia="ru-RU"/>
        </w:rPr>
        <w:t>IF</w:t>
      </w:r>
      <w:r>
        <w:rPr>
          <w:sz w:val="20"/>
          <w:szCs w:val="17"/>
          <w:lang w:eastAsia="ru-RU"/>
        </w:rPr>
        <w:t>. Besides that, you can exclude from the analysis different cases in different cluster solutions by assigning them missing or zero codes (see CLUSOL s/c about it).</w:t>
      </w:r>
    </w:p>
    <w:p w14:paraId="2C42B317" w14:textId="77777777" w:rsidR="00933A19" w:rsidRPr="00B07C17" w:rsidRDefault="00933A19" w:rsidP="00933A19">
      <w:pPr>
        <w:pStyle w:val="1"/>
        <w:rPr>
          <w:lang w:val="en-US"/>
        </w:rPr>
      </w:pPr>
    </w:p>
    <w:p w14:paraId="15DD3B85" w14:textId="4E7BD1D5" w:rsidR="002903FC" w:rsidRPr="00F27B1E" w:rsidRDefault="002903FC" w:rsidP="002903FC">
      <w:pPr>
        <w:pStyle w:val="1"/>
        <w:rPr>
          <w:lang w:val="en-US"/>
        </w:rPr>
      </w:pPr>
      <w:bookmarkStart w:id="27" w:name="_MACRO_!RPBCLU:_POINT-BISERIAL"/>
      <w:bookmarkStart w:id="28" w:name="_MACRO_!KO_RPBCLU:_POINT-BISERIAL"/>
      <w:bookmarkEnd w:id="27"/>
      <w:bookmarkEnd w:id="28"/>
      <w:r w:rsidRPr="00B07C17">
        <w:rPr>
          <w:lang w:val="en-US"/>
        </w:rPr>
        <w:br w:type="page"/>
      </w:r>
      <w:r w:rsidR="00DF3449" w:rsidRPr="00F27B1E">
        <w:rPr>
          <w:lang w:val="en-US"/>
        </w:rPr>
        <w:lastRenderedPageBreak/>
        <w:t>MACRO</w:t>
      </w:r>
      <w:r w:rsidRPr="00F27B1E">
        <w:rPr>
          <w:lang w:val="en-US"/>
        </w:rPr>
        <w:t xml:space="preserve"> </w:t>
      </w:r>
      <w:r w:rsidR="00694E51">
        <w:rPr>
          <w:color w:val="0000FF"/>
          <w:lang w:val="en-US"/>
        </w:rPr>
        <w:t>!KO_</w:t>
      </w:r>
      <w:r w:rsidRPr="00F27B1E">
        <w:rPr>
          <w:color w:val="0000FF"/>
          <w:lang w:val="en-US"/>
        </w:rPr>
        <w:t>RPBCLU</w:t>
      </w:r>
      <w:r w:rsidRPr="00F27B1E">
        <w:rPr>
          <w:lang w:val="en-US"/>
        </w:rPr>
        <w:t xml:space="preserve">: </w:t>
      </w:r>
      <w:r w:rsidR="00DF3449" w:rsidRPr="00F27B1E">
        <w:rPr>
          <w:lang w:val="en-US"/>
        </w:rPr>
        <w:t>POINT-BISERIAL CORRELATION</w:t>
      </w:r>
      <w:r w:rsidR="00F27B1E" w:rsidRPr="00F27B1E">
        <w:rPr>
          <w:lang w:val="en-US"/>
        </w:rPr>
        <w:t xml:space="preserve"> and McCLAIN-RAO</w:t>
      </w:r>
    </w:p>
    <w:p w14:paraId="63411FB3" w14:textId="77777777" w:rsidR="00F27B1E" w:rsidRPr="00D60DDF" w:rsidRDefault="00F27B1E" w:rsidP="00F27B1E">
      <w:pPr>
        <w:rPr>
          <w:sz w:val="20"/>
          <w:szCs w:val="20"/>
        </w:rPr>
      </w:pPr>
      <w:r w:rsidRPr="00F27B1E">
        <w:rPr>
          <w:sz w:val="20"/>
          <w:szCs w:val="20"/>
        </w:rPr>
        <w:t>Version 2, Jul 2018 (Version 1, Sep 2001). Tested on SPSS 17, 20, 22.</w:t>
      </w:r>
    </w:p>
    <w:p w14:paraId="546A13AE" w14:textId="77777777" w:rsidR="002903FC" w:rsidRPr="003256FD" w:rsidRDefault="002903FC" w:rsidP="002903FC">
      <w:pPr>
        <w:autoSpaceDE w:val="0"/>
        <w:autoSpaceDN w:val="0"/>
        <w:adjustRightInd w:val="0"/>
        <w:rPr>
          <w:sz w:val="20"/>
          <w:szCs w:val="17"/>
          <w:lang w:eastAsia="ru-RU"/>
        </w:rPr>
      </w:pPr>
    </w:p>
    <w:p w14:paraId="0481EB82" w14:textId="19F4FF2B" w:rsidR="00DF3449" w:rsidRDefault="00694E51" w:rsidP="00DF3449">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2903FC">
        <w:rPr>
          <w:rFonts w:ascii="Courier New CYR" w:hAnsi="Courier New CYR" w:cs="Courier New CYR"/>
          <w:color w:val="0000FF"/>
          <w:sz w:val="16"/>
          <w:szCs w:val="16"/>
        </w:rPr>
        <w:t>rpbclu</w:t>
      </w:r>
      <w:r w:rsidR="002903FC" w:rsidRPr="00DF3449">
        <w:rPr>
          <w:rFonts w:ascii="Courier New CYR" w:hAnsi="Courier New CYR" w:cs="Courier New CYR"/>
          <w:color w:val="0000FF"/>
          <w:sz w:val="16"/>
          <w:szCs w:val="16"/>
        </w:rPr>
        <w:t xml:space="preserve">  matrix= </w:t>
      </w:r>
      <w:r w:rsidR="002903FC" w:rsidRPr="00DF3449">
        <w:rPr>
          <w:rFonts w:ascii="Courier New CYR" w:hAnsi="Courier New CYR" w:cs="Courier New CYR"/>
          <w:i/>
          <w:color w:val="0000FF"/>
          <w:sz w:val="16"/>
          <w:szCs w:val="16"/>
        </w:rPr>
        <w:t>var1 to var200</w:t>
      </w:r>
      <w:r w:rsidR="002903FC" w:rsidRPr="00DF3449">
        <w:rPr>
          <w:rFonts w:ascii="Courier New CYR" w:hAnsi="Courier New CYR" w:cs="Courier New CYR"/>
          <w:color w:val="0000FF"/>
          <w:sz w:val="16"/>
          <w:szCs w:val="16"/>
        </w:rPr>
        <w:t xml:space="preserve"> /*</w:t>
      </w:r>
      <w:r w:rsidR="00DF3449">
        <w:rPr>
          <w:rFonts w:ascii="Courier New CYR" w:hAnsi="Courier New CYR" w:cs="Courier New CYR"/>
          <w:color w:val="0000FF"/>
          <w:sz w:val="16"/>
          <w:szCs w:val="16"/>
        </w:rPr>
        <w:t xml:space="preserve">Variables constituting matrix of </w:t>
      </w:r>
      <w:r w:rsidR="00786405">
        <w:rPr>
          <w:rFonts w:ascii="Courier New CYR" w:hAnsi="Courier New CYR" w:cs="Courier New CYR"/>
          <w:color w:val="0000FF"/>
          <w:sz w:val="16"/>
          <w:szCs w:val="16"/>
        </w:rPr>
        <w:t xml:space="preserve">similarities or </w:t>
      </w:r>
      <w:r w:rsidR="00DF3449">
        <w:rPr>
          <w:rFonts w:ascii="Courier New CYR" w:hAnsi="Courier New CYR" w:cs="Courier New CYR"/>
          <w:color w:val="0000FF"/>
          <w:sz w:val="16"/>
          <w:szCs w:val="16"/>
        </w:rPr>
        <w:t>distances</w:t>
      </w:r>
    </w:p>
    <w:p w14:paraId="07347FEB" w14:textId="77777777" w:rsidR="00DF3449" w:rsidRPr="006F665F" w:rsidRDefault="00DF3449" w:rsidP="00DF3449">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041C1BDD" w14:textId="77777777" w:rsidR="002903FC" w:rsidRDefault="002903FC" w:rsidP="00DF3449">
      <w:pPr>
        <w:autoSpaceDE w:val="0"/>
        <w:autoSpaceDN w:val="0"/>
        <w:adjustRightInd w:val="0"/>
        <w:ind w:left="3120" w:hanging="3120"/>
        <w:rPr>
          <w:rFonts w:ascii="Courier New CYR" w:hAnsi="Courier New CYR" w:cs="Courier New CYR"/>
          <w:i/>
          <w:color w:val="0000FF"/>
          <w:sz w:val="16"/>
          <w:szCs w:val="16"/>
        </w:rPr>
      </w:pPr>
      <w:r w:rsidRPr="00DF3449">
        <w:rPr>
          <w:rFonts w:ascii="Courier New CYR" w:hAnsi="Courier New CYR" w:cs="Courier New CYR"/>
          <w:color w:val="0000FF"/>
          <w:sz w:val="16"/>
          <w:szCs w:val="16"/>
        </w:rPr>
        <w:t xml:space="preserve">        </w:t>
      </w:r>
      <w:r w:rsidRPr="002903FC">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2903FC">
        <w:rPr>
          <w:rFonts w:ascii="Courier New CYR" w:hAnsi="Courier New CYR" w:cs="Courier New CYR"/>
          <w:i/>
          <w:color w:val="0000FF"/>
          <w:sz w:val="16"/>
          <w:szCs w:val="16"/>
        </w:rPr>
        <w:t>6 clu5 clu4 clu3 clu2</w:t>
      </w:r>
    </w:p>
    <w:p w14:paraId="45659752" w14:textId="77777777" w:rsidR="00DF3449" w:rsidRPr="006F665F" w:rsidRDefault="00DF3449" w:rsidP="00DF3449">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6F665F">
        <w:rPr>
          <w:rFonts w:ascii="Courier New CYR" w:hAnsi="Courier New CYR" w:cs="Courier New CYR"/>
          <w:color w:val="0000FF"/>
          <w:sz w:val="16"/>
          <w:szCs w:val="16"/>
        </w:rPr>
        <w:t>).</w:t>
      </w:r>
    </w:p>
    <w:p w14:paraId="656AFACE" w14:textId="77777777" w:rsidR="00DF3449" w:rsidRPr="00823E73" w:rsidRDefault="00DF3449" w:rsidP="00DF3449">
      <w:pPr>
        <w:pStyle w:val="a4"/>
        <w:rPr>
          <w:rFonts w:ascii="Courier New" w:hAnsi="Courier New" w:cs="Courier New"/>
          <w:sz w:val="16"/>
          <w:szCs w:val="24"/>
        </w:rPr>
      </w:pPr>
      <w:r>
        <w:rPr>
          <w:rFonts w:ascii="Courier New" w:hAnsi="Courier New" w:cs="Courier New"/>
          <w:sz w:val="16"/>
          <w:szCs w:val="24"/>
        </w:rPr>
        <w:t>Minimal</w:t>
      </w:r>
      <w:r w:rsidRPr="00823E73">
        <w:rPr>
          <w:rFonts w:ascii="Courier New" w:hAnsi="Courier New" w:cs="Courier New"/>
          <w:sz w:val="16"/>
          <w:szCs w:val="24"/>
        </w:rPr>
        <w:t xml:space="preserve"> </w:t>
      </w:r>
      <w:r>
        <w:rPr>
          <w:rFonts w:ascii="Courier New" w:hAnsi="Courier New" w:cs="Courier New"/>
          <w:sz w:val="16"/>
          <w:szCs w:val="24"/>
        </w:rPr>
        <w:t>specification</w:t>
      </w:r>
      <w:r w:rsidRPr="00823E73">
        <w:rPr>
          <w:rFonts w:ascii="Courier New" w:hAnsi="Courier New" w:cs="Courier New"/>
          <w:sz w:val="16"/>
          <w:szCs w:val="24"/>
        </w:rPr>
        <w:t xml:space="preserve"> </w:t>
      </w:r>
      <w:r>
        <w:rPr>
          <w:rFonts w:ascii="Courier New" w:hAnsi="Courier New" w:cs="Courier New"/>
          <w:sz w:val="16"/>
          <w:szCs w:val="24"/>
        </w:rPr>
        <w:t>MATRIX</w:t>
      </w:r>
      <w:r w:rsidRPr="00823E73">
        <w:rPr>
          <w:rFonts w:ascii="Courier New" w:hAnsi="Courier New" w:cs="Courier New"/>
          <w:sz w:val="16"/>
          <w:szCs w:val="24"/>
        </w:rPr>
        <w:t xml:space="preserve">, </w:t>
      </w:r>
      <w:r>
        <w:rPr>
          <w:rFonts w:ascii="Courier New" w:hAnsi="Courier New" w:cs="Courier New"/>
          <w:sz w:val="16"/>
          <w:szCs w:val="24"/>
        </w:rPr>
        <w:t>CLUSOL</w:t>
      </w:r>
      <w:r w:rsidRPr="00823E73">
        <w:rPr>
          <w:rFonts w:ascii="Courier New" w:hAnsi="Courier New" w:cs="Courier New"/>
          <w:sz w:val="16"/>
          <w:szCs w:val="24"/>
        </w:rPr>
        <w:t>.</w:t>
      </w:r>
    </w:p>
    <w:p w14:paraId="54249EC1" w14:textId="77777777" w:rsidR="002903FC" w:rsidRDefault="002903FC" w:rsidP="002903FC">
      <w:pPr>
        <w:rPr>
          <w:sz w:val="20"/>
          <w:szCs w:val="20"/>
        </w:rPr>
      </w:pPr>
    </w:p>
    <w:p w14:paraId="1BEB3DDD" w14:textId="77777777" w:rsidR="00F27B1E" w:rsidRPr="00F27B1E" w:rsidRDefault="00F27B1E" w:rsidP="002903FC">
      <w:pPr>
        <w:rPr>
          <w:b/>
          <w:sz w:val="20"/>
          <w:szCs w:val="20"/>
        </w:rPr>
      </w:pPr>
      <w:r w:rsidRPr="00F27B1E">
        <w:rPr>
          <w:b/>
          <w:sz w:val="20"/>
          <w:szCs w:val="20"/>
        </w:rPr>
        <w:t>Point-biserial correlation criterion</w:t>
      </w:r>
    </w:p>
    <w:p w14:paraId="2AB10268" w14:textId="77777777" w:rsidR="00F27B1E" w:rsidRPr="00823E73" w:rsidRDefault="00F27B1E" w:rsidP="002903FC">
      <w:pPr>
        <w:rPr>
          <w:sz w:val="20"/>
          <w:szCs w:val="20"/>
        </w:rPr>
      </w:pPr>
    </w:p>
    <w:p w14:paraId="63B60F52" w14:textId="035B4C60" w:rsidR="00C17F18" w:rsidRPr="00B27B7E" w:rsidRDefault="00C17F18" w:rsidP="00C17F18">
      <w:pPr>
        <w:rPr>
          <w:sz w:val="20"/>
          <w:szCs w:val="20"/>
        </w:rPr>
      </w:pPr>
      <w:bookmarkStart w:id="29" w:name="_МАКРОС_!GAMMACLU:_ГАММА-СТАТИСТИКА"/>
      <w:bookmarkStart w:id="30" w:name="_MACRO_!GAMMACLU:_GAMMA"/>
      <w:bookmarkEnd w:id="29"/>
      <w:bookmarkEnd w:id="30"/>
      <w:r>
        <w:rPr>
          <w:sz w:val="20"/>
          <w:szCs w:val="20"/>
        </w:rPr>
        <w:t>The idea to correlate the dissimilarity of objects with their classification is evident and simple</w:t>
      </w:r>
      <w:r w:rsidRPr="00C17F18">
        <w:rPr>
          <w:sz w:val="20"/>
          <w:szCs w:val="20"/>
        </w:rPr>
        <w:t xml:space="preserve">, </w:t>
      </w:r>
      <w:r>
        <w:rPr>
          <w:sz w:val="20"/>
          <w:szCs w:val="20"/>
        </w:rPr>
        <w:t>it is called cophenetic correlation</w:t>
      </w:r>
      <w:r w:rsidRPr="00C17F18">
        <w:rPr>
          <w:sz w:val="20"/>
          <w:szCs w:val="20"/>
        </w:rPr>
        <w:t xml:space="preserve">. </w:t>
      </w:r>
      <w:r>
        <w:rPr>
          <w:sz w:val="20"/>
          <w:szCs w:val="20"/>
        </w:rPr>
        <w:t>When</w:t>
      </w:r>
      <w:r w:rsidRPr="00C17F18">
        <w:rPr>
          <w:sz w:val="20"/>
          <w:szCs w:val="20"/>
        </w:rPr>
        <w:t xml:space="preserve"> </w:t>
      </w:r>
      <w:r>
        <w:rPr>
          <w:sz w:val="20"/>
          <w:szCs w:val="20"/>
        </w:rPr>
        <w:t>the</w:t>
      </w:r>
      <w:r w:rsidRPr="00C17F18">
        <w:rPr>
          <w:sz w:val="20"/>
          <w:szCs w:val="20"/>
        </w:rPr>
        <w:t xml:space="preserve"> </w:t>
      </w:r>
      <w:r>
        <w:rPr>
          <w:sz w:val="20"/>
          <w:szCs w:val="20"/>
        </w:rPr>
        <w:t>classification</w:t>
      </w:r>
      <w:r w:rsidRPr="00C17F18">
        <w:rPr>
          <w:sz w:val="20"/>
          <w:szCs w:val="20"/>
        </w:rPr>
        <w:t xml:space="preserve"> </w:t>
      </w:r>
      <w:r>
        <w:rPr>
          <w:sz w:val="20"/>
          <w:szCs w:val="20"/>
        </w:rPr>
        <w:t>is</w:t>
      </w:r>
      <w:r w:rsidRPr="00C17F18">
        <w:rPr>
          <w:sz w:val="20"/>
          <w:szCs w:val="20"/>
        </w:rPr>
        <w:t xml:space="preserve"> </w:t>
      </w:r>
      <w:r>
        <w:rPr>
          <w:sz w:val="20"/>
          <w:szCs w:val="20"/>
        </w:rPr>
        <w:t>a</w:t>
      </w:r>
      <w:r w:rsidRPr="00C17F18">
        <w:rPr>
          <w:sz w:val="20"/>
          <w:szCs w:val="20"/>
        </w:rPr>
        <w:t xml:space="preserve"> </w:t>
      </w:r>
      <w:r>
        <w:rPr>
          <w:sz w:val="20"/>
          <w:szCs w:val="20"/>
        </w:rPr>
        <w:t>cluster</w:t>
      </w:r>
      <w:r w:rsidRPr="00C17F18">
        <w:rPr>
          <w:sz w:val="20"/>
          <w:szCs w:val="20"/>
        </w:rPr>
        <w:t xml:space="preserve"> </w:t>
      </w:r>
      <w:r>
        <w:rPr>
          <w:sz w:val="20"/>
          <w:szCs w:val="20"/>
        </w:rPr>
        <w:t>partition</w:t>
      </w:r>
      <w:r w:rsidR="00D96D36">
        <w:rPr>
          <w:sz w:val="20"/>
          <w:szCs w:val="20"/>
        </w:rPr>
        <w:t>,</w:t>
      </w:r>
      <w:r w:rsidRPr="00C17F18">
        <w:rPr>
          <w:sz w:val="20"/>
          <w:szCs w:val="20"/>
        </w:rPr>
        <w:t xml:space="preserve"> </w:t>
      </w:r>
      <w:r>
        <w:rPr>
          <w:sz w:val="20"/>
          <w:szCs w:val="20"/>
        </w:rPr>
        <w:t>the</w:t>
      </w:r>
      <w:r w:rsidRPr="00C17F18">
        <w:rPr>
          <w:sz w:val="20"/>
          <w:szCs w:val="20"/>
        </w:rPr>
        <w:t xml:space="preserve"> </w:t>
      </w:r>
      <w:r>
        <w:rPr>
          <w:sz w:val="20"/>
          <w:szCs w:val="20"/>
        </w:rPr>
        <w:t>speech</w:t>
      </w:r>
      <w:r w:rsidRPr="00C17F18">
        <w:rPr>
          <w:sz w:val="20"/>
          <w:szCs w:val="20"/>
        </w:rPr>
        <w:t xml:space="preserve"> </w:t>
      </w:r>
      <w:r>
        <w:rPr>
          <w:sz w:val="20"/>
          <w:szCs w:val="20"/>
        </w:rPr>
        <w:t>goes</w:t>
      </w:r>
      <w:r w:rsidRPr="00C17F18">
        <w:rPr>
          <w:sz w:val="20"/>
          <w:szCs w:val="20"/>
        </w:rPr>
        <w:t xml:space="preserve"> </w:t>
      </w:r>
      <w:r>
        <w:rPr>
          <w:sz w:val="20"/>
          <w:szCs w:val="20"/>
        </w:rPr>
        <w:t>about</w:t>
      </w:r>
      <w:r w:rsidRPr="00C17F18">
        <w:rPr>
          <w:sz w:val="20"/>
          <w:szCs w:val="20"/>
        </w:rPr>
        <w:t xml:space="preserve"> </w:t>
      </w:r>
      <w:r>
        <w:rPr>
          <w:sz w:val="20"/>
          <w:szCs w:val="20"/>
        </w:rPr>
        <w:t>measuring</w:t>
      </w:r>
      <w:r w:rsidRPr="00C17F18">
        <w:rPr>
          <w:sz w:val="20"/>
          <w:szCs w:val="20"/>
        </w:rPr>
        <w:t xml:space="preserve"> </w:t>
      </w:r>
      <w:r>
        <w:rPr>
          <w:sz w:val="20"/>
          <w:szCs w:val="20"/>
        </w:rPr>
        <w:t>agreement</w:t>
      </w:r>
      <w:r w:rsidRPr="00C17F18">
        <w:rPr>
          <w:sz w:val="20"/>
          <w:szCs w:val="20"/>
        </w:rPr>
        <w:t xml:space="preserve"> </w:t>
      </w:r>
      <w:r>
        <w:rPr>
          <w:sz w:val="20"/>
          <w:szCs w:val="20"/>
        </w:rPr>
        <w:t>between</w:t>
      </w:r>
      <w:r w:rsidRPr="00C17F18">
        <w:rPr>
          <w:sz w:val="20"/>
          <w:szCs w:val="20"/>
        </w:rPr>
        <w:t xml:space="preserve"> </w:t>
      </w:r>
      <w:r>
        <w:rPr>
          <w:sz w:val="20"/>
          <w:szCs w:val="20"/>
        </w:rPr>
        <w:t xml:space="preserve">dissimilarity of objects one from another, </w:t>
      </w:r>
      <w:r w:rsidR="00466E34">
        <w:rPr>
          <w:sz w:val="20"/>
          <w:szCs w:val="20"/>
        </w:rPr>
        <w:t xml:space="preserve">on </w:t>
      </w:r>
      <w:r>
        <w:rPr>
          <w:sz w:val="20"/>
          <w:szCs w:val="20"/>
        </w:rPr>
        <w:t>one side</w:t>
      </w:r>
      <w:r w:rsidRPr="00C17F18">
        <w:rPr>
          <w:sz w:val="20"/>
          <w:szCs w:val="20"/>
        </w:rPr>
        <w:t>,</w:t>
      </w:r>
      <w:r>
        <w:rPr>
          <w:sz w:val="20"/>
          <w:szCs w:val="20"/>
        </w:rPr>
        <w:t xml:space="preserve"> and the fact whether these objects belong to different clusters or </w:t>
      </w:r>
      <w:r w:rsidR="00D96D36">
        <w:rPr>
          <w:sz w:val="20"/>
          <w:szCs w:val="20"/>
        </w:rPr>
        <w:t xml:space="preserve">to </w:t>
      </w:r>
      <w:r>
        <w:rPr>
          <w:sz w:val="20"/>
          <w:szCs w:val="20"/>
        </w:rPr>
        <w:t>one same cluster, on the other side</w:t>
      </w:r>
      <w:r w:rsidRPr="00C17F18">
        <w:rPr>
          <w:sz w:val="20"/>
          <w:szCs w:val="20"/>
        </w:rPr>
        <w:t xml:space="preserve">. </w:t>
      </w:r>
      <w:r>
        <w:rPr>
          <w:sz w:val="20"/>
          <w:szCs w:val="20"/>
        </w:rPr>
        <w:t>If</w:t>
      </w:r>
      <w:r w:rsidRPr="00C17F18">
        <w:rPr>
          <w:sz w:val="20"/>
          <w:szCs w:val="20"/>
        </w:rPr>
        <w:t xml:space="preserve"> </w:t>
      </w:r>
      <w:r>
        <w:rPr>
          <w:sz w:val="20"/>
          <w:szCs w:val="20"/>
        </w:rPr>
        <w:t>more</w:t>
      </w:r>
      <w:r w:rsidRPr="00C17F18">
        <w:rPr>
          <w:sz w:val="20"/>
          <w:szCs w:val="20"/>
        </w:rPr>
        <w:t xml:space="preserve"> </w:t>
      </w:r>
      <w:r>
        <w:rPr>
          <w:sz w:val="20"/>
          <w:szCs w:val="20"/>
        </w:rPr>
        <w:t>similar</w:t>
      </w:r>
      <w:r w:rsidRPr="00C17F18">
        <w:rPr>
          <w:sz w:val="20"/>
          <w:szCs w:val="20"/>
        </w:rPr>
        <w:t xml:space="preserve"> </w:t>
      </w:r>
      <w:r>
        <w:rPr>
          <w:sz w:val="20"/>
          <w:szCs w:val="20"/>
        </w:rPr>
        <w:t>objects</w:t>
      </w:r>
      <w:r w:rsidRPr="00C17F18">
        <w:rPr>
          <w:sz w:val="20"/>
          <w:szCs w:val="20"/>
        </w:rPr>
        <w:t xml:space="preserve"> </w:t>
      </w:r>
      <w:r>
        <w:rPr>
          <w:sz w:val="20"/>
          <w:szCs w:val="20"/>
        </w:rPr>
        <w:t>fall</w:t>
      </w:r>
      <w:r w:rsidRPr="00C17F18">
        <w:rPr>
          <w:sz w:val="20"/>
          <w:szCs w:val="20"/>
        </w:rPr>
        <w:t xml:space="preserve"> </w:t>
      </w:r>
      <w:r>
        <w:rPr>
          <w:sz w:val="20"/>
          <w:szCs w:val="20"/>
        </w:rPr>
        <w:t>in</w:t>
      </w:r>
      <w:r w:rsidRPr="00C17F18">
        <w:rPr>
          <w:sz w:val="20"/>
          <w:szCs w:val="20"/>
        </w:rPr>
        <w:t xml:space="preserve"> </w:t>
      </w:r>
      <w:r>
        <w:rPr>
          <w:sz w:val="20"/>
          <w:szCs w:val="20"/>
        </w:rPr>
        <w:t>same</w:t>
      </w:r>
      <w:r w:rsidRPr="00C17F18">
        <w:rPr>
          <w:sz w:val="20"/>
          <w:szCs w:val="20"/>
        </w:rPr>
        <w:t xml:space="preserve"> </w:t>
      </w:r>
      <w:r>
        <w:rPr>
          <w:sz w:val="20"/>
          <w:szCs w:val="20"/>
        </w:rPr>
        <w:t>cluster and more dissimilar ones fall in different clusters</w:t>
      </w:r>
      <w:r w:rsidR="00D96D36">
        <w:rPr>
          <w:sz w:val="20"/>
          <w:szCs w:val="20"/>
        </w:rPr>
        <w:t>,</w:t>
      </w:r>
      <w:r>
        <w:rPr>
          <w:sz w:val="20"/>
          <w:szCs w:val="20"/>
        </w:rPr>
        <w:t xml:space="preserve"> the correlation will be high</w:t>
      </w:r>
      <w:r w:rsidRPr="00C17F18">
        <w:rPr>
          <w:sz w:val="20"/>
          <w:szCs w:val="20"/>
        </w:rPr>
        <w:t xml:space="preserve">, </w:t>
      </w:r>
      <w:r>
        <w:rPr>
          <w:sz w:val="20"/>
          <w:szCs w:val="20"/>
        </w:rPr>
        <w:t>thence the given cluster solution is good</w:t>
      </w:r>
      <w:r w:rsidRPr="00C17F18">
        <w:rPr>
          <w:sz w:val="20"/>
          <w:szCs w:val="20"/>
        </w:rPr>
        <w:t xml:space="preserve">. </w:t>
      </w:r>
      <w:r w:rsidR="008F6A2A">
        <w:rPr>
          <w:sz w:val="20"/>
          <w:szCs w:val="20"/>
        </w:rPr>
        <w:t>A</w:t>
      </w:r>
      <w:r w:rsidR="008F6A2A" w:rsidRPr="00B27B7E">
        <w:rPr>
          <w:sz w:val="20"/>
          <w:szCs w:val="20"/>
        </w:rPr>
        <w:t xml:space="preserve">ttractiveness </w:t>
      </w:r>
      <w:r w:rsidR="008F6A2A">
        <w:rPr>
          <w:sz w:val="20"/>
          <w:szCs w:val="20"/>
        </w:rPr>
        <w:t>of</w:t>
      </w:r>
      <w:r w:rsidR="008F6A2A" w:rsidRPr="00B27B7E">
        <w:rPr>
          <w:sz w:val="20"/>
          <w:szCs w:val="20"/>
        </w:rPr>
        <w:t xml:space="preserve"> </w:t>
      </w:r>
      <w:r w:rsidR="008F6A2A">
        <w:rPr>
          <w:sz w:val="20"/>
          <w:szCs w:val="20"/>
        </w:rPr>
        <w:t>correlation</w:t>
      </w:r>
      <w:r w:rsidR="00B27B7E" w:rsidRPr="00B27B7E">
        <w:rPr>
          <w:sz w:val="20"/>
          <w:szCs w:val="20"/>
        </w:rPr>
        <w:t>-</w:t>
      </w:r>
      <w:r w:rsidR="00B27B7E">
        <w:rPr>
          <w:sz w:val="20"/>
          <w:szCs w:val="20"/>
        </w:rPr>
        <w:t>based</w:t>
      </w:r>
      <w:r w:rsidR="008F6A2A" w:rsidRPr="00B27B7E">
        <w:rPr>
          <w:sz w:val="20"/>
          <w:szCs w:val="20"/>
        </w:rPr>
        <w:t xml:space="preserve"> </w:t>
      </w:r>
      <w:r w:rsidR="008F6A2A">
        <w:rPr>
          <w:sz w:val="20"/>
          <w:szCs w:val="20"/>
        </w:rPr>
        <w:t>indices</w:t>
      </w:r>
      <w:r w:rsidR="008F6A2A" w:rsidRPr="00B27B7E">
        <w:rPr>
          <w:sz w:val="20"/>
          <w:szCs w:val="20"/>
        </w:rPr>
        <w:t xml:space="preserve"> </w:t>
      </w:r>
      <w:r w:rsidR="008F6A2A">
        <w:rPr>
          <w:sz w:val="20"/>
          <w:szCs w:val="20"/>
        </w:rPr>
        <w:t>over</w:t>
      </w:r>
      <w:r w:rsidR="008F6A2A" w:rsidRPr="00B27B7E">
        <w:rPr>
          <w:sz w:val="20"/>
          <w:szCs w:val="20"/>
        </w:rPr>
        <w:t xml:space="preserve"> </w:t>
      </w:r>
      <w:r w:rsidR="008F6A2A">
        <w:rPr>
          <w:sz w:val="20"/>
          <w:szCs w:val="20"/>
        </w:rPr>
        <w:t>such</w:t>
      </w:r>
      <w:r w:rsidR="008F6A2A" w:rsidRPr="00B27B7E">
        <w:rPr>
          <w:sz w:val="20"/>
          <w:szCs w:val="20"/>
        </w:rPr>
        <w:t xml:space="preserve"> </w:t>
      </w:r>
      <w:r w:rsidR="00AF100F">
        <w:rPr>
          <w:sz w:val="20"/>
          <w:szCs w:val="20"/>
        </w:rPr>
        <w:t>measures</w:t>
      </w:r>
      <w:r w:rsidR="008F6A2A" w:rsidRPr="00B27B7E">
        <w:rPr>
          <w:sz w:val="20"/>
          <w:szCs w:val="20"/>
        </w:rPr>
        <w:t xml:space="preserve"> </w:t>
      </w:r>
      <w:r w:rsidR="008F6A2A">
        <w:rPr>
          <w:sz w:val="20"/>
          <w:szCs w:val="20"/>
        </w:rPr>
        <w:t>like</w:t>
      </w:r>
      <w:r w:rsidR="008F6A2A" w:rsidRPr="00B27B7E">
        <w:rPr>
          <w:sz w:val="20"/>
          <w:szCs w:val="20"/>
        </w:rPr>
        <w:t xml:space="preserve"> </w:t>
      </w:r>
      <w:r w:rsidR="008F6A2A">
        <w:rPr>
          <w:sz w:val="20"/>
          <w:szCs w:val="20"/>
        </w:rPr>
        <w:t>variance</w:t>
      </w:r>
      <w:r w:rsidR="008F6A2A" w:rsidRPr="00B27B7E">
        <w:rPr>
          <w:sz w:val="20"/>
          <w:szCs w:val="20"/>
        </w:rPr>
        <w:t>-</w:t>
      </w:r>
      <w:r w:rsidR="008F6A2A">
        <w:rPr>
          <w:sz w:val="20"/>
          <w:szCs w:val="20"/>
        </w:rPr>
        <w:t>based</w:t>
      </w:r>
      <w:r w:rsidR="008F6A2A" w:rsidRPr="00B27B7E">
        <w:rPr>
          <w:sz w:val="20"/>
          <w:szCs w:val="20"/>
        </w:rPr>
        <w:t xml:space="preserve"> </w:t>
      </w:r>
      <w:r w:rsidRPr="00B27B7E">
        <w:rPr>
          <w:sz w:val="20"/>
          <w:szCs w:val="17"/>
          <w:lang w:eastAsia="ru-RU"/>
        </w:rPr>
        <w:t xml:space="preserve">Calinski–Harabasz </w:t>
      </w:r>
      <w:r w:rsidR="008F6A2A">
        <w:rPr>
          <w:sz w:val="20"/>
          <w:szCs w:val="17"/>
          <w:lang w:eastAsia="ru-RU"/>
        </w:rPr>
        <w:t>index</w:t>
      </w:r>
      <w:r w:rsidR="00B27B7E" w:rsidRPr="00B27B7E">
        <w:rPr>
          <w:sz w:val="20"/>
          <w:szCs w:val="17"/>
          <w:lang w:eastAsia="ru-RU"/>
        </w:rPr>
        <w:t xml:space="preserve"> </w:t>
      </w:r>
      <w:r w:rsidR="00B27B7E">
        <w:rPr>
          <w:sz w:val="20"/>
          <w:szCs w:val="17"/>
          <w:lang w:eastAsia="ru-RU"/>
        </w:rPr>
        <w:t>lies</w:t>
      </w:r>
      <w:r w:rsidR="00B27B7E" w:rsidRPr="00B27B7E">
        <w:rPr>
          <w:sz w:val="20"/>
          <w:szCs w:val="17"/>
          <w:lang w:eastAsia="ru-RU"/>
        </w:rPr>
        <w:t xml:space="preserve"> </w:t>
      </w:r>
      <w:r w:rsidR="00B27B7E">
        <w:rPr>
          <w:sz w:val="20"/>
          <w:szCs w:val="17"/>
          <w:lang w:eastAsia="ru-RU"/>
        </w:rPr>
        <w:t>in</w:t>
      </w:r>
      <w:r w:rsidR="00B27B7E" w:rsidRPr="00B27B7E">
        <w:rPr>
          <w:sz w:val="20"/>
          <w:szCs w:val="17"/>
          <w:lang w:eastAsia="ru-RU"/>
        </w:rPr>
        <w:t xml:space="preserve"> </w:t>
      </w:r>
      <w:r w:rsidR="00B27B7E">
        <w:rPr>
          <w:sz w:val="20"/>
          <w:szCs w:val="17"/>
          <w:lang w:eastAsia="ru-RU"/>
        </w:rPr>
        <w:t>their</w:t>
      </w:r>
      <w:r w:rsidR="00B27B7E" w:rsidRPr="00B27B7E">
        <w:rPr>
          <w:sz w:val="20"/>
          <w:szCs w:val="17"/>
          <w:lang w:eastAsia="ru-RU"/>
        </w:rPr>
        <w:t xml:space="preserve"> </w:t>
      </w:r>
      <w:r w:rsidR="00B27B7E">
        <w:rPr>
          <w:sz w:val="20"/>
          <w:szCs w:val="17"/>
          <w:lang w:eastAsia="ru-RU"/>
        </w:rPr>
        <w:t>universality</w:t>
      </w:r>
      <w:r w:rsidRPr="00B27B7E">
        <w:rPr>
          <w:sz w:val="20"/>
          <w:szCs w:val="17"/>
          <w:lang w:eastAsia="ru-RU"/>
        </w:rPr>
        <w:t xml:space="preserve">: </w:t>
      </w:r>
      <w:r w:rsidR="00B27B7E">
        <w:rPr>
          <w:sz w:val="20"/>
          <w:szCs w:val="17"/>
          <w:lang w:eastAsia="ru-RU"/>
        </w:rPr>
        <w:t xml:space="preserve">they can be used both to distances or </w:t>
      </w:r>
      <w:r w:rsidR="00AF100F">
        <w:rPr>
          <w:sz w:val="20"/>
          <w:szCs w:val="17"/>
          <w:lang w:eastAsia="ru-RU"/>
        </w:rPr>
        <w:t>similarities</w:t>
      </w:r>
      <w:r w:rsidR="00B27B7E">
        <w:rPr>
          <w:sz w:val="20"/>
          <w:szCs w:val="17"/>
          <w:lang w:eastAsia="ru-RU"/>
        </w:rPr>
        <w:t xml:space="preserve"> as proximity measures between objects</w:t>
      </w:r>
      <w:r w:rsidRPr="00B27B7E">
        <w:rPr>
          <w:sz w:val="20"/>
          <w:szCs w:val="17"/>
          <w:lang w:eastAsia="ru-RU"/>
        </w:rPr>
        <w:t xml:space="preserve">, –  </w:t>
      </w:r>
      <w:r w:rsidR="00B27B7E">
        <w:rPr>
          <w:sz w:val="20"/>
          <w:szCs w:val="17"/>
          <w:lang w:eastAsia="ru-RU"/>
        </w:rPr>
        <w:t>and to any measures</w:t>
      </w:r>
      <w:r w:rsidRPr="00B27B7E">
        <w:rPr>
          <w:sz w:val="20"/>
          <w:szCs w:val="17"/>
          <w:lang w:eastAsia="ru-RU"/>
        </w:rPr>
        <w:t xml:space="preserve">, </w:t>
      </w:r>
      <w:r w:rsidR="00B27B7E">
        <w:rPr>
          <w:sz w:val="20"/>
          <w:szCs w:val="17"/>
          <w:lang w:eastAsia="ru-RU"/>
        </w:rPr>
        <w:t xml:space="preserve">irrespective of whether those are in accord or not with </w:t>
      </w:r>
      <w:r w:rsidR="00D96D36">
        <w:rPr>
          <w:sz w:val="20"/>
          <w:szCs w:val="17"/>
          <w:lang w:eastAsia="ru-RU"/>
        </w:rPr>
        <w:t xml:space="preserve">the </w:t>
      </w:r>
      <w:r w:rsidR="00B27B7E">
        <w:rPr>
          <w:sz w:val="20"/>
          <w:szCs w:val="17"/>
          <w:lang w:eastAsia="ru-RU"/>
        </w:rPr>
        <w:t>euclidean</w:t>
      </w:r>
      <w:r w:rsidRPr="00B27B7E">
        <w:rPr>
          <w:sz w:val="20"/>
          <w:szCs w:val="17"/>
          <w:lang w:eastAsia="ru-RU"/>
        </w:rPr>
        <w:t xml:space="preserve"> (</w:t>
      </w:r>
      <w:r w:rsidR="00B27B7E">
        <w:rPr>
          <w:sz w:val="20"/>
          <w:szCs w:val="17"/>
          <w:lang w:eastAsia="ru-RU"/>
        </w:rPr>
        <w:t>and more generally</w:t>
      </w:r>
      <w:r w:rsidR="00466E34">
        <w:rPr>
          <w:sz w:val="20"/>
          <w:szCs w:val="17"/>
          <w:lang w:eastAsia="ru-RU"/>
        </w:rPr>
        <w:t>,</w:t>
      </w:r>
      <w:r w:rsidR="00B27B7E">
        <w:rPr>
          <w:sz w:val="20"/>
          <w:szCs w:val="17"/>
          <w:lang w:eastAsia="ru-RU"/>
        </w:rPr>
        <w:t xml:space="preserve"> metric</w:t>
      </w:r>
      <w:r w:rsidRPr="00B27B7E">
        <w:rPr>
          <w:sz w:val="20"/>
          <w:szCs w:val="17"/>
          <w:lang w:eastAsia="ru-RU"/>
        </w:rPr>
        <w:t xml:space="preserve">) </w:t>
      </w:r>
      <w:r w:rsidR="00B27B7E">
        <w:rPr>
          <w:sz w:val="20"/>
          <w:szCs w:val="17"/>
          <w:lang w:eastAsia="ru-RU"/>
        </w:rPr>
        <w:t>space geometry</w:t>
      </w:r>
      <w:r w:rsidRPr="00B27B7E">
        <w:rPr>
          <w:sz w:val="20"/>
          <w:szCs w:val="17"/>
          <w:lang w:eastAsia="ru-RU"/>
        </w:rPr>
        <w:t>.</w:t>
      </w:r>
    </w:p>
    <w:p w14:paraId="5A7697D3" w14:textId="77777777" w:rsidR="00C17F18" w:rsidRPr="00B27B7E" w:rsidRDefault="00C17F18" w:rsidP="00C17F18">
      <w:pPr>
        <w:rPr>
          <w:sz w:val="20"/>
          <w:szCs w:val="17"/>
          <w:lang w:eastAsia="ru-RU"/>
        </w:rPr>
      </w:pPr>
    </w:p>
    <w:p w14:paraId="12AB6E18" w14:textId="27971EE6" w:rsidR="00C17F18" w:rsidRPr="003D3B4D" w:rsidRDefault="003D3B4D" w:rsidP="00C17F18">
      <w:pPr>
        <w:autoSpaceDE w:val="0"/>
        <w:autoSpaceDN w:val="0"/>
        <w:adjustRightInd w:val="0"/>
        <w:rPr>
          <w:sz w:val="20"/>
          <w:szCs w:val="20"/>
          <w:lang w:eastAsia="ru-RU"/>
        </w:rPr>
      </w:pPr>
      <w:r>
        <w:rPr>
          <w:sz w:val="20"/>
          <w:szCs w:val="20"/>
          <w:lang w:eastAsia="ru-RU"/>
        </w:rPr>
        <w:t>Point</w:t>
      </w:r>
      <w:r w:rsidR="00162A68">
        <w:rPr>
          <w:sz w:val="20"/>
          <w:szCs w:val="20"/>
          <w:lang w:eastAsia="ru-RU"/>
        </w:rPr>
        <w:t>-</w:t>
      </w:r>
      <w:r>
        <w:rPr>
          <w:sz w:val="20"/>
          <w:szCs w:val="20"/>
          <w:lang w:eastAsia="ru-RU"/>
        </w:rPr>
        <w:t>biserial</w:t>
      </w:r>
      <w:r w:rsidRPr="003D3B4D">
        <w:rPr>
          <w:sz w:val="20"/>
          <w:szCs w:val="20"/>
          <w:lang w:eastAsia="ru-RU"/>
        </w:rPr>
        <w:t xml:space="preserve"> </w:t>
      </w:r>
      <w:r>
        <w:rPr>
          <w:sz w:val="20"/>
          <w:szCs w:val="20"/>
          <w:lang w:eastAsia="ru-RU"/>
        </w:rPr>
        <w:t>coefficient</w:t>
      </w:r>
      <w:r w:rsidRPr="003D3B4D">
        <w:rPr>
          <w:sz w:val="20"/>
          <w:szCs w:val="20"/>
          <w:lang w:eastAsia="ru-RU"/>
        </w:rPr>
        <w:t xml:space="preserve"> </w:t>
      </w:r>
      <w:r>
        <w:rPr>
          <w:sz w:val="20"/>
          <w:szCs w:val="20"/>
          <w:lang w:eastAsia="ru-RU"/>
        </w:rPr>
        <w:t>of</w:t>
      </w:r>
      <w:r w:rsidRPr="003D3B4D">
        <w:rPr>
          <w:sz w:val="20"/>
          <w:szCs w:val="20"/>
          <w:lang w:eastAsia="ru-RU"/>
        </w:rPr>
        <w:t xml:space="preserve"> </w:t>
      </w:r>
      <w:r>
        <w:rPr>
          <w:sz w:val="20"/>
          <w:szCs w:val="20"/>
          <w:lang w:eastAsia="ru-RU"/>
        </w:rPr>
        <w:t>correlation</w:t>
      </w:r>
      <w:r w:rsidR="00C17F18" w:rsidRPr="003D3B4D">
        <w:rPr>
          <w:sz w:val="20"/>
          <w:szCs w:val="20"/>
          <w:lang w:eastAsia="ru-RU"/>
        </w:rPr>
        <w:t xml:space="preserve"> </w:t>
      </w:r>
      <w:r w:rsidR="00C17F18" w:rsidRPr="001D31AC">
        <w:rPr>
          <w:i/>
          <w:sz w:val="20"/>
          <w:szCs w:val="20"/>
          <w:lang w:eastAsia="ru-RU"/>
        </w:rPr>
        <w:t>rpb</w:t>
      </w:r>
      <w:r w:rsidR="00C17F18" w:rsidRPr="003D3B4D">
        <w:rPr>
          <w:sz w:val="20"/>
          <w:szCs w:val="20"/>
          <w:lang w:eastAsia="ru-RU"/>
        </w:rPr>
        <w:t xml:space="preserve"> </w:t>
      </w:r>
      <w:r>
        <w:rPr>
          <w:sz w:val="20"/>
          <w:szCs w:val="20"/>
          <w:lang w:eastAsia="ru-RU"/>
        </w:rPr>
        <w:t xml:space="preserve">is </w:t>
      </w:r>
      <w:r w:rsidR="00D96D36">
        <w:rPr>
          <w:sz w:val="20"/>
          <w:szCs w:val="20"/>
          <w:lang w:eastAsia="ru-RU"/>
        </w:rPr>
        <w:t xml:space="preserve">the </w:t>
      </w:r>
      <w:r>
        <w:rPr>
          <w:sz w:val="20"/>
          <w:szCs w:val="20"/>
          <w:lang w:eastAsia="ru-RU"/>
        </w:rPr>
        <w:t>usual Pearson</w:t>
      </w:r>
      <w:r w:rsidR="00C17F18" w:rsidRPr="003D3B4D">
        <w:rPr>
          <w:sz w:val="20"/>
          <w:szCs w:val="20"/>
          <w:lang w:eastAsia="ru-RU"/>
        </w:rPr>
        <w:t xml:space="preserve"> </w:t>
      </w:r>
      <w:r w:rsidR="00C17F18" w:rsidRPr="001D31AC">
        <w:rPr>
          <w:i/>
          <w:sz w:val="20"/>
          <w:szCs w:val="20"/>
          <w:lang w:eastAsia="ru-RU"/>
        </w:rPr>
        <w:t>r</w:t>
      </w:r>
      <w:r w:rsidR="00C17F18" w:rsidRPr="003D3B4D">
        <w:rPr>
          <w:sz w:val="20"/>
          <w:szCs w:val="20"/>
          <w:lang w:eastAsia="ru-RU"/>
        </w:rPr>
        <w:t xml:space="preserve"> </w:t>
      </w:r>
      <w:r>
        <w:rPr>
          <w:sz w:val="20"/>
          <w:szCs w:val="20"/>
          <w:lang w:eastAsia="ru-RU"/>
        </w:rPr>
        <w:t xml:space="preserve">between the magnitude of proximity </w:t>
      </w:r>
      <w:r w:rsidR="00C17F18" w:rsidRPr="003D3B4D">
        <w:rPr>
          <w:sz w:val="20"/>
          <w:szCs w:val="20"/>
          <w:lang w:eastAsia="ru-RU"/>
        </w:rPr>
        <w:t>(</w:t>
      </w:r>
      <w:r>
        <w:rPr>
          <w:sz w:val="20"/>
          <w:szCs w:val="20"/>
          <w:lang w:eastAsia="ru-RU"/>
        </w:rPr>
        <w:t>likeness</w:t>
      </w:r>
      <w:r w:rsidR="00C17F18" w:rsidRPr="003D3B4D">
        <w:rPr>
          <w:sz w:val="20"/>
          <w:szCs w:val="20"/>
          <w:lang w:eastAsia="ru-RU"/>
        </w:rPr>
        <w:t xml:space="preserve">)  </w:t>
      </w:r>
      <w:r>
        <w:rPr>
          <w:sz w:val="20"/>
          <w:szCs w:val="20"/>
          <w:lang w:eastAsia="ru-RU"/>
        </w:rPr>
        <w:t>and the fact “in the same cluster / in different clusters”</w:t>
      </w:r>
      <w:r w:rsidR="00C17F18" w:rsidRPr="003D3B4D">
        <w:rPr>
          <w:sz w:val="20"/>
          <w:szCs w:val="20"/>
          <w:lang w:eastAsia="ru-RU"/>
        </w:rPr>
        <w:t xml:space="preserve">. </w:t>
      </w:r>
      <w:r>
        <w:rPr>
          <w:sz w:val="20"/>
          <w:szCs w:val="20"/>
          <w:lang w:eastAsia="ru-RU"/>
        </w:rPr>
        <w:t>It</w:t>
      </w:r>
      <w:r w:rsidRPr="003D3B4D">
        <w:rPr>
          <w:sz w:val="20"/>
          <w:szCs w:val="20"/>
          <w:lang w:eastAsia="ru-RU"/>
        </w:rPr>
        <w:t xml:space="preserve"> </w:t>
      </w:r>
      <w:r>
        <w:rPr>
          <w:sz w:val="20"/>
          <w:szCs w:val="20"/>
          <w:lang w:eastAsia="ru-RU"/>
        </w:rPr>
        <w:t>shows</w:t>
      </w:r>
      <w:r w:rsidRPr="003D3B4D">
        <w:rPr>
          <w:sz w:val="20"/>
          <w:szCs w:val="20"/>
          <w:lang w:eastAsia="ru-RU"/>
        </w:rPr>
        <w:t xml:space="preserve"> </w:t>
      </w:r>
      <w:r>
        <w:rPr>
          <w:sz w:val="20"/>
          <w:szCs w:val="20"/>
          <w:lang w:eastAsia="ru-RU"/>
        </w:rPr>
        <w:t>relative</w:t>
      </w:r>
      <w:r w:rsidRPr="003D3B4D">
        <w:rPr>
          <w:sz w:val="20"/>
          <w:szCs w:val="20"/>
          <w:lang w:eastAsia="ru-RU"/>
        </w:rPr>
        <w:t xml:space="preserve"> </w:t>
      </w:r>
      <w:r>
        <w:rPr>
          <w:sz w:val="20"/>
          <w:szCs w:val="20"/>
          <w:lang w:eastAsia="ru-RU"/>
        </w:rPr>
        <w:t>difference</w:t>
      </w:r>
      <w:r w:rsidRPr="003D3B4D">
        <w:rPr>
          <w:sz w:val="20"/>
          <w:szCs w:val="20"/>
          <w:lang w:eastAsia="ru-RU"/>
        </w:rPr>
        <w:t xml:space="preserve"> </w:t>
      </w:r>
      <w:r>
        <w:rPr>
          <w:sz w:val="20"/>
          <w:szCs w:val="20"/>
          <w:lang w:eastAsia="ru-RU"/>
        </w:rPr>
        <w:t>between</w:t>
      </w:r>
      <w:r w:rsidRPr="003D3B4D">
        <w:rPr>
          <w:sz w:val="20"/>
          <w:szCs w:val="20"/>
          <w:lang w:eastAsia="ru-RU"/>
        </w:rPr>
        <w:t xml:space="preserve"> </w:t>
      </w:r>
      <w:r>
        <w:rPr>
          <w:sz w:val="20"/>
          <w:szCs w:val="20"/>
          <w:lang w:eastAsia="ru-RU"/>
        </w:rPr>
        <w:t>the</w:t>
      </w:r>
      <w:r w:rsidRPr="003D3B4D">
        <w:rPr>
          <w:sz w:val="20"/>
          <w:szCs w:val="20"/>
          <w:lang w:eastAsia="ru-RU"/>
        </w:rPr>
        <w:t xml:space="preserve"> </w:t>
      </w:r>
      <w:r>
        <w:rPr>
          <w:sz w:val="20"/>
          <w:szCs w:val="20"/>
          <w:lang w:eastAsia="ru-RU"/>
        </w:rPr>
        <w:t>average</w:t>
      </w:r>
      <w:r w:rsidRPr="003D3B4D">
        <w:rPr>
          <w:sz w:val="20"/>
          <w:szCs w:val="20"/>
          <w:lang w:eastAsia="ru-RU"/>
        </w:rPr>
        <w:t xml:space="preserve"> </w:t>
      </w:r>
      <w:r>
        <w:rPr>
          <w:sz w:val="20"/>
          <w:szCs w:val="20"/>
          <w:lang w:eastAsia="ru-RU"/>
        </w:rPr>
        <w:t>size of within</w:t>
      </w:r>
      <w:r w:rsidR="00162A68">
        <w:rPr>
          <w:sz w:val="20"/>
          <w:szCs w:val="20"/>
          <w:lang w:eastAsia="ru-RU"/>
        </w:rPr>
        <w:t>-cluster</w:t>
      </w:r>
      <w:r>
        <w:rPr>
          <w:sz w:val="20"/>
          <w:szCs w:val="20"/>
          <w:lang w:eastAsia="ru-RU"/>
        </w:rPr>
        <w:t xml:space="preserve"> pairwise proximities and the average size</w:t>
      </w:r>
      <w:r w:rsidR="00162A68">
        <w:rPr>
          <w:sz w:val="20"/>
          <w:szCs w:val="20"/>
          <w:lang w:eastAsia="ru-RU"/>
        </w:rPr>
        <w:t xml:space="preserve"> of between-cluster pairwise proximities</w:t>
      </w:r>
      <w:r w:rsidR="00C17F18" w:rsidRPr="003D3B4D">
        <w:rPr>
          <w:sz w:val="20"/>
          <w:szCs w:val="20"/>
          <w:lang w:eastAsia="ru-RU"/>
        </w:rPr>
        <w:t>:</w:t>
      </w:r>
    </w:p>
    <w:p w14:paraId="55AB4C89" w14:textId="77777777" w:rsidR="00C17F18" w:rsidRPr="003D3B4D" w:rsidRDefault="00C17F18" w:rsidP="00C17F18">
      <w:pPr>
        <w:autoSpaceDE w:val="0"/>
        <w:autoSpaceDN w:val="0"/>
        <w:adjustRightInd w:val="0"/>
        <w:rPr>
          <w:sz w:val="20"/>
          <w:szCs w:val="20"/>
          <w:lang w:eastAsia="ru-RU"/>
        </w:rPr>
      </w:pPr>
    </w:p>
    <w:p w14:paraId="27A3F7FE" w14:textId="77777777" w:rsidR="00C17F18" w:rsidRPr="000D5163" w:rsidRDefault="00000000" w:rsidP="00C17F18">
      <w:pPr>
        <w:autoSpaceDE w:val="0"/>
        <w:autoSpaceDN w:val="0"/>
        <w:adjustRightInd w:val="0"/>
        <w:rPr>
          <w:sz w:val="20"/>
          <w:szCs w:val="20"/>
          <w:lang w:val="ru-RU" w:eastAsia="ru-RU"/>
        </w:rPr>
      </w:pPr>
      <m:oMathPara>
        <m:oMathParaPr>
          <m:jc m:val="left"/>
        </m:oMathParaPr>
        <m:oMath>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r>
                    <w:rPr>
                      <w:rFonts w:ascii="Cambria Math" w:hAnsi="Cambria Math"/>
                      <w:sz w:val="20"/>
                      <w:szCs w:val="20"/>
                      <w:lang w:eastAsia="ru-RU"/>
                    </w:rPr>
                    <m:t>M</m:t>
                  </m:r>
                </m:e>
                <m:sub>
                  <m:r>
                    <w:rPr>
                      <w:rFonts w:ascii="Cambria Math" w:hAnsi="Cambria Math"/>
                      <w:sz w:val="20"/>
                      <w:szCs w:val="20"/>
                      <w:lang w:val="ru-RU" w:eastAsia="ru-RU"/>
                    </w:rPr>
                    <m:t>b</m:t>
                  </m:r>
                </m:sub>
              </m:sSub>
              <m:r>
                <w:rPr>
                  <w:rFonts w:ascii="Cambria Math" w:hAnsi="Cambria Math"/>
                  <w:sz w:val="20"/>
                  <w:szCs w:val="20"/>
                  <w:lang w:val="ru-RU" w:eastAsia="ru-RU"/>
                </w:rPr>
                <m:t>-</m:t>
              </m:r>
              <m:sSub>
                <m:sSubPr>
                  <m:ctrlPr>
                    <w:rPr>
                      <w:rFonts w:ascii="Cambria Math" w:hAnsi="Cambria Math"/>
                      <w:i/>
                      <w:sz w:val="20"/>
                      <w:szCs w:val="20"/>
                      <w:lang w:val="ru-RU" w:eastAsia="ru-RU"/>
                    </w:rPr>
                  </m:ctrlPr>
                </m:sSubPr>
                <m:e>
                  <m:r>
                    <w:rPr>
                      <w:rFonts w:ascii="Cambria Math" w:hAnsi="Cambria Math"/>
                      <w:sz w:val="20"/>
                      <w:szCs w:val="20"/>
                      <w:lang w:val="ru-RU" w:eastAsia="ru-RU"/>
                    </w:rPr>
                    <m:t>M</m:t>
                  </m:r>
                </m:e>
                <m:sub>
                  <m:r>
                    <w:rPr>
                      <w:rFonts w:ascii="Cambria Math" w:hAnsi="Cambria Math"/>
                      <w:sz w:val="20"/>
                      <w:szCs w:val="20"/>
                      <w:lang w:val="ru-RU" w:eastAsia="ru-RU"/>
                    </w:rPr>
                    <m:t>w</m:t>
                  </m:r>
                </m:sub>
              </m:sSub>
            </m:num>
            <m:den>
              <m:r>
                <w:rPr>
                  <w:rFonts w:ascii="Cambria Math" w:hAnsi="Cambria Math"/>
                  <w:sz w:val="20"/>
                  <w:szCs w:val="20"/>
                  <w:lang w:val="ru-RU" w:eastAsia="ru-RU"/>
                </w:rPr>
                <m:t>s</m:t>
              </m:r>
            </m:den>
          </m:f>
          <m:rad>
            <m:radPr>
              <m:degHide m:val="1"/>
              <m:ctrlPr>
                <w:rPr>
                  <w:rFonts w:ascii="Cambria Math" w:hAnsi="Cambria Math"/>
                  <w:i/>
                  <w:sz w:val="20"/>
                  <w:szCs w:val="20"/>
                  <w:lang w:val="ru-RU" w:eastAsia="ru-RU"/>
                </w:rPr>
              </m:ctrlPr>
            </m:radPr>
            <m:deg/>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r>
                        <w:rPr>
                          <w:rFonts w:ascii="Cambria Math" w:hAnsi="Cambria Math"/>
                          <w:sz w:val="20"/>
                          <w:szCs w:val="20"/>
                          <w:lang w:eastAsia="ru-RU"/>
                        </w:rPr>
                        <m:t>f</m:t>
                      </m:r>
                    </m:e>
                    <m:sub>
                      <m:r>
                        <w:rPr>
                          <w:rFonts w:ascii="Cambria Math" w:hAnsi="Cambria Math"/>
                          <w:sz w:val="20"/>
                          <w:szCs w:val="20"/>
                          <w:lang w:val="ru-RU" w:eastAsia="ru-RU"/>
                        </w:rPr>
                        <m:t>b</m:t>
                      </m:r>
                    </m:sub>
                  </m:sSub>
                  <m:sSub>
                    <m:sSubPr>
                      <m:ctrlPr>
                        <w:rPr>
                          <w:rFonts w:ascii="Cambria Math" w:hAnsi="Cambria Math"/>
                          <w:i/>
                          <w:sz w:val="20"/>
                          <w:szCs w:val="20"/>
                          <w:lang w:val="ru-RU" w:eastAsia="ru-RU"/>
                        </w:rPr>
                      </m:ctrlPr>
                    </m:sSubPr>
                    <m:e>
                      <m:r>
                        <w:rPr>
                          <w:rFonts w:ascii="Cambria Math" w:hAnsi="Cambria Math"/>
                          <w:sz w:val="20"/>
                          <w:szCs w:val="20"/>
                          <w:lang w:val="ru-RU" w:eastAsia="ru-RU"/>
                        </w:rPr>
                        <m:t>f</m:t>
                      </m:r>
                    </m:e>
                    <m:sub>
                      <m:r>
                        <w:rPr>
                          <w:rFonts w:ascii="Cambria Math" w:hAnsi="Cambria Math"/>
                          <w:sz w:val="20"/>
                          <w:szCs w:val="20"/>
                          <w:lang w:val="ru-RU" w:eastAsia="ru-RU"/>
                        </w:rPr>
                        <m:t>w</m:t>
                      </m:r>
                    </m:sub>
                  </m:sSub>
                </m:num>
                <m:den>
                  <m:r>
                    <w:rPr>
                      <w:rFonts w:ascii="Cambria Math" w:hAnsi="Cambria Math"/>
                      <w:sz w:val="20"/>
                      <w:szCs w:val="20"/>
                      <w:lang w:val="ru-RU" w:eastAsia="ru-RU"/>
                    </w:rPr>
                    <m:t>f(f-1)</m:t>
                  </m:r>
                </m:den>
              </m:f>
            </m:e>
          </m:rad>
        </m:oMath>
      </m:oMathPara>
    </w:p>
    <w:p w14:paraId="586D850B" w14:textId="77777777" w:rsidR="00C17F18" w:rsidRPr="00B2652B" w:rsidRDefault="00C17F18" w:rsidP="00C17F18">
      <w:pPr>
        <w:autoSpaceDE w:val="0"/>
        <w:autoSpaceDN w:val="0"/>
        <w:adjustRightInd w:val="0"/>
        <w:rPr>
          <w:sz w:val="20"/>
          <w:szCs w:val="20"/>
          <w:lang w:val="ru-RU" w:eastAsia="ru-RU"/>
        </w:rPr>
      </w:pPr>
    </w:p>
    <w:p w14:paraId="7C95D28E" w14:textId="6B892D20" w:rsidR="00C17F18" w:rsidRPr="00162A68" w:rsidRDefault="00162A68" w:rsidP="00C17F18">
      <w:pPr>
        <w:autoSpaceDE w:val="0"/>
        <w:autoSpaceDN w:val="0"/>
        <w:adjustRightInd w:val="0"/>
        <w:rPr>
          <w:sz w:val="20"/>
          <w:szCs w:val="20"/>
          <w:lang w:eastAsia="ru-RU"/>
        </w:rPr>
      </w:pPr>
      <w:r>
        <w:rPr>
          <w:sz w:val="20"/>
          <w:szCs w:val="20"/>
          <w:lang w:eastAsia="ru-RU"/>
        </w:rPr>
        <w:t>where</w:t>
      </w:r>
      <w:r w:rsidR="00C17F18" w:rsidRPr="00162A68">
        <w:rPr>
          <w:sz w:val="20"/>
          <w:szCs w:val="20"/>
          <w:lang w:eastAsia="ru-RU"/>
        </w:rPr>
        <w:t xml:space="preserve"> </w:t>
      </w:r>
      <w:r w:rsidR="00C17F18" w:rsidRPr="00C27E9F">
        <w:rPr>
          <w:i/>
          <w:sz w:val="20"/>
          <w:szCs w:val="20"/>
          <w:lang w:eastAsia="ru-RU"/>
        </w:rPr>
        <w:t>M</w:t>
      </w:r>
      <w:r w:rsidR="00C17F18" w:rsidRPr="00C27E9F">
        <w:rPr>
          <w:i/>
          <w:sz w:val="20"/>
          <w:szCs w:val="20"/>
          <w:vertAlign w:val="subscript"/>
          <w:lang w:eastAsia="ru-RU"/>
        </w:rPr>
        <w:t>b</w:t>
      </w:r>
      <w:r w:rsidR="00C17F18" w:rsidRPr="00162A68">
        <w:rPr>
          <w:sz w:val="20"/>
          <w:szCs w:val="20"/>
          <w:lang w:eastAsia="ru-RU"/>
        </w:rPr>
        <w:t xml:space="preserve"> </w:t>
      </w:r>
      <w:r>
        <w:rPr>
          <w:sz w:val="20"/>
          <w:szCs w:val="20"/>
          <w:lang w:eastAsia="ru-RU"/>
        </w:rPr>
        <w:t>is</w:t>
      </w:r>
      <w:r w:rsidRPr="00162A68">
        <w:rPr>
          <w:sz w:val="20"/>
          <w:szCs w:val="20"/>
          <w:lang w:eastAsia="ru-RU"/>
        </w:rPr>
        <w:t xml:space="preserve"> </w:t>
      </w:r>
      <w:r>
        <w:rPr>
          <w:sz w:val="20"/>
          <w:szCs w:val="20"/>
          <w:lang w:eastAsia="ru-RU"/>
        </w:rPr>
        <w:t>the</w:t>
      </w:r>
      <w:r w:rsidRPr="00162A68">
        <w:rPr>
          <w:sz w:val="20"/>
          <w:szCs w:val="20"/>
          <w:lang w:eastAsia="ru-RU"/>
        </w:rPr>
        <w:t xml:space="preserve"> </w:t>
      </w:r>
      <w:r>
        <w:rPr>
          <w:sz w:val="20"/>
          <w:szCs w:val="20"/>
          <w:lang w:eastAsia="ru-RU"/>
        </w:rPr>
        <w:t>mean</w:t>
      </w:r>
      <w:r w:rsidRPr="00162A68">
        <w:rPr>
          <w:sz w:val="20"/>
          <w:szCs w:val="20"/>
          <w:lang w:eastAsia="ru-RU"/>
        </w:rPr>
        <w:t xml:space="preserve"> </w:t>
      </w:r>
      <w:r>
        <w:rPr>
          <w:sz w:val="20"/>
          <w:szCs w:val="20"/>
          <w:lang w:eastAsia="ru-RU"/>
        </w:rPr>
        <w:t>distance</w:t>
      </w:r>
      <w:r w:rsidRPr="00162A68">
        <w:rPr>
          <w:sz w:val="20"/>
          <w:szCs w:val="20"/>
          <w:lang w:eastAsia="ru-RU"/>
        </w:rPr>
        <w:t xml:space="preserve"> </w:t>
      </w:r>
      <w:r>
        <w:rPr>
          <w:sz w:val="20"/>
          <w:szCs w:val="20"/>
          <w:lang w:eastAsia="ru-RU"/>
        </w:rPr>
        <w:t>between</w:t>
      </w:r>
      <w:r w:rsidRPr="00162A68">
        <w:rPr>
          <w:sz w:val="20"/>
          <w:szCs w:val="20"/>
          <w:lang w:eastAsia="ru-RU"/>
        </w:rPr>
        <w:t xml:space="preserve"> </w:t>
      </w:r>
      <w:r>
        <w:rPr>
          <w:sz w:val="20"/>
          <w:szCs w:val="20"/>
          <w:lang w:eastAsia="ru-RU"/>
        </w:rPr>
        <w:t>different</w:t>
      </w:r>
      <w:r w:rsidRPr="00162A68">
        <w:rPr>
          <w:sz w:val="20"/>
          <w:szCs w:val="20"/>
          <w:lang w:eastAsia="ru-RU"/>
        </w:rPr>
        <w:t>-</w:t>
      </w:r>
      <w:r>
        <w:rPr>
          <w:sz w:val="20"/>
          <w:szCs w:val="20"/>
          <w:lang w:eastAsia="ru-RU"/>
        </w:rPr>
        <w:t>cluster</w:t>
      </w:r>
      <w:r w:rsidRPr="00162A68">
        <w:rPr>
          <w:sz w:val="20"/>
          <w:szCs w:val="20"/>
          <w:lang w:eastAsia="ru-RU"/>
        </w:rPr>
        <w:t xml:space="preserve"> </w:t>
      </w:r>
      <w:r>
        <w:rPr>
          <w:sz w:val="20"/>
          <w:szCs w:val="20"/>
          <w:lang w:eastAsia="ru-RU"/>
        </w:rPr>
        <w:t>objects</w:t>
      </w:r>
      <w:r w:rsidR="00C17F18" w:rsidRPr="00162A68">
        <w:rPr>
          <w:sz w:val="20"/>
          <w:szCs w:val="20"/>
          <w:lang w:eastAsia="ru-RU"/>
        </w:rPr>
        <w:t xml:space="preserve"> (</w:t>
      </w:r>
      <w:r>
        <w:rPr>
          <w:sz w:val="20"/>
          <w:szCs w:val="20"/>
          <w:lang w:eastAsia="ru-RU"/>
        </w:rPr>
        <w:t>such</w:t>
      </w:r>
      <w:r w:rsidRPr="00162A68">
        <w:rPr>
          <w:sz w:val="20"/>
          <w:szCs w:val="20"/>
          <w:lang w:eastAsia="ru-RU"/>
        </w:rPr>
        <w:t xml:space="preserve"> </w:t>
      </w:r>
      <w:r>
        <w:rPr>
          <w:sz w:val="20"/>
          <w:szCs w:val="20"/>
          <w:lang w:eastAsia="ru-RU"/>
        </w:rPr>
        <w:t>distances</w:t>
      </w:r>
      <w:r w:rsidRPr="00162A68">
        <w:rPr>
          <w:sz w:val="20"/>
          <w:szCs w:val="20"/>
          <w:lang w:eastAsia="ru-RU"/>
        </w:rPr>
        <w:t xml:space="preserve"> </w:t>
      </w:r>
      <w:r>
        <w:rPr>
          <w:sz w:val="20"/>
          <w:szCs w:val="20"/>
          <w:lang w:eastAsia="ru-RU"/>
        </w:rPr>
        <w:t>are</w:t>
      </w:r>
      <w:r w:rsidR="00C17F18" w:rsidRPr="00162A68">
        <w:rPr>
          <w:sz w:val="20"/>
          <w:szCs w:val="20"/>
          <w:lang w:eastAsia="ru-RU"/>
        </w:rPr>
        <w:t xml:space="preserve"> </w:t>
      </w:r>
      <w:r w:rsidR="00C17F18">
        <w:rPr>
          <w:i/>
          <w:sz w:val="20"/>
          <w:szCs w:val="20"/>
          <w:lang w:eastAsia="ru-RU"/>
        </w:rPr>
        <w:t>f</w:t>
      </w:r>
      <w:r w:rsidR="00C17F18" w:rsidRPr="00C27E9F">
        <w:rPr>
          <w:i/>
          <w:sz w:val="20"/>
          <w:szCs w:val="20"/>
          <w:vertAlign w:val="subscript"/>
          <w:lang w:eastAsia="ru-RU"/>
        </w:rPr>
        <w:t>b</w:t>
      </w:r>
      <w:r w:rsidR="00C17F18" w:rsidRPr="00162A68">
        <w:rPr>
          <w:sz w:val="20"/>
          <w:szCs w:val="20"/>
          <w:lang w:eastAsia="ru-RU"/>
        </w:rPr>
        <w:t xml:space="preserve">), </w:t>
      </w:r>
      <w:r>
        <w:rPr>
          <w:sz w:val="20"/>
          <w:szCs w:val="20"/>
          <w:lang w:eastAsia="ru-RU"/>
        </w:rPr>
        <w:t>and</w:t>
      </w:r>
      <w:r w:rsidR="00C17F18" w:rsidRPr="00162A68">
        <w:rPr>
          <w:sz w:val="20"/>
          <w:szCs w:val="20"/>
          <w:lang w:eastAsia="ru-RU"/>
        </w:rPr>
        <w:t xml:space="preserve"> </w:t>
      </w:r>
      <w:r w:rsidR="00C17F18" w:rsidRPr="00C27E9F">
        <w:rPr>
          <w:i/>
          <w:sz w:val="20"/>
          <w:szCs w:val="20"/>
          <w:lang w:eastAsia="ru-RU"/>
        </w:rPr>
        <w:t>M</w:t>
      </w:r>
      <w:r w:rsidR="00C17F18" w:rsidRPr="00C27E9F">
        <w:rPr>
          <w:i/>
          <w:sz w:val="20"/>
          <w:szCs w:val="20"/>
          <w:vertAlign w:val="subscript"/>
          <w:lang w:eastAsia="ru-RU"/>
        </w:rPr>
        <w:t>w</w:t>
      </w:r>
      <w:r w:rsidR="00C17F18" w:rsidRPr="00162A68">
        <w:rPr>
          <w:sz w:val="20"/>
          <w:szCs w:val="20"/>
          <w:lang w:eastAsia="ru-RU"/>
        </w:rPr>
        <w:t xml:space="preserve"> </w:t>
      </w:r>
      <w:r>
        <w:rPr>
          <w:sz w:val="20"/>
          <w:szCs w:val="20"/>
          <w:lang w:eastAsia="ru-RU"/>
        </w:rPr>
        <w:t>is</w:t>
      </w:r>
      <w:r w:rsidRPr="00162A68">
        <w:rPr>
          <w:sz w:val="20"/>
          <w:szCs w:val="20"/>
          <w:lang w:eastAsia="ru-RU"/>
        </w:rPr>
        <w:t xml:space="preserve"> </w:t>
      </w:r>
      <w:r>
        <w:rPr>
          <w:sz w:val="20"/>
          <w:szCs w:val="20"/>
          <w:lang w:eastAsia="ru-RU"/>
        </w:rPr>
        <w:t>the</w:t>
      </w:r>
      <w:r w:rsidRPr="00162A68">
        <w:rPr>
          <w:sz w:val="20"/>
          <w:szCs w:val="20"/>
          <w:lang w:eastAsia="ru-RU"/>
        </w:rPr>
        <w:t xml:space="preserve"> </w:t>
      </w:r>
      <w:r>
        <w:rPr>
          <w:sz w:val="20"/>
          <w:szCs w:val="20"/>
          <w:lang w:eastAsia="ru-RU"/>
        </w:rPr>
        <w:t>mean</w:t>
      </w:r>
      <w:r w:rsidRPr="00162A68">
        <w:rPr>
          <w:sz w:val="20"/>
          <w:szCs w:val="20"/>
          <w:lang w:eastAsia="ru-RU"/>
        </w:rPr>
        <w:t xml:space="preserve"> </w:t>
      </w:r>
      <w:r>
        <w:rPr>
          <w:sz w:val="20"/>
          <w:szCs w:val="20"/>
          <w:lang w:eastAsia="ru-RU"/>
        </w:rPr>
        <w:t>distance</w:t>
      </w:r>
      <w:r w:rsidRPr="00162A68">
        <w:rPr>
          <w:sz w:val="20"/>
          <w:szCs w:val="20"/>
          <w:lang w:eastAsia="ru-RU"/>
        </w:rPr>
        <w:t xml:space="preserve"> </w:t>
      </w:r>
      <w:r>
        <w:rPr>
          <w:sz w:val="20"/>
          <w:szCs w:val="20"/>
          <w:lang w:eastAsia="ru-RU"/>
        </w:rPr>
        <w:t>between</w:t>
      </w:r>
      <w:r w:rsidRPr="00162A68">
        <w:rPr>
          <w:sz w:val="20"/>
          <w:szCs w:val="20"/>
          <w:lang w:eastAsia="ru-RU"/>
        </w:rPr>
        <w:t xml:space="preserve"> </w:t>
      </w:r>
      <w:r>
        <w:rPr>
          <w:sz w:val="20"/>
          <w:szCs w:val="20"/>
          <w:lang w:eastAsia="ru-RU"/>
        </w:rPr>
        <w:t>same</w:t>
      </w:r>
      <w:r w:rsidRPr="00162A68">
        <w:rPr>
          <w:sz w:val="20"/>
          <w:szCs w:val="20"/>
          <w:lang w:eastAsia="ru-RU"/>
        </w:rPr>
        <w:t>-</w:t>
      </w:r>
      <w:r>
        <w:rPr>
          <w:sz w:val="20"/>
          <w:szCs w:val="20"/>
          <w:lang w:eastAsia="ru-RU"/>
        </w:rPr>
        <w:t>cluster</w:t>
      </w:r>
      <w:r w:rsidRPr="00162A68">
        <w:rPr>
          <w:sz w:val="20"/>
          <w:szCs w:val="20"/>
          <w:lang w:eastAsia="ru-RU"/>
        </w:rPr>
        <w:t xml:space="preserve"> </w:t>
      </w:r>
      <w:r>
        <w:rPr>
          <w:sz w:val="20"/>
          <w:szCs w:val="20"/>
          <w:lang w:eastAsia="ru-RU"/>
        </w:rPr>
        <w:t>objects</w:t>
      </w:r>
      <w:r w:rsidRPr="00162A68">
        <w:rPr>
          <w:sz w:val="20"/>
          <w:szCs w:val="20"/>
          <w:lang w:eastAsia="ru-RU"/>
        </w:rPr>
        <w:t xml:space="preserve"> </w:t>
      </w:r>
      <w:r w:rsidR="00C17F18" w:rsidRPr="00162A68">
        <w:rPr>
          <w:sz w:val="20"/>
          <w:szCs w:val="20"/>
          <w:lang w:eastAsia="ru-RU"/>
        </w:rPr>
        <w:t>(</w:t>
      </w:r>
      <w:r>
        <w:rPr>
          <w:sz w:val="20"/>
          <w:szCs w:val="20"/>
          <w:lang w:eastAsia="ru-RU"/>
        </w:rPr>
        <w:t>such</w:t>
      </w:r>
      <w:r w:rsidRPr="00162A68">
        <w:rPr>
          <w:sz w:val="20"/>
          <w:szCs w:val="20"/>
          <w:lang w:eastAsia="ru-RU"/>
        </w:rPr>
        <w:t xml:space="preserve"> </w:t>
      </w:r>
      <w:r>
        <w:rPr>
          <w:sz w:val="20"/>
          <w:szCs w:val="20"/>
          <w:lang w:eastAsia="ru-RU"/>
        </w:rPr>
        <w:t>distances</w:t>
      </w:r>
      <w:r w:rsidRPr="00162A68">
        <w:rPr>
          <w:sz w:val="20"/>
          <w:szCs w:val="20"/>
          <w:lang w:eastAsia="ru-RU"/>
        </w:rPr>
        <w:t xml:space="preserve"> </w:t>
      </w:r>
      <w:r>
        <w:rPr>
          <w:sz w:val="20"/>
          <w:szCs w:val="20"/>
          <w:lang w:eastAsia="ru-RU"/>
        </w:rPr>
        <w:t xml:space="preserve">are </w:t>
      </w:r>
      <w:r w:rsidR="00C17F18">
        <w:rPr>
          <w:i/>
          <w:sz w:val="20"/>
          <w:szCs w:val="20"/>
          <w:lang w:eastAsia="ru-RU"/>
        </w:rPr>
        <w:t>f</w:t>
      </w:r>
      <w:r w:rsidR="00C17F18" w:rsidRPr="00C27E9F">
        <w:rPr>
          <w:i/>
          <w:sz w:val="20"/>
          <w:szCs w:val="20"/>
          <w:vertAlign w:val="subscript"/>
          <w:lang w:eastAsia="ru-RU"/>
        </w:rPr>
        <w:t>w</w:t>
      </w:r>
      <w:r w:rsidR="00C17F18" w:rsidRPr="00162A68">
        <w:rPr>
          <w:sz w:val="20"/>
          <w:szCs w:val="20"/>
          <w:lang w:eastAsia="ru-RU"/>
        </w:rPr>
        <w:t xml:space="preserve">); </w:t>
      </w:r>
      <w:r w:rsidR="00C17F18" w:rsidRPr="00C27E9F">
        <w:rPr>
          <w:i/>
          <w:sz w:val="20"/>
          <w:szCs w:val="20"/>
          <w:lang w:eastAsia="ru-RU"/>
        </w:rPr>
        <w:t>f</w:t>
      </w:r>
      <w:r w:rsidR="00C17F18" w:rsidRPr="00162A68">
        <w:rPr>
          <w:sz w:val="20"/>
          <w:szCs w:val="20"/>
          <w:lang w:eastAsia="ru-RU"/>
        </w:rPr>
        <w:t xml:space="preserve"> </w:t>
      </w:r>
      <w:r>
        <w:rPr>
          <w:sz w:val="20"/>
          <w:szCs w:val="20"/>
          <w:lang w:eastAsia="ru-RU"/>
        </w:rPr>
        <w:t>distances in all</w:t>
      </w:r>
      <w:r w:rsidR="00C17F18" w:rsidRPr="00162A68">
        <w:rPr>
          <w:sz w:val="20"/>
          <w:szCs w:val="20"/>
          <w:lang w:eastAsia="ru-RU"/>
        </w:rPr>
        <w:t xml:space="preserve">. </w:t>
      </w:r>
      <w:r w:rsidR="00C17F18" w:rsidRPr="00AB1BAE">
        <w:rPr>
          <w:i/>
          <w:sz w:val="20"/>
          <w:szCs w:val="20"/>
          <w:lang w:eastAsia="ru-RU"/>
        </w:rPr>
        <w:t>s</w:t>
      </w:r>
      <w:r w:rsidR="00C17F18" w:rsidRPr="00162A68">
        <w:rPr>
          <w:sz w:val="20"/>
          <w:szCs w:val="20"/>
          <w:lang w:eastAsia="ru-RU"/>
        </w:rPr>
        <w:t xml:space="preserve"> </w:t>
      </w:r>
      <w:r>
        <w:rPr>
          <w:sz w:val="20"/>
          <w:szCs w:val="20"/>
          <w:lang w:eastAsia="ru-RU"/>
        </w:rPr>
        <w:t>is the standard deviation in distribution of all the distances</w:t>
      </w:r>
      <w:r w:rsidR="00C17F18" w:rsidRPr="00162A68">
        <w:rPr>
          <w:sz w:val="20"/>
          <w:szCs w:val="20"/>
          <w:lang w:eastAsia="ru-RU"/>
        </w:rPr>
        <w:t xml:space="preserve">. </w:t>
      </w:r>
      <w:r>
        <w:rPr>
          <w:sz w:val="20"/>
          <w:szCs w:val="20"/>
        </w:rPr>
        <w:t>Point-biserial</w:t>
      </w:r>
      <w:r w:rsidR="00C17F18" w:rsidRPr="00162A68">
        <w:rPr>
          <w:sz w:val="20"/>
          <w:szCs w:val="20"/>
        </w:rPr>
        <w:t xml:space="preserve"> </w:t>
      </w:r>
      <w:r w:rsidR="00C17F18">
        <w:rPr>
          <w:sz w:val="20"/>
          <w:szCs w:val="20"/>
        </w:rPr>
        <w:t>r</w:t>
      </w:r>
      <w:r w:rsidR="00C17F18" w:rsidRPr="00162A68">
        <w:rPr>
          <w:sz w:val="20"/>
          <w:szCs w:val="20"/>
        </w:rPr>
        <w:t xml:space="preserve"> </w:t>
      </w:r>
      <w:r>
        <w:rPr>
          <w:sz w:val="20"/>
          <w:szCs w:val="20"/>
        </w:rPr>
        <w:t>varies</w:t>
      </w:r>
      <w:r w:rsidR="00C17F18" w:rsidRPr="00162A68">
        <w:rPr>
          <w:sz w:val="20"/>
          <w:szCs w:val="20"/>
        </w:rPr>
        <w:t xml:space="preserve"> </w:t>
      </w:r>
      <w:r>
        <w:rPr>
          <w:sz w:val="20"/>
          <w:szCs w:val="20"/>
        </w:rPr>
        <w:t>between</w:t>
      </w:r>
      <w:r w:rsidR="00C17F18" w:rsidRPr="00162A68">
        <w:rPr>
          <w:sz w:val="20"/>
          <w:szCs w:val="20"/>
        </w:rPr>
        <w:t xml:space="preserve"> -1 </w:t>
      </w:r>
      <w:r>
        <w:rPr>
          <w:sz w:val="20"/>
          <w:szCs w:val="20"/>
        </w:rPr>
        <w:t>and</w:t>
      </w:r>
      <w:r w:rsidR="00C17F18" w:rsidRPr="00162A68">
        <w:rPr>
          <w:sz w:val="20"/>
          <w:szCs w:val="20"/>
        </w:rPr>
        <w:t xml:space="preserve"> 1. </w:t>
      </w:r>
      <w:r>
        <w:rPr>
          <w:sz w:val="20"/>
          <w:szCs w:val="20"/>
        </w:rPr>
        <w:t>The higher the value the better is cluster partition</w:t>
      </w:r>
      <w:r w:rsidR="00C17F18" w:rsidRPr="00162A68">
        <w:rPr>
          <w:sz w:val="20"/>
          <w:szCs w:val="20"/>
        </w:rPr>
        <w:t>.</w:t>
      </w:r>
      <w:r w:rsidR="00790213">
        <w:rPr>
          <w:sz w:val="20"/>
          <w:szCs w:val="20"/>
        </w:rPr>
        <w:t xml:space="preserve"> </w:t>
      </w:r>
      <w:r w:rsidR="00790213" w:rsidRPr="00790213">
        <w:rPr>
          <w:i/>
          <w:sz w:val="20"/>
          <w:szCs w:val="20"/>
        </w:rPr>
        <w:t>Rpb</w:t>
      </w:r>
      <w:r w:rsidR="00790213">
        <w:rPr>
          <w:sz w:val="20"/>
          <w:szCs w:val="20"/>
        </w:rPr>
        <w:t xml:space="preserve"> has moderately pronounced background preference towards middle number of clusters (about 4-10).</w:t>
      </w:r>
    </w:p>
    <w:p w14:paraId="1ABB9071" w14:textId="77777777" w:rsidR="00C17F18" w:rsidRPr="00162A68" w:rsidRDefault="00C17F18" w:rsidP="00C17F18">
      <w:pPr>
        <w:autoSpaceDE w:val="0"/>
        <w:autoSpaceDN w:val="0"/>
        <w:adjustRightInd w:val="0"/>
        <w:rPr>
          <w:sz w:val="20"/>
          <w:szCs w:val="20"/>
        </w:rPr>
      </w:pPr>
    </w:p>
    <w:p w14:paraId="28A10676" w14:textId="19F7537F" w:rsidR="00C17F18" w:rsidRPr="00F369C8" w:rsidRDefault="00D43FE0" w:rsidP="00C17F18">
      <w:pPr>
        <w:autoSpaceDE w:val="0"/>
        <w:autoSpaceDN w:val="0"/>
        <w:adjustRightInd w:val="0"/>
        <w:rPr>
          <w:sz w:val="20"/>
          <w:szCs w:val="20"/>
        </w:rPr>
      </w:pPr>
      <w:r>
        <w:rPr>
          <w:sz w:val="20"/>
          <w:szCs w:val="20"/>
        </w:rPr>
        <w:t>This index is insensitive to adding a constant to proximities</w:t>
      </w:r>
      <w:r w:rsidR="00C17F18" w:rsidRPr="00D43FE0">
        <w:rPr>
          <w:sz w:val="20"/>
          <w:szCs w:val="20"/>
        </w:rPr>
        <w:t xml:space="preserve"> (</w:t>
      </w:r>
      <w:r w:rsidR="00D96D36">
        <w:rPr>
          <w:sz w:val="20"/>
          <w:szCs w:val="20"/>
        </w:rPr>
        <w:t xml:space="preserve">say </w:t>
      </w:r>
      <w:r>
        <w:rPr>
          <w:sz w:val="20"/>
          <w:szCs w:val="20"/>
        </w:rPr>
        <w:t>wider, to linear transform of proximities</w:t>
      </w:r>
      <w:r w:rsidR="00C17F18" w:rsidRPr="00D43FE0">
        <w:rPr>
          <w:sz w:val="20"/>
          <w:szCs w:val="20"/>
        </w:rPr>
        <w:t xml:space="preserve">). </w:t>
      </w:r>
      <w:r>
        <w:rPr>
          <w:sz w:val="20"/>
          <w:szCs w:val="20"/>
        </w:rPr>
        <w:t>For</w:t>
      </w:r>
      <w:r w:rsidRPr="00F369C8">
        <w:rPr>
          <w:sz w:val="20"/>
          <w:szCs w:val="20"/>
        </w:rPr>
        <w:t xml:space="preserve"> </w:t>
      </w:r>
      <w:r>
        <w:rPr>
          <w:sz w:val="20"/>
          <w:szCs w:val="20"/>
        </w:rPr>
        <w:t>example</w:t>
      </w:r>
      <w:r w:rsidR="00C17F18" w:rsidRPr="00F369C8">
        <w:rPr>
          <w:sz w:val="20"/>
          <w:szCs w:val="20"/>
        </w:rPr>
        <w:t xml:space="preserve">, </w:t>
      </w:r>
      <w:r>
        <w:rPr>
          <w:sz w:val="20"/>
          <w:szCs w:val="20"/>
        </w:rPr>
        <w:t>on the next picture there shown are two clusters</w:t>
      </w:r>
      <w:r w:rsidR="00C17F18" w:rsidRPr="00F369C8">
        <w:rPr>
          <w:sz w:val="20"/>
          <w:szCs w:val="20"/>
        </w:rPr>
        <w:t xml:space="preserve">, </w:t>
      </w:r>
      <w:r w:rsidR="00F369C8">
        <w:rPr>
          <w:sz w:val="20"/>
          <w:szCs w:val="20"/>
        </w:rPr>
        <w:t>and on the right</w:t>
      </w:r>
      <w:r w:rsidR="00C17F18" w:rsidRPr="00F369C8">
        <w:rPr>
          <w:sz w:val="20"/>
          <w:szCs w:val="20"/>
        </w:rPr>
        <w:t xml:space="preserve"> – </w:t>
      </w:r>
      <w:r w:rsidR="00F369C8">
        <w:rPr>
          <w:sz w:val="20"/>
          <w:szCs w:val="20"/>
        </w:rPr>
        <w:t>they after addition of 10 mm to all the pairwise distances</w:t>
      </w:r>
      <w:r w:rsidR="00C17F18" w:rsidRPr="00F369C8">
        <w:rPr>
          <w:sz w:val="20"/>
          <w:szCs w:val="20"/>
        </w:rPr>
        <w:t xml:space="preserve">. </w:t>
      </w:r>
      <w:r w:rsidR="00F369C8">
        <w:rPr>
          <w:sz w:val="20"/>
          <w:szCs w:val="20"/>
        </w:rPr>
        <w:t>Many</w:t>
      </w:r>
      <w:r w:rsidR="00F369C8" w:rsidRPr="00F369C8">
        <w:rPr>
          <w:sz w:val="20"/>
          <w:szCs w:val="20"/>
        </w:rPr>
        <w:t xml:space="preserve"> </w:t>
      </w:r>
      <w:r w:rsidR="00F369C8">
        <w:rPr>
          <w:sz w:val="20"/>
          <w:szCs w:val="20"/>
        </w:rPr>
        <w:t>other</w:t>
      </w:r>
      <w:r w:rsidR="00F369C8" w:rsidRPr="00F369C8">
        <w:rPr>
          <w:sz w:val="20"/>
          <w:szCs w:val="20"/>
        </w:rPr>
        <w:t xml:space="preserve"> </w:t>
      </w:r>
      <w:r w:rsidR="00F369C8">
        <w:rPr>
          <w:sz w:val="20"/>
          <w:szCs w:val="20"/>
        </w:rPr>
        <w:t>clustering</w:t>
      </w:r>
      <w:r w:rsidR="00F369C8" w:rsidRPr="00F369C8">
        <w:rPr>
          <w:sz w:val="20"/>
          <w:szCs w:val="20"/>
        </w:rPr>
        <w:t xml:space="preserve"> </w:t>
      </w:r>
      <w:r w:rsidR="00D868D5">
        <w:rPr>
          <w:sz w:val="20"/>
          <w:szCs w:val="20"/>
        </w:rPr>
        <w:t>criteria</w:t>
      </w:r>
      <w:r w:rsidR="00F369C8" w:rsidRPr="00F369C8">
        <w:rPr>
          <w:sz w:val="20"/>
          <w:szCs w:val="20"/>
        </w:rPr>
        <w:t xml:space="preserve"> </w:t>
      </w:r>
      <w:r w:rsidR="00F369C8">
        <w:rPr>
          <w:sz w:val="20"/>
          <w:szCs w:val="20"/>
        </w:rPr>
        <w:t>will</w:t>
      </w:r>
      <w:r w:rsidR="00F369C8" w:rsidRPr="00F369C8">
        <w:rPr>
          <w:sz w:val="20"/>
          <w:szCs w:val="20"/>
        </w:rPr>
        <w:t xml:space="preserve"> </w:t>
      </w:r>
      <w:r w:rsidR="00F369C8">
        <w:rPr>
          <w:sz w:val="20"/>
          <w:szCs w:val="20"/>
        </w:rPr>
        <w:t xml:space="preserve">consider the clusteredness on the right to be less </w:t>
      </w:r>
      <w:r w:rsidR="00F369C8" w:rsidRPr="00F369C8">
        <w:rPr>
          <w:sz w:val="20"/>
          <w:szCs w:val="20"/>
        </w:rPr>
        <w:t>convincing</w:t>
      </w:r>
      <w:r w:rsidR="00F369C8">
        <w:rPr>
          <w:sz w:val="20"/>
          <w:szCs w:val="20"/>
        </w:rPr>
        <w:t xml:space="preserve"> than the one on the left</w:t>
      </w:r>
      <w:r w:rsidR="00C17F18" w:rsidRPr="00F369C8">
        <w:rPr>
          <w:sz w:val="20"/>
          <w:szCs w:val="20"/>
        </w:rPr>
        <w:t xml:space="preserve">, </w:t>
      </w:r>
      <w:r w:rsidR="00F369C8">
        <w:rPr>
          <w:sz w:val="20"/>
          <w:szCs w:val="20"/>
        </w:rPr>
        <w:t>which also concurs</w:t>
      </w:r>
      <w:r w:rsidR="00C17F18" w:rsidRPr="00F369C8">
        <w:rPr>
          <w:sz w:val="20"/>
          <w:szCs w:val="20"/>
        </w:rPr>
        <w:t xml:space="preserve"> </w:t>
      </w:r>
      <w:r w:rsidR="00F369C8">
        <w:rPr>
          <w:sz w:val="20"/>
          <w:szCs w:val="20"/>
        </w:rPr>
        <w:t>with the visual impression</w:t>
      </w:r>
      <w:r w:rsidR="00C17F18" w:rsidRPr="00F369C8">
        <w:rPr>
          <w:sz w:val="20"/>
          <w:szCs w:val="20"/>
        </w:rPr>
        <w:t xml:space="preserve">. </w:t>
      </w:r>
      <w:r w:rsidR="00F369C8">
        <w:rPr>
          <w:sz w:val="20"/>
          <w:szCs w:val="20"/>
        </w:rPr>
        <w:t>But point-biserial correlation will judge both solutions to be of equal quality</w:t>
      </w:r>
      <w:r w:rsidR="00C17F18" w:rsidRPr="00F369C8">
        <w:rPr>
          <w:sz w:val="20"/>
          <w:szCs w:val="20"/>
        </w:rPr>
        <w:t xml:space="preserve">. </w:t>
      </w:r>
      <w:r w:rsidR="00F369C8">
        <w:rPr>
          <w:sz w:val="20"/>
          <w:szCs w:val="20"/>
          <w:lang w:eastAsia="ru-RU"/>
        </w:rPr>
        <w:t>Such</w:t>
      </w:r>
      <w:r w:rsidR="00F369C8" w:rsidRPr="00F369C8">
        <w:rPr>
          <w:sz w:val="20"/>
          <w:szCs w:val="20"/>
          <w:lang w:eastAsia="ru-RU"/>
        </w:rPr>
        <w:t xml:space="preserve"> “</w:t>
      </w:r>
      <w:r w:rsidR="00F369C8">
        <w:rPr>
          <w:sz w:val="20"/>
          <w:szCs w:val="20"/>
          <w:lang w:eastAsia="ru-RU"/>
        </w:rPr>
        <w:t>geometric</w:t>
      </w:r>
      <w:r w:rsidR="00F369C8" w:rsidRPr="00F369C8">
        <w:rPr>
          <w:sz w:val="20"/>
          <w:szCs w:val="20"/>
          <w:lang w:eastAsia="ru-RU"/>
        </w:rPr>
        <w:t xml:space="preserve">” </w:t>
      </w:r>
      <w:r w:rsidR="00F369C8">
        <w:rPr>
          <w:sz w:val="20"/>
          <w:szCs w:val="20"/>
          <w:lang w:eastAsia="ru-RU"/>
        </w:rPr>
        <w:t>counter</w:t>
      </w:r>
      <w:r w:rsidR="00F369C8" w:rsidRPr="00F369C8">
        <w:rPr>
          <w:sz w:val="20"/>
          <w:szCs w:val="20"/>
          <w:lang w:eastAsia="ru-RU"/>
        </w:rPr>
        <w:t>-</w:t>
      </w:r>
      <w:r w:rsidR="00F369C8">
        <w:rPr>
          <w:sz w:val="20"/>
          <w:szCs w:val="20"/>
          <w:lang w:eastAsia="ru-RU"/>
        </w:rPr>
        <w:t xml:space="preserve">intuitiveness of the criterion may sometimes be seen as its </w:t>
      </w:r>
      <w:r w:rsidR="00F369C8" w:rsidRPr="00F369C8">
        <w:rPr>
          <w:sz w:val="20"/>
          <w:szCs w:val="20"/>
          <w:lang w:eastAsia="ru-RU"/>
        </w:rPr>
        <w:t>drawback</w:t>
      </w:r>
      <w:r w:rsidR="00C17F18" w:rsidRPr="00F369C8">
        <w:rPr>
          <w:sz w:val="20"/>
          <w:szCs w:val="20"/>
          <w:lang w:eastAsia="ru-RU"/>
        </w:rPr>
        <w:t>.</w:t>
      </w:r>
    </w:p>
    <w:p w14:paraId="44819450" w14:textId="77777777" w:rsidR="00C17F18" w:rsidRPr="00F369C8" w:rsidRDefault="00C17F18" w:rsidP="00C17F18">
      <w:pPr>
        <w:autoSpaceDE w:val="0"/>
        <w:autoSpaceDN w:val="0"/>
        <w:adjustRightInd w:val="0"/>
        <w:rPr>
          <w:sz w:val="20"/>
          <w:szCs w:val="20"/>
        </w:rPr>
      </w:pPr>
    </w:p>
    <w:p w14:paraId="3A23AAC9" w14:textId="77777777" w:rsidR="00C17F18" w:rsidRDefault="00C17F18" w:rsidP="00C17F18">
      <w:r>
        <w:rPr>
          <w:noProof/>
          <w:lang w:val="ru-RU" w:eastAsia="ru-RU"/>
        </w:rPr>
        <w:drawing>
          <wp:inline distT="0" distB="0" distL="0" distR="0" wp14:anchorId="120C65EB" wp14:editId="00AE9B40">
            <wp:extent cx="4486275" cy="8953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6275" cy="895350"/>
                    </a:xfrm>
                    <a:prstGeom prst="rect">
                      <a:avLst/>
                    </a:prstGeom>
                    <a:noFill/>
                    <a:ln>
                      <a:noFill/>
                    </a:ln>
                  </pic:spPr>
                </pic:pic>
              </a:graphicData>
            </a:graphic>
          </wp:inline>
        </w:drawing>
      </w:r>
    </w:p>
    <w:p w14:paraId="055BC62D" w14:textId="77777777" w:rsidR="00C17F18" w:rsidRDefault="00C17F18" w:rsidP="00C17F18">
      <w:pPr>
        <w:rPr>
          <w:sz w:val="20"/>
          <w:szCs w:val="20"/>
        </w:rPr>
      </w:pPr>
    </w:p>
    <w:p w14:paraId="2CCE6811" w14:textId="77777777" w:rsidR="00C17F18" w:rsidRPr="00E72B23" w:rsidRDefault="00F01BE5" w:rsidP="00C17F18">
      <w:pPr>
        <w:rPr>
          <w:sz w:val="20"/>
          <w:szCs w:val="20"/>
        </w:rPr>
      </w:pPr>
      <w:r>
        <w:rPr>
          <w:sz w:val="20"/>
          <w:szCs w:val="20"/>
        </w:rPr>
        <w:t>In</w:t>
      </w:r>
      <w:r w:rsidRPr="00E72B23">
        <w:rPr>
          <w:sz w:val="20"/>
          <w:szCs w:val="20"/>
        </w:rPr>
        <w:t xml:space="preserve"> </w:t>
      </w:r>
      <w:r>
        <w:rPr>
          <w:sz w:val="20"/>
          <w:szCs w:val="20"/>
        </w:rPr>
        <w:t>euclidean</w:t>
      </w:r>
      <w:r w:rsidRPr="00E72B23">
        <w:rPr>
          <w:sz w:val="20"/>
          <w:szCs w:val="20"/>
        </w:rPr>
        <w:t xml:space="preserve"> </w:t>
      </w:r>
      <w:r>
        <w:rPr>
          <w:sz w:val="20"/>
          <w:szCs w:val="20"/>
        </w:rPr>
        <w:t>space</w:t>
      </w:r>
      <w:r w:rsidRPr="00E72B23">
        <w:rPr>
          <w:sz w:val="20"/>
          <w:szCs w:val="20"/>
        </w:rPr>
        <w:t xml:space="preserve"> </w:t>
      </w:r>
      <w:r>
        <w:rPr>
          <w:sz w:val="20"/>
          <w:szCs w:val="20"/>
        </w:rPr>
        <w:t>using</w:t>
      </w:r>
      <w:r w:rsidRPr="00E72B23">
        <w:rPr>
          <w:sz w:val="20"/>
          <w:szCs w:val="20"/>
        </w:rPr>
        <w:t xml:space="preserve"> </w:t>
      </w:r>
      <w:r>
        <w:rPr>
          <w:sz w:val="20"/>
          <w:szCs w:val="20"/>
        </w:rPr>
        <w:t>euclidean</w:t>
      </w:r>
      <w:r w:rsidRPr="00E72B23">
        <w:rPr>
          <w:sz w:val="20"/>
          <w:szCs w:val="20"/>
        </w:rPr>
        <w:t xml:space="preserve"> </w:t>
      </w:r>
      <w:r>
        <w:rPr>
          <w:sz w:val="20"/>
          <w:szCs w:val="20"/>
        </w:rPr>
        <w:t>distances</w:t>
      </w:r>
      <w:r w:rsidR="00ED7C34">
        <w:rPr>
          <w:sz w:val="20"/>
          <w:szCs w:val="20"/>
        </w:rPr>
        <w:t>,</w:t>
      </w:r>
      <w:r w:rsidR="00C17F18" w:rsidRPr="00E72B23">
        <w:rPr>
          <w:sz w:val="20"/>
          <w:szCs w:val="20"/>
        </w:rPr>
        <w:t xml:space="preserve"> </w:t>
      </w:r>
      <w:r w:rsidR="00C17F18" w:rsidRPr="00F01BE5">
        <w:rPr>
          <w:i/>
          <w:sz w:val="20"/>
          <w:szCs w:val="20"/>
        </w:rPr>
        <w:t>rpb</w:t>
      </w:r>
      <w:r w:rsidR="00C17F18" w:rsidRPr="00E72B23">
        <w:rPr>
          <w:sz w:val="20"/>
          <w:szCs w:val="20"/>
        </w:rPr>
        <w:t xml:space="preserve"> </w:t>
      </w:r>
      <w:r w:rsidR="00E72B23">
        <w:rPr>
          <w:sz w:val="20"/>
          <w:szCs w:val="20"/>
        </w:rPr>
        <w:t>value will be the higher the more to the right is the configuration on the following picture</w:t>
      </w:r>
      <w:r w:rsidR="00C17F18" w:rsidRPr="00E72B23">
        <w:rPr>
          <w:sz w:val="20"/>
          <w:szCs w:val="20"/>
        </w:rPr>
        <w:t xml:space="preserve"> (</w:t>
      </w:r>
      <w:r w:rsidR="00E72B23">
        <w:rPr>
          <w:sz w:val="20"/>
          <w:szCs w:val="20"/>
        </w:rPr>
        <w:t>distances between centroids and within-cluster variances are hold constant here</w:t>
      </w:r>
      <w:r w:rsidR="00C17F18" w:rsidRPr="00E72B23">
        <w:rPr>
          <w:sz w:val="20"/>
          <w:szCs w:val="20"/>
        </w:rPr>
        <w:t>).</w:t>
      </w:r>
    </w:p>
    <w:p w14:paraId="057B251A" w14:textId="77777777" w:rsidR="00C17F18" w:rsidRPr="00E72B23" w:rsidRDefault="00C17F18" w:rsidP="00C17F18">
      <w:pPr>
        <w:rPr>
          <w:sz w:val="20"/>
          <w:szCs w:val="20"/>
        </w:rPr>
      </w:pPr>
    </w:p>
    <w:p w14:paraId="604B1083" w14:textId="77777777" w:rsidR="00C17F18" w:rsidRPr="00716DD3" w:rsidRDefault="00C17F18" w:rsidP="00C17F18">
      <w:pPr>
        <w:rPr>
          <w:sz w:val="20"/>
          <w:szCs w:val="20"/>
          <w:lang w:val="ru-RU"/>
        </w:rPr>
      </w:pPr>
      <w:r>
        <w:rPr>
          <w:noProof/>
          <w:sz w:val="20"/>
          <w:szCs w:val="20"/>
          <w:lang w:val="ru-RU" w:eastAsia="ru-RU"/>
        </w:rPr>
        <w:drawing>
          <wp:inline distT="0" distB="0" distL="0" distR="0" wp14:anchorId="4586A68A" wp14:editId="59AFD021">
            <wp:extent cx="6340475" cy="1716405"/>
            <wp:effectExtent l="0" t="0" r="317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40475" cy="1716405"/>
                    </a:xfrm>
                    <a:prstGeom prst="rect">
                      <a:avLst/>
                    </a:prstGeom>
                    <a:noFill/>
                    <a:ln>
                      <a:noFill/>
                    </a:ln>
                  </pic:spPr>
                </pic:pic>
              </a:graphicData>
            </a:graphic>
          </wp:inline>
        </w:drawing>
      </w:r>
    </w:p>
    <w:p w14:paraId="3AC56907" w14:textId="77777777" w:rsidR="00C17F18" w:rsidRDefault="00C17F18" w:rsidP="00C17F18">
      <w:pPr>
        <w:rPr>
          <w:sz w:val="20"/>
          <w:szCs w:val="20"/>
          <w:lang w:val="ru-RU"/>
        </w:rPr>
      </w:pPr>
    </w:p>
    <w:p w14:paraId="425AF98D" w14:textId="77777777" w:rsidR="00C17F18" w:rsidRPr="005D59AE" w:rsidRDefault="00E72B23" w:rsidP="00C17F18">
      <w:pPr>
        <w:rPr>
          <w:sz w:val="20"/>
          <w:szCs w:val="20"/>
        </w:rPr>
      </w:pPr>
      <w:r>
        <w:rPr>
          <w:sz w:val="20"/>
          <w:szCs w:val="20"/>
        </w:rPr>
        <w:t>I</w:t>
      </w:r>
      <w:r w:rsidRPr="00E72B23">
        <w:rPr>
          <w:sz w:val="20"/>
          <w:szCs w:val="20"/>
        </w:rPr>
        <w:t>.</w:t>
      </w:r>
      <w:r>
        <w:rPr>
          <w:sz w:val="20"/>
          <w:szCs w:val="20"/>
        </w:rPr>
        <w:t>e</w:t>
      </w:r>
      <w:r w:rsidRPr="00E72B23">
        <w:rPr>
          <w:sz w:val="20"/>
          <w:szCs w:val="20"/>
        </w:rPr>
        <w:t xml:space="preserve">. </w:t>
      </w:r>
      <w:r>
        <w:rPr>
          <w:sz w:val="20"/>
          <w:szCs w:val="20"/>
        </w:rPr>
        <w:t>the</w:t>
      </w:r>
      <w:r w:rsidRPr="00E72B23">
        <w:rPr>
          <w:sz w:val="20"/>
          <w:szCs w:val="20"/>
        </w:rPr>
        <w:t xml:space="preserve"> </w:t>
      </w:r>
      <w:r>
        <w:rPr>
          <w:sz w:val="20"/>
          <w:szCs w:val="20"/>
        </w:rPr>
        <w:t>criterion</w:t>
      </w:r>
      <w:r w:rsidRPr="00E72B23">
        <w:t xml:space="preserve"> </w:t>
      </w:r>
      <w:r w:rsidRPr="00E72B23">
        <w:rPr>
          <w:sz w:val="20"/>
          <w:szCs w:val="20"/>
        </w:rPr>
        <w:t>encourage</w:t>
      </w:r>
      <w:r>
        <w:rPr>
          <w:sz w:val="20"/>
          <w:szCs w:val="20"/>
        </w:rPr>
        <w:t>s ellipsoids if they form pile, not chain</w:t>
      </w:r>
      <w:r w:rsidR="00C17F18" w:rsidRPr="00E72B23">
        <w:rPr>
          <w:sz w:val="20"/>
          <w:szCs w:val="20"/>
        </w:rPr>
        <w:t xml:space="preserve">. </w:t>
      </w:r>
      <w:r>
        <w:rPr>
          <w:sz w:val="20"/>
          <w:szCs w:val="20"/>
        </w:rPr>
        <w:t>But with the rise of space dimensionality cluster partitions formed of ellipsoid clusters start to lose stably to partitions formed of round clusters</w:t>
      </w:r>
      <w:r w:rsidR="00C17F18" w:rsidRPr="00E72B23">
        <w:rPr>
          <w:sz w:val="20"/>
          <w:szCs w:val="20"/>
        </w:rPr>
        <w:t xml:space="preserve">. </w:t>
      </w:r>
      <w:r>
        <w:rPr>
          <w:sz w:val="20"/>
          <w:szCs w:val="20"/>
        </w:rPr>
        <w:t>Thus</w:t>
      </w:r>
      <w:r w:rsidR="00C17F18" w:rsidRPr="005D59AE">
        <w:rPr>
          <w:sz w:val="20"/>
          <w:szCs w:val="20"/>
        </w:rPr>
        <w:t xml:space="preserve">, </w:t>
      </w:r>
      <w:r w:rsidR="00C17F18" w:rsidRPr="00E72B23">
        <w:rPr>
          <w:i/>
          <w:sz w:val="20"/>
          <w:szCs w:val="20"/>
        </w:rPr>
        <w:t>rpb</w:t>
      </w:r>
      <w:r w:rsidR="00C17F18" w:rsidRPr="005D59AE">
        <w:rPr>
          <w:sz w:val="20"/>
          <w:szCs w:val="20"/>
        </w:rPr>
        <w:t xml:space="preserve"> </w:t>
      </w:r>
      <w:r>
        <w:rPr>
          <w:sz w:val="20"/>
          <w:szCs w:val="20"/>
        </w:rPr>
        <w:t xml:space="preserve">by and large </w:t>
      </w:r>
      <w:r w:rsidR="00AF100F">
        <w:rPr>
          <w:sz w:val="20"/>
          <w:szCs w:val="20"/>
        </w:rPr>
        <w:t>sympathizes</w:t>
      </w:r>
      <w:r>
        <w:rPr>
          <w:sz w:val="20"/>
          <w:szCs w:val="20"/>
        </w:rPr>
        <w:t xml:space="preserve"> to spherical clusters</w:t>
      </w:r>
      <w:r w:rsidR="00C17F18" w:rsidRPr="005D59AE">
        <w:rPr>
          <w:sz w:val="20"/>
          <w:szCs w:val="20"/>
        </w:rPr>
        <w:t>.</w:t>
      </w:r>
    </w:p>
    <w:p w14:paraId="37245F0E" w14:textId="77777777" w:rsidR="00C17F18" w:rsidRPr="005D59AE" w:rsidRDefault="00C17F18" w:rsidP="00C17F18">
      <w:pPr>
        <w:rPr>
          <w:sz w:val="20"/>
          <w:szCs w:val="20"/>
        </w:rPr>
      </w:pPr>
    </w:p>
    <w:p w14:paraId="095F64D8" w14:textId="77777777" w:rsidR="00C17F18" w:rsidRPr="005D59AE" w:rsidRDefault="005D59AE" w:rsidP="00C17F18">
      <w:pPr>
        <w:rPr>
          <w:sz w:val="20"/>
          <w:szCs w:val="20"/>
        </w:rPr>
      </w:pPr>
      <w:r>
        <w:rPr>
          <w:sz w:val="20"/>
          <w:szCs w:val="20"/>
        </w:rPr>
        <w:lastRenderedPageBreak/>
        <w:t xml:space="preserve">Point-biserial correlation criterion is apt for both distances or similarities </w:t>
      </w:r>
      <w:r w:rsidR="00C17F18" w:rsidRPr="005D59AE">
        <w:rPr>
          <w:sz w:val="20"/>
          <w:szCs w:val="20"/>
        </w:rPr>
        <w:t>(</w:t>
      </w:r>
      <w:r>
        <w:rPr>
          <w:sz w:val="20"/>
          <w:szCs w:val="20"/>
        </w:rPr>
        <w:t>similarities are internally converted by the macro linearly into distances</w:t>
      </w:r>
      <w:r w:rsidR="00C17F18" w:rsidRPr="005D59AE">
        <w:rPr>
          <w:sz w:val="20"/>
          <w:szCs w:val="20"/>
        </w:rPr>
        <w:t>).</w:t>
      </w:r>
    </w:p>
    <w:p w14:paraId="2BAC7442" w14:textId="77777777" w:rsidR="00C17F18" w:rsidRPr="005D59AE" w:rsidRDefault="00C17F18" w:rsidP="00C17F18">
      <w:pPr>
        <w:rPr>
          <w:sz w:val="20"/>
          <w:szCs w:val="20"/>
        </w:rPr>
      </w:pPr>
    </w:p>
    <w:p w14:paraId="11F4CDE3" w14:textId="77777777" w:rsidR="00C17F18" w:rsidRDefault="005D59AE" w:rsidP="00C17F18">
      <w:pPr>
        <w:autoSpaceDE w:val="0"/>
        <w:autoSpaceDN w:val="0"/>
        <w:adjustRightInd w:val="0"/>
        <w:rPr>
          <w:sz w:val="20"/>
          <w:szCs w:val="20"/>
        </w:rPr>
      </w:pPr>
      <w:r>
        <w:rPr>
          <w:sz w:val="20"/>
          <w:szCs w:val="20"/>
        </w:rPr>
        <w:t>The</w:t>
      </w:r>
      <w:r w:rsidRPr="005D59AE">
        <w:rPr>
          <w:sz w:val="20"/>
          <w:szCs w:val="20"/>
        </w:rPr>
        <w:t xml:space="preserve"> </w:t>
      </w:r>
      <w:r>
        <w:rPr>
          <w:sz w:val="20"/>
          <w:szCs w:val="20"/>
        </w:rPr>
        <w:t>criterion</w:t>
      </w:r>
      <w:r w:rsidRPr="005D59AE">
        <w:rPr>
          <w:sz w:val="20"/>
          <w:szCs w:val="20"/>
        </w:rPr>
        <w:t xml:space="preserve"> </w:t>
      </w:r>
      <w:r>
        <w:rPr>
          <w:sz w:val="20"/>
          <w:szCs w:val="20"/>
        </w:rPr>
        <w:t>is</w:t>
      </w:r>
      <w:r w:rsidRPr="005D59AE">
        <w:rPr>
          <w:sz w:val="20"/>
          <w:szCs w:val="20"/>
        </w:rPr>
        <w:t xml:space="preserve"> </w:t>
      </w:r>
      <w:r>
        <w:rPr>
          <w:sz w:val="20"/>
          <w:szCs w:val="20"/>
        </w:rPr>
        <w:t>insensitive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00C17F18" w:rsidRPr="005D59AE">
        <w:rPr>
          <w:sz w:val="20"/>
          <w:szCs w:val="20"/>
        </w:rPr>
        <w:t xml:space="preserve">, </w:t>
      </w:r>
      <w:r>
        <w:rPr>
          <w:sz w:val="20"/>
          <w:szCs w:val="20"/>
        </w:rPr>
        <w:t xml:space="preserve">so the being compared cluster partitions may consist of not equal </w:t>
      </w:r>
      <w:r w:rsidR="00C57CD5">
        <w:rPr>
          <w:sz w:val="20"/>
          <w:szCs w:val="20"/>
        </w:rPr>
        <w:t xml:space="preserve">total </w:t>
      </w:r>
      <w:r>
        <w:rPr>
          <w:sz w:val="20"/>
          <w:szCs w:val="20"/>
        </w:rPr>
        <w:t>number of objects</w:t>
      </w:r>
      <w:r w:rsidR="00C17F18" w:rsidRPr="005D59AE">
        <w:rPr>
          <w:sz w:val="20"/>
          <w:szCs w:val="20"/>
        </w:rPr>
        <w:t xml:space="preserve"> </w:t>
      </w:r>
      <w:r w:rsidR="00C17F18" w:rsidRPr="002B5E61">
        <w:rPr>
          <w:i/>
          <w:sz w:val="20"/>
          <w:szCs w:val="20"/>
        </w:rPr>
        <w:t>n</w:t>
      </w:r>
      <w:r w:rsidR="00C17F18" w:rsidRPr="005D59AE">
        <w:rPr>
          <w:sz w:val="20"/>
          <w:szCs w:val="20"/>
        </w:rPr>
        <w:t>.</w:t>
      </w:r>
    </w:p>
    <w:p w14:paraId="778B42FF" w14:textId="77777777" w:rsidR="00F27B1E" w:rsidRDefault="00F27B1E" w:rsidP="00C17F18">
      <w:pPr>
        <w:autoSpaceDE w:val="0"/>
        <w:autoSpaceDN w:val="0"/>
        <w:adjustRightInd w:val="0"/>
        <w:rPr>
          <w:sz w:val="20"/>
          <w:szCs w:val="20"/>
        </w:rPr>
      </w:pPr>
    </w:p>
    <w:p w14:paraId="3496200E" w14:textId="77777777" w:rsidR="00F27B1E" w:rsidRPr="002F66EA" w:rsidRDefault="00F27B1E" w:rsidP="00F27B1E">
      <w:pPr>
        <w:autoSpaceDE w:val="0"/>
        <w:autoSpaceDN w:val="0"/>
        <w:adjustRightInd w:val="0"/>
        <w:rPr>
          <w:b/>
          <w:sz w:val="20"/>
          <w:szCs w:val="20"/>
        </w:rPr>
      </w:pPr>
      <w:r w:rsidRPr="002F66EA">
        <w:rPr>
          <w:b/>
          <w:sz w:val="20"/>
          <w:szCs w:val="20"/>
        </w:rPr>
        <w:t>McClain-Rao criterion</w:t>
      </w:r>
    </w:p>
    <w:p w14:paraId="7E5896D1" w14:textId="77777777" w:rsidR="00F27B1E" w:rsidRPr="002F66EA" w:rsidRDefault="00F27B1E" w:rsidP="00F27B1E">
      <w:pPr>
        <w:autoSpaceDE w:val="0"/>
        <w:autoSpaceDN w:val="0"/>
        <w:adjustRightInd w:val="0"/>
        <w:rPr>
          <w:sz w:val="20"/>
          <w:szCs w:val="20"/>
        </w:rPr>
      </w:pPr>
    </w:p>
    <w:p w14:paraId="279ED90C" w14:textId="77777777" w:rsidR="00F27B1E" w:rsidRPr="002F66EA" w:rsidRDefault="00F27B1E" w:rsidP="00F27B1E">
      <w:pPr>
        <w:autoSpaceDE w:val="0"/>
        <w:autoSpaceDN w:val="0"/>
        <w:adjustRightInd w:val="0"/>
        <w:rPr>
          <w:sz w:val="20"/>
          <w:szCs w:val="20"/>
        </w:rPr>
      </w:pPr>
      <w:r w:rsidRPr="002F66EA">
        <w:rPr>
          <w:sz w:val="20"/>
          <w:szCs w:val="20"/>
        </w:rPr>
        <w:t>Defined as the ratio of the average distance between different-cluster objects to the average distance between same-cluster objects (McClain, J.O., Rao,V.R. Clustisz: A program to test for the quality of clustering of a set of objects // Journal of Marketing Research, 1975, 12(4), 456-460):</w:t>
      </w:r>
    </w:p>
    <w:p w14:paraId="13F9646C" w14:textId="77777777" w:rsidR="00F27B1E" w:rsidRPr="002F66EA" w:rsidRDefault="00F27B1E" w:rsidP="00F27B1E">
      <w:pPr>
        <w:autoSpaceDE w:val="0"/>
        <w:autoSpaceDN w:val="0"/>
        <w:adjustRightInd w:val="0"/>
        <w:rPr>
          <w:sz w:val="20"/>
          <w:szCs w:val="20"/>
        </w:rPr>
      </w:pPr>
    </w:p>
    <w:p w14:paraId="618E4C83" w14:textId="77777777" w:rsidR="00F27B1E" w:rsidRPr="002F66EA" w:rsidRDefault="00000000" w:rsidP="00F27B1E">
      <w:pPr>
        <w:autoSpaceDE w:val="0"/>
        <w:autoSpaceDN w:val="0"/>
        <w:adjustRightInd w:val="0"/>
        <w:rPr>
          <w:sz w:val="20"/>
          <w:szCs w:val="20"/>
        </w:rPr>
      </w:pPr>
      <m:oMathPara>
        <m:oMathParaPr>
          <m:jc m:val="left"/>
        </m:oMathParaPr>
        <m:oMath>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rPr>
                    <m:t>M</m:t>
                  </m:r>
                </m:e>
                <m:sub>
                  <m:r>
                    <w:rPr>
                      <w:rFonts w:ascii="Cambria Math" w:hAnsi="Cambria Math"/>
                      <w:sz w:val="20"/>
                      <w:szCs w:val="20"/>
                      <w:lang w:val="ru-RU"/>
                    </w:rPr>
                    <m:t>w</m:t>
                  </m:r>
                </m:sub>
              </m:sSub>
            </m:num>
            <m:den>
              <m:sSub>
                <m:sSubPr>
                  <m:ctrlPr>
                    <w:rPr>
                      <w:rFonts w:ascii="Cambria Math" w:hAnsi="Cambria Math"/>
                      <w:i/>
                      <w:sz w:val="20"/>
                      <w:szCs w:val="20"/>
                      <w:lang w:val="ru-RU"/>
                    </w:rPr>
                  </m:ctrlPr>
                </m:sSubPr>
                <m:e>
                  <m:r>
                    <w:rPr>
                      <w:rFonts w:ascii="Cambria Math" w:hAnsi="Cambria Math"/>
                      <w:sz w:val="20"/>
                      <w:szCs w:val="20"/>
                      <w:lang w:val="ru-RU"/>
                    </w:rPr>
                    <m:t>M</m:t>
                  </m:r>
                </m:e>
                <m:sub>
                  <m:r>
                    <w:rPr>
                      <w:rFonts w:ascii="Cambria Math" w:hAnsi="Cambria Math"/>
                      <w:sz w:val="20"/>
                      <w:szCs w:val="20"/>
                      <w:lang w:val="ru-RU"/>
                    </w:rPr>
                    <m:t>b</m:t>
                  </m:r>
                </m:sub>
              </m:sSub>
            </m:den>
          </m:f>
          <m:r>
            <w:rPr>
              <w:rFonts w:ascii="Cambria Math" w:hAnsi="Cambria Math"/>
              <w:sz w:val="20"/>
              <w:szCs w:val="20"/>
              <w:lang w:val="ru-RU"/>
            </w:rPr>
            <m:t>=</m:t>
          </m:r>
          <m:f>
            <m:fPr>
              <m:ctrlPr>
                <w:rPr>
                  <w:rFonts w:ascii="Cambria Math" w:hAnsi="Cambria Math"/>
                  <w:i/>
                  <w:sz w:val="20"/>
                  <w:szCs w:val="20"/>
                  <w:lang w:val="ru-RU"/>
                </w:rPr>
              </m:ctrlPr>
            </m:fPr>
            <m:num>
              <m:f>
                <m:fPr>
                  <m:type m:val="lin"/>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w</m:t>
                      </m:r>
                    </m:sub>
                  </m:sSub>
                </m:num>
                <m:den>
                  <m:sSub>
                    <m:sSubPr>
                      <m:ctrlPr>
                        <w:rPr>
                          <w:rFonts w:ascii="Cambria Math" w:hAnsi="Cambria Math"/>
                          <w:i/>
                          <w:sz w:val="20"/>
                          <w:szCs w:val="20"/>
                          <w:lang w:val="ru-RU"/>
                        </w:rPr>
                      </m:ctrlPr>
                    </m:sSubPr>
                    <m:e>
                      <m:r>
                        <w:rPr>
                          <w:rFonts w:ascii="Cambria Math" w:hAnsi="Cambria Math"/>
                          <w:sz w:val="20"/>
                          <w:szCs w:val="20"/>
                          <w:lang w:val="ru-RU"/>
                        </w:rPr>
                        <m:t>f</m:t>
                      </m:r>
                    </m:e>
                    <m:sub>
                      <m:r>
                        <w:rPr>
                          <w:rFonts w:ascii="Cambria Math" w:hAnsi="Cambria Math"/>
                          <w:sz w:val="20"/>
                          <w:szCs w:val="20"/>
                          <w:lang w:val="ru-RU"/>
                        </w:rPr>
                        <m:t>w</m:t>
                      </m:r>
                    </m:sub>
                  </m:sSub>
                </m:den>
              </m:f>
            </m:num>
            <m:den>
              <m:f>
                <m:fPr>
                  <m:type m:val="lin"/>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b</m:t>
                      </m:r>
                    </m:sub>
                  </m:sSub>
                </m:num>
                <m:den>
                  <m:sSub>
                    <m:sSubPr>
                      <m:ctrlPr>
                        <w:rPr>
                          <w:rFonts w:ascii="Cambria Math" w:hAnsi="Cambria Math"/>
                          <w:i/>
                          <w:sz w:val="20"/>
                          <w:szCs w:val="20"/>
                          <w:lang w:val="ru-RU"/>
                        </w:rPr>
                      </m:ctrlPr>
                    </m:sSubPr>
                    <m:e>
                      <m:r>
                        <w:rPr>
                          <w:rFonts w:ascii="Cambria Math" w:hAnsi="Cambria Math"/>
                          <w:sz w:val="20"/>
                          <w:szCs w:val="20"/>
                          <w:lang w:val="ru-RU"/>
                        </w:rPr>
                        <m:t>f</m:t>
                      </m:r>
                    </m:e>
                    <m:sub>
                      <m:r>
                        <w:rPr>
                          <w:rFonts w:ascii="Cambria Math" w:hAnsi="Cambria Math"/>
                          <w:sz w:val="20"/>
                          <w:szCs w:val="20"/>
                          <w:lang w:val="ru-RU"/>
                        </w:rPr>
                        <m:t>b</m:t>
                      </m:r>
                    </m:sub>
                  </m:sSub>
                </m:den>
              </m:f>
            </m:den>
          </m:f>
        </m:oMath>
      </m:oMathPara>
    </w:p>
    <w:p w14:paraId="2B1A3028" w14:textId="77777777" w:rsidR="00F27B1E" w:rsidRPr="002F66EA" w:rsidRDefault="00F27B1E" w:rsidP="00F27B1E">
      <w:pPr>
        <w:rPr>
          <w:sz w:val="20"/>
          <w:szCs w:val="20"/>
        </w:rPr>
      </w:pPr>
    </w:p>
    <w:p w14:paraId="26B63DF5" w14:textId="153A8352" w:rsidR="00F27B1E" w:rsidRPr="002F66EA" w:rsidRDefault="00F27B1E" w:rsidP="00F27B1E">
      <w:pPr>
        <w:rPr>
          <w:sz w:val="20"/>
          <w:szCs w:val="20"/>
        </w:rPr>
      </w:pPr>
      <w:r w:rsidRPr="002F66EA">
        <w:rPr>
          <w:sz w:val="20"/>
          <w:szCs w:val="20"/>
        </w:rPr>
        <w:t xml:space="preserve">where </w:t>
      </w:r>
      <w:r w:rsidRPr="002F66EA">
        <w:rPr>
          <w:i/>
          <w:sz w:val="20"/>
          <w:szCs w:val="20"/>
        </w:rPr>
        <w:t>S</w:t>
      </w:r>
      <w:r w:rsidRPr="002F66EA">
        <w:rPr>
          <w:i/>
          <w:sz w:val="20"/>
          <w:szCs w:val="20"/>
          <w:vertAlign w:val="subscript"/>
        </w:rPr>
        <w:t>b</w:t>
      </w:r>
      <w:r w:rsidRPr="002F66EA">
        <w:rPr>
          <w:sz w:val="20"/>
          <w:szCs w:val="20"/>
        </w:rPr>
        <w:t xml:space="preserve"> and </w:t>
      </w:r>
      <w:r w:rsidRPr="002F66EA">
        <w:rPr>
          <w:i/>
          <w:sz w:val="20"/>
          <w:szCs w:val="20"/>
        </w:rPr>
        <w:t>S</w:t>
      </w:r>
      <w:r w:rsidRPr="002F66EA">
        <w:rPr>
          <w:i/>
          <w:sz w:val="20"/>
          <w:szCs w:val="20"/>
          <w:vertAlign w:val="subscript"/>
        </w:rPr>
        <w:t>w</w:t>
      </w:r>
      <w:r w:rsidRPr="002F66EA">
        <w:rPr>
          <w:sz w:val="20"/>
          <w:szCs w:val="20"/>
        </w:rPr>
        <w:t xml:space="preserve"> are summed distances</w:t>
      </w:r>
      <w:r w:rsidR="002F66EA" w:rsidRPr="002F66EA">
        <w:rPr>
          <w:sz w:val="20"/>
          <w:szCs w:val="20"/>
        </w:rPr>
        <w:t xml:space="preserve"> between different-cluster objects and between same-cluster objects, respetively</w:t>
      </w:r>
      <w:r w:rsidRPr="002F66EA">
        <w:rPr>
          <w:sz w:val="20"/>
          <w:szCs w:val="20"/>
        </w:rPr>
        <w:t xml:space="preserve">; </w:t>
      </w:r>
      <w:r w:rsidR="002F66EA" w:rsidRPr="002F66EA">
        <w:rPr>
          <w:sz w:val="20"/>
          <w:szCs w:val="20"/>
        </w:rPr>
        <w:t>other symbols see above</w:t>
      </w:r>
      <w:r w:rsidRPr="002F66EA">
        <w:rPr>
          <w:sz w:val="20"/>
          <w:szCs w:val="20"/>
        </w:rPr>
        <w:t xml:space="preserve">. </w:t>
      </w:r>
      <w:r w:rsidR="002F66EA" w:rsidRPr="002F66EA">
        <w:rPr>
          <w:sz w:val="20"/>
          <w:szCs w:val="20"/>
        </w:rPr>
        <w:t>If</w:t>
      </w:r>
      <w:r w:rsidRPr="002F66EA">
        <w:rPr>
          <w:sz w:val="20"/>
          <w:szCs w:val="20"/>
        </w:rPr>
        <w:t xml:space="preserve"> </w:t>
      </w:r>
      <w:r w:rsidRPr="002F66EA">
        <w:rPr>
          <w:i/>
          <w:sz w:val="20"/>
          <w:szCs w:val="20"/>
        </w:rPr>
        <w:t>S</w:t>
      </w:r>
      <w:r w:rsidRPr="002F66EA">
        <w:rPr>
          <w:i/>
          <w:sz w:val="20"/>
          <w:szCs w:val="20"/>
          <w:vertAlign w:val="subscript"/>
        </w:rPr>
        <w:t>b</w:t>
      </w:r>
      <w:r w:rsidRPr="002F66EA">
        <w:rPr>
          <w:sz w:val="20"/>
          <w:szCs w:val="20"/>
        </w:rPr>
        <w:t xml:space="preserve">=0, </w:t>
      </w:r>
      <w:r w:rsidR="002F66EA" w:rsidRPr="002F66EA">
        <w:rPr>
          <w:sz w:val="20"/>
          <w:szCs w:val="20"/>
        </w:rPr>
        <w:t>the index is not computed</w:t>
      </w:r>
      <w:r w:rsidRPr="002F66EA">
        <w:rPr>
          <w:sz w:val="20"/>
          <w:szCs w:val="20"/>
        </w:rPr>
        <w:t xml:space="preserve">. </w:t>
      </w:r>
      <w:r w:rsidR="002F66EA" w:rsidRPr="002F66EA">
        <w:rPr>
          <w:sz w:val="20"/>
          <w:szCs w:val="20"/>
        </w:rPr>
        <w:t>Formally</w:t>
      </w:r>
      <w:r w:rsidR="00D96D36">
        <w:rPr>
          <w:sz w:val="20"/>
          <w:szCs w:val="20"/>
        </w:rPr>
        <w:t>,</w:t>
      </w:r>
      <w:r w:rsidR="002F66EA" w:rsidRPr="002F66EA">
        <w:rPr>
          <w:sz w:val="20"/>
          <w:szCs w:val="20"/>
        </w:rPr>
        <w:t xml:space="preserve"> the lower the value the better is cluster partition</w:t>
      </w:r>
      <w:r w:rsidRPr="002F66EA">
        <w:rPr>
          <w:sz w:val="20"/>
          <w:szCs w:val="20"/>
        </w:rPr>
        <w:t xml:space="preserve">, </w:t>
      </w:r>
      <w:r w:rsidR="002F66EA" w:rsidRPr="002F66EA">
        <w:rPr>
          <w:sz w:val="20"/>
          <w:szCs w:val="20"/>
        </w:rPr>
        <w:t>but the criterion inherently</w:t>
      </w:r>
      <w:r w:rsidRPr="002F66EA">
        <w:rPr>
          <w:sz w:val="20"/>
          <w:szCs w:val="20"/>
        </w:rPr>
        <w:t xml:space="preserve"> </w:t>
      </w:r>
      <w:r w:rsidR="002F66EA" w:rsidRPr="002F66EA">
        <w:rPr>
          <w:sz w:val="20"/>
          <w:szCs w:val="20"/>
        </w:rPr>
        <w:t>strongly favours greater</w:t>
      </w:r>
      <w:r w:rsidRPr="002F66EA">
        <w:rPr>
          <w:sz w:val="20"/>
          <w:szCs w:val="20"/>
        </w:rPr>
        <w:t xml:space="preserve"> k, </w:t>
      </w:r>
      <w:r w:rsidR="002F66EA" w:rsidRPr="002F66EA">
        <w:rPr>
          <w:sz w:val="20"/>
          <w:szCs w:val="20"/>
        </w:rPr>
        <w:t xml:space="preserve">so there is the main reason to look at the bend upwards </w:t>
      </w:r>
      <w:r w:rsidRPr="002F66EA">
        <w:rPr>
          <w:sz w:val="20"/>
          <w:szCs w:val="20"/>
        </w:rPr>
        <w:t>(</w:t>
      </w:r>
      <w:r w:rsidR="002F66EA" w:rsidRPr="002F66EA">
        <w:rPr>
          <w:sz w:val="20"/>
          <w:szCs w:val="20"/>
        </w:rPr>
        <w:t>bottom “elbow”</w:t>
      </w:r>
      <w:r w:rsidRPr="002F66EA">
        <w:rPr>
          <w:sz w:val="20"/>
          <w:szCs w:val="20"/>
        </w:rPr>
        <w:t>).</w:t>
      </w:r>
    </w:p>
    <w:p w14:paraId="3873A829" w14:textId="77777777" w:rsidR="00F27B1E" w:rsidRPr="002F66EA" w:rsidRDefault="00F27B1E" w:rsidP="00F27B1E">
      <w:pPr>
        <w:rPr>
          <w:sz w:val="20"/>
          <w:szCs w:val="20"/>
        </w:rPr>
      </w:pPr>
    </w:p>
    <w:p w14:paraId="480703A9" w14:textId="77777777" w:rsidR="002F66EA" w:rsidRPr="002F66EA" w:rsidRDefault="002F66EA" w:rsidP="002F66EA">
      <w:pPr>
        <w:rPr>
          <w:sz w:val="20"/>
          <w:szCs w:val="20"/>
        </w:rPr>
      </w:pPr>
      <w:r w:rsidRPr="002F66EA">
        <w:rPr>
          <w:sz w:val="20"/>
          <w:szCs w:val="20"/>
        </w:rPr>
        <w:t>McClain–Rao criterion is apt for both distances or similarities (similarities are internally converted by the macro linearly into distances).</w:t>
      </w:r>
    </w:p>
    <w:p w14:paraId="50245145" w14:textId="77777777" w:rsidR="00F27B1E" w:rsidRPr="00923031" w:rsidRDefault="00F27B1E" w:rsidP="00F27B1E">
      <w:pPr>
        <w:rPr>
          <w:sz w:val="20"/>
          <w:szCs w:val="20"/>
        </w:rPr>
      </w:pPr>
    </w:p>
    <w:p w14:paraId="1C4EACF8" w14:textId="77777777" w:rsidR="002F66EA" w:rsidRPr="002F66EA" w:rsidRDefault="002F66EA" w:rsidP="002F66EA">
      <w:pPr>
        <w:autoSpaceDE w:val="0"/>
        <w:autoSpaceDN w:val="0"/>
        <w:adjustRightInd w:val="0"/>
        <w:rPr>
          <w:sz w:val="20"/>
          <w:szCs w:val="20"/>
        </w:rPr>
      </w:pPr>
      <w:r w:rsidRPr="002F66EA">
        <w:rPr>
          <w:sz w:val="20"/>
          <w:szCs w:val="20"/>
        </w:rPr>
        <w:t>The criterion has a small tendency to reward ellipsoid clusters organized in pile or ring</w:t>
      </w:r>
      <w:r w:rsidR="00F27B1E" w:rsidRPr="002F66EA">
        <w:rPr>
          <w:sz w:val="20"/>
          <w:szCs w:val="20"/>
        </w:rPr>
        <w:t xml:space="preserve">. </w:t>
      </w:r>
      <w:r w:rsidRPr="002F66EA">
        <w:rPr>
          <w:sz w:val="20"/>
          <w:szCs w:val="20"/>
        </w:rPr>
        <w:t>Adding a constant to proximities changes the criterion linearly</w:t>
      </w:r>
      <w:r w:rsidR="00F27B1E" w:rsidRPr="002F66EA">
        <w:rPr>
          <w:sz w:val="20"/>
          <w:szCs w:val="20"/>
        </w:rPr>
        <w:t xml:space="preserve">. </w:t>
      </w:r>
      <w:r w:rsidRPr="002F66EA">
        <w:rPr>
          <w:sz w:val="20"/>
          <w:szCs w:val="20"/>
        </w:rPr>
        <w:t xml:space="preserve">The criterion is insensitive to the number of objects in data, so the being compared cluster partitions may consist of not equal total number of objects </w:t>
      </w:r>
      <w:r w:rsidRPr="002F66EA">
        <w:rPr>
          <w:i/>
          <w:sz w:val="20"/>
          <w:szCs w:val="20"/>
        </w:rPr>
        <w:t>n</w:t>
      </w:r>
      <w:r w:rsidRPr="002F66EA">
        <w:rPr>
          <w:sz w:val="20"/>
          <w:szCs w:val="20"/>
        </w:rPr>
        <w:t>.</w:t>
      </w:r>
    </w:p>
    <w:p w14:paraId="114E64F6" w14:textId="77777777" w:rsidR="00C17F18" w:rsidRPr="002F66EA" w:rsidRDefault="00C17F18" w:rsidP="00C17F18">
      <w:pPr>
        <w:rPr>
          <w:sz w:val="20"/>
          <w:szCs w:val="20"/>
        </w:rPr>
      </w:pPr>
    </w:p>
    <w:p w14:paraId="0783F40F" w14:textId="77777777" w:rsidR="00C17F18" w:rsidRPr="000B72A4" w:rsidRDefault="000B72A4" w:rsidP="00C17F18">
      <w:pPr>
        <w:autoSpaceDE w:val="0"/>
        <w:autoSpaceDN w:val="0"/>
        <w:adjustRightInd w:val="0"/>
        <w:rPr>
          <w:b/>
          <w:i/>
          <w:sz w:val="20"/>
          <w:szCs w:val="17"/>
          <w:lang w:eastAsia="ru-RU"/>
        </w:rPr>
      </w:pPr>
      <w:r w:rsidRPr="002F66EA">
        <w:rPr>
          <w:b/>
          <w:i/>
          <w:sz w:val="20"/>
          <w:szCs w:val="17"/>
          <w:lang w:eastAsia="ru-RU"/>
        </w:rPr>
        <w:t>Subcommands</w:t>
      </w:r>
    </w:p>
    <w:p w14:paraId="6C3689E3" w14:textId="77777777" w:rsidR="00C17F18" w:rsidRPr="00823E73" w:rsidRDefault="00C17F18" w:rsidP="00C17F18">
      <w:pPr>
        <w:rPr>
          <w:sz w:val="20"/>
          <w:szCs w:val="20"/>
        </w:rPr>
      </w:pPr>
    </w:p>
    <w:p w14:paraId="0354AA47" w14:textId="77777777" w:rsidR="00C17F18" w:rsidRPr="00823E73" w:rsidRDefault="00C17F18" w:rsidP="00C17F18">
      <w:pPr>
        <w:autoSpaceDE w:val="0"/>
        <w:autoSpaceDN w:val="0"/>
        <w:adjustRightInd w:val="0"/>
        <w:rPr>
          <w:b/>
          <w:sz w:val="20"/>
          <w:szCs w:val="17"/>
          <w:lang w:eastAsia="ru-RU"/>
        </w:rPr>
      </w:pPr>
      <w:r w:rsidRPr="001B195B">
        <w:rPr>
          <w:b/>
          <w:sz w:val="20"/>
          <w:szCs w:val="17"/>
          <w:lang w:eastAsia="ru-RU"/>
        </w:rPr>
        <w:t>MATRIX</w:t>
      </w:r>
    </w:p>
    <w:p w14:paraId="62150CFB" w14:textId="10FF53EA" w:rsidR="000B72A4" w:rsidRPr="00031140" w:rsidRDefault="000B72A4" w:rsidP="000B72A4">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(zeros must stand on the diagonal, off-diagonal elements must be nonnegative, greater value corresponds to greater dissimilarity) or of the similarity matrix</w:t>
      </w:r>
      <w:r w:rsidR="00031140">
        <w:rPr>
          <w:sz w:val="20"/>
          <w:szCs w:val="17"/>
          <w:lang w:eastAsia="ru-RU"/>
        </w:rPr>
        <w:t xml:space="preserve"> (positive numbers must stand on the diagonal, off-diagonal elements may have any sign, greater value corresponds to greater similarity</w:t>
      </w:r>
      <w:r w:rsidR="00031140" w:rsidRPr="00031140">
        <w:rPr>
          <w:sz w:val="20"/>
          <w:szCs w:val="17"/>
          <w:lang w:eastAsia="ru-RU"/>
        </w:rPr>
        <w:t>).</w:t>
      </w:r>
      <w:r w:rsidR="00031140">
        <w:rPr>
          <w:sz w:val="20"/>
          <w:szCs w:val="17"/>
          <w:lang w:eastAsia="ru-RU"/>
        </w:rPr>
        <w:t xml:space="preserve"> The matrix must be square symmetric and must not contain missings</w:t>
      </w:r>
      <w:r w:rsidR="00031140" w:rsidRPr="003E278D">
        <w:rPr>
          <w:sz w:val="20"/>
          <w:szCs w:val="17"/>
          <w:lang w:eastAsia="ru-RU"/>
        </w:rPr>
        <w:t>.</w:t>
      </w:r>
      <w:r w:rsidR="00031140">
        <w:rPr>
          <w:sz w:val="20"/>
          <w:szCs w:val="17"/>
          <w:lang w:eastAsia="ru-RU"/>
        </w:rPr>
        <w:t xml:space="preserve"> Be aware that the macro does not check the matrix correctness: so take care that it meets the just above described requirements. </w:t>
      </w:r>
      <w:r w:rsidR="009E1719">
        <w:rPr>
          <w:sz w:val="20"/>
          <w:szCs w:val="17"/>
          <w:lang w:eastAsia="ru-RU"/>
        </w:rPr>
        <w:t>The structure of a matrix and requrements thereof are shown above in</w:t>
      </w:r>
      <w:r w:rsidR="00031140">
        <w:rPr>
          <w:sz w:val="20"/>
          <w:szCs w:val="17"/>
          <w:lang w:eastAsia="ru-RU"/>
        </w:rPr>
        <w:t xml:space="preserve"> macro </w:t>
      </w:r>
      <w:hyperlink w:anchor="_МАКРОС_!CALHARM:_КРИТЕРИЙ" w:history="1">
        <w:r w:rsidR="00694E51">
          <w:rPr>
            <w:rStyle w:val="a3"/>
            <w:sz w:val="20"/>
            <w:szCs w:val="17"/>
            <w:lang w:eastAsia="ru-RU"/>
          </w:rPr>
          <w:t>!KO_</w:t>
        </w:r>
        <w:r w:rsidR="00031140" w:rsidRPr="00A8707E">
          <w:rPr>
            <w:rStyle w:val="a3"/>
            <w:sz w:val="20"/>
            <w:szCs w:val="17"/>
            <w:lang w:eastAsia="ru-RU"/>
          </w:rPr>
          <w:t>CALHARM</w:t>
        </w:r>
      </w:hyperlink>
      <w:r w:rsidR="00031140" w:rsidRPr="00031140">
        <w:rPr>
          <w:sz w:val="20"/>
          <w:szCs w:val="17"/>
          <w:lang w:eastAsia="ru-RU"/>
        </w:rPr>
        <w:t>.</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5C9FD2F3" w14:textId="77777777" w:rsidR="000B72A4" w:rsidRDefault="000B72A4" w:rsidP="000B72A4">
      <w:pPr>
        <w:autoSpaceDE w:val="0"/>
        <w:autoSpaceDN w:val="0"/>
        <w:adjustRightInd w:val="0"/>
        <w:rPr>
          <w:sz w:val="20"/>
          <w:szCs w:val="17"/>
          <w:lang w:eastAsia="ru-RU"/>
        </w:rPr>
      </w:pPr>
    </w:p>
    <w:p w14:paraId="7A6C95FB" w14:textId="77777777" w:rsidR="00031140" w:rsidRPr="002D5682" w:rsidRDefault="00031140" w:rsidP="00031140">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32C2B8FE" w14:textId="77777777" w:rsidR="00C17F18" w:rsidRPr="00823E73" w:rsidRDefault="00C17F18" w:rsidP="00C17F18">
      <w:pPr>
        <w:rPr>
          <w:sz w:val="20"/>
          <w:szCs w:val="20"/>
        </w:rPr>
      </w:pPr>
    </w:p>
    <w:p w14:paraId="733FB705" w14:textId="77777777" w:rsidR="00C17F18" w:rsidRPr="00823E73" w:rsidRDefault="00C17F18" w:rsidP="00C17F18">
      <w:pPr>
        <w:autoSpaceDE w:val="0"/>
        <w:autoSpaceDN w:val="0"/>
        <w:adjustRightInd w:val="0"/>
        <w:rPr>
          <w:b/>
          <w:sz w:val="20"/>
          <w:szCs w:val="17"/>
          <w:lang w:eastAsia="ru-RU"/>
        </w:rPr>
      </w:pPr>
      <w:r w:rsidRPr="00AF6369">
        <w:rPr>
          <w:b/>
          <w:sz w:val="20"/>
          <w:szCs w:val="17"/>
          <w:lang w:eastAsia="ru-RU"/>
        </w:rPr>
        <w:t>CLUSOL</w:t>
      </w:r>
    </w:p>
    <w:p w14:paraId="6E5D3758" w14:textId="4FDD4FC8" w:rsidR="00AC73F8" w:rsidRPr="003C0680" w:rsidRDefault="00AC73F8" w:rsidP="00AC73F8">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092126FB" w14:textId="77777777" w:rsidR="00C17F18" w:rsidRPr="00AC73F8" w:rsidRDefault="00C17F18" w:rsidP="00C17F18">
      <w:pPr>
        <w:autoSpaceDE w:val="0"/>
        <w:autoSpaceDN w:val="0"/>
        <w:adjustRightInd w:val="0"/>
        <w:rPr>
          <w:sz w:val="20"/>
          <w:szCs w:val="17"/>
          <w:lang w:eastAsia="ru-RU"/>
        </w:rPr>
      </w:pPr>
    </w:p>
    <w:p w14:paraId="57E10FF9" w14:textId="77777777" w:rsidR="00AC73F8" w:rsidRPr="00D973D7" w:rsidRDefault="00AC73F8" w:rsidP="00AC73F8">
      <w:pPr>
        <w:autoSpaceDE w:val="0"/>
        <w:autoSpaceDN w:val="0"/>
        <w:adjustRightInd w:val="0"/>
        <w:rPr>
          <w:b/>
          <w:i/>
          <w:sz w:val="20"/>
          <w:szCs w:val="17"/>
          <w:lang w:eastAsia="ru-RU"/>
        </w:rPr>
      </w:pPr>
      <w:r>
        <w:rPr>
          <w:b/>
          <w:i/>
          <w:sz w:val="20"/>
          <w:szCs w:val="17"/>
          <w:lang w:eastAsia="ru-RU"/>
        </w:rPr>
        <w:t>Special regimes</w:t>
      </w:r>
    </w:p>
    <w:p w14:paraId="702EA469" w14:textId="77777777" w:rsidR="00AC73F8" w:rsidRPr="003E278D" w:rsidRDefault="00AC73F8" w:rsidP="00AC73F8">
      <w:pPr>
        <w:autoSpaceDE w:val="0"/>
        <w:autoSpaceDN w:val="0"/>
        <w:adjustRightInd w:val="0"/>
        <w:rPr>
          <w:sz w:val="20"/>
          <w:szCs w:val="17"/>
          <w:lang w:eastAsia="ru-RU"/>
        </w:rPr>
      </w:pPr>
    </w:p>
    <w:p w14:paraId="6756BA02" w14:textId="768849D9"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1864753D" w14:textId="77777777" w:rsidR="00C17F18" w:rsidRDefault="00C17F18" w:rsidP="002903FC">
      <w:pPr>
        <w:pStyle w:val="1"/>
        <w:rPr>
          <w:lang w:val="en-US"/>
        </w:rPr>
      </w:pPr>
    </w:p>
    <w:p w14:paraId="60F25137" w14:textId="703CA677" w:rsidR="002903FC" w:rsidRPr="002D5682" w:rsidRDefault="002903FC" w:rsidP="002903FC">
      <w:pPr>
        <w:pStyle w:val="1"/>
        <w:rPr>
          <w:lang w:val="en-US"/>
        </w:rPr>
      </w:pPr>
      <w:bookmarkStart w:id="31" w:name="_MACRO_!GAMMACLU:_GAMMA_1"/>
      <w:bookmarkStart w:id="32" w:name="_MACRO_!KO_GAMMACLU:_GAMMA"/>
      <w:bookmarkEnd w:id="31"/>
      <w:bookmarkEnd w:id="32"/>
      <w:r w:rsidRPr="00A51F3F">
        <w:rPr>
          <w:lang w:val="en-US"/>
        </w:rPr>
        <w:br w:type="page"/>
      </w:r>
      <w:r w:rsidR="00DB0CD4">
        <w:rPr>
          <w:lang w:val="en-US"/>
        </w:rPr>
        <w:lastRenderedPageBreak/>
        <w:t>MACRO</w:t>
      </w:r>
      <w:r w:rsidRPr="002D5682">
        <w:rPr>
          <w:lang w:val="en-US"/>
        </w:rPr>
        <w:t xml:space="preserve"> </w:t>
      </w:r>
      <w:r w:rsidR="00694E51">
        <w:rPr>
          <w:color w:val="0000FF"/>
          <w:lang w:val="en-US"/>
        </w:rPr>
        <w:t>!KO_</w:t>
      </w:r>
      <w:r>
        <w:rPr>
          <w:color w:val="0000FF"/>
          <w:lang w:val="en-US"/>
        </w:rPr>
        <w:t>GAMMACLU</w:t>
      </w:r>
      <w:r w:rsidRPr="002D5682">
        <w:rPr>
          <w:lang w:val="en-US"/>
        </w:rPr>
        <w:t xml:space="preserve">: </w:t>
      </w:r>
      <w:r w:rsidR="00DB0CD4">
        <w:rPr>
          <w:lang w:val="en-US"/>
        </w:rPr>
        <w:t>GAMMA</w:t>
      </w:r>
      <w:r w:rsidR="00DB0CD4" w:rsidRPr="002D5682">
        <w:rPr>
          <w:lang w:val="en-US"/>
        </w:rPr>
        <w:t xml:space="preserve"> </w:t>
      </w:r>
      <w:r w:rsidR="00DB0CD4">
        <w:rPr>
          <w:lang w:val="en-US"/>
        </w:rPr>
        <w:t>STATISTIC</w:t>
      </w:r>
    </w:p>
    <w:p w14:paraId="4E535DAE" w14:textId="77777777" w:rsidR="00350525" w:rsidRPr="000141C8" w:rsidRDefault="00350525" w:rsidP="00350525">
      <w:pPr>
        <w:rPr>
          <w:sz w:val="20"/>
          <w:szCs w:val="20"/>
        </w:rPr>
      </w:pPr>
      <w:r w:rsidRPr="00D60DDF">
        <w:rPr>
          <w:sz w:val="20"/>
          <w:szCs w:val="20"/>
        </w:rPr>
        <w:t>Version</w:t>
      </w:r>
      <w:r w:rsidRPr="000141C8">
        <w:rPr>
          <w:sz w:val="20"/>
          <w:szCs w:val="20"/>
        </w:rPr>
        <w:t xml:space="preserve"> </w:t>
      </w:r>
      <w:r>
        <w:rPr>
          <w:sz w:val="20"/>
          <w:szCs w:val="20"/>
        </w:rPr>
        <w:t>2</w:t>
      </w:r>
      <w:r w:rsidRPr="000141C8">
        <w:rPr>
          <w:sz w:val="20"/>
          <w:szCs w:val="20"/>
        </w:rPr>
        <w:t xml:space="preserve">, </w:t>
      </w:r>
      <w:r>
        <w:rPr>
          <w:sz w:val="20"/>
          <w:szCs w:val="20"/>
        </w:rPr>
        <w:t>Jan</w:t>
      </w:r>
      <w:r w:rsidRPr="000141C8">
        <w:rPr>
          <w:sz w:val="20"/>
          <w:szCs w:val="20"/>
        </w:rPr>
        <w:t xml:space="preserve"> 20</w:t>
      </w:r>
      <w:r>
        <w:rPr>
          <w:sz w:val="20"/>
          <w:szCs w:val="20"/>
        </w:rPr>
        <w:t>2</w:t>
      </w:r>
      <w:r w:rsidRPr="000141C8">
        <w:rPr>
          <w:sz w:val="20"/>
          <w:szCs w:val="20"/>
        </w:rPr>
        <w:t>2</w:t>
      </w:r>
      <w:r>
        <w:rPr>
          <w:sz w:val="20"/>
          <w:szCs w:val="20"/>
        </w:rPr>
        <w:t xml:space="preserve"> (</w:t>
      </w:r>
      <w:r w:rsidRPr="00D60DDF">
        <w:rPr>
          <w:sz w:val="20"/>
          <w:szCs w:val="20"/>
        </w:rPr>
        <w:t>Version</w:t>
      </w:r>
      <w:r w:rsidRPr="000141C8">
        <w:rPr>
          <w:sz w:val="20"/>
          <w:szCs w:val="20"/>
        </w:rPr>
        <w:t xml:space="preserve"> 1, </w:t>
      </w:r>
      <w:r>
        <w:rPr>
          <w:sz w:val="20"/>
          <w:szCs w:val="20"/>
        </w:rPr>
        <w:t>Jul</w:t>
      </w:r>
      <w:r w:rsidRPr="000141C8">
        <w:rPr>
          <w:sz w:val="20"/>
          <w:szCs w:val="20"/>
        </w:rPr>
        <w:t xml:space="preserve"> 2012</w:t>
      </w:r>
      <w:r>
        <w:rPr>
          <w:sz w:val="20"/>
          <w:szCs w:val="20"/>
        </w:rPr>
        <w:t>)</w:t>
      </w:r>
      <w:r w:rsidRPr="000141C8">
        <w:rPr>
          <w:sz w:val="20"/>
          <w:szCs w:val="20"/>
        </w:rPr>
        <w:t xml:space="preserve">. </w:t>
      </w:r>
      <w:r>
        <w:rPr>
          <w:sz w:val="20"/>
          <w:szCs w:val="20"/>
        </w:rPr>
        <w:t>Tested</w:t>
      </w:r>
      <w:r w:rsidRPr="000141C8">
        <w:rPr>
          <w:sz w:val="20"/>
          <w:szCs w:val="20"/>
        </w:rPr>
        <w:t xml:space="preserve"> </w:t>
      </w:r>
      <w:r>
        <w:rPr>
          <w:sz w:val="20"/>
          <w:szCs w:val="20"/>
        </w:rPr>
        <w:t>on</w:t>
      </w:r>
      <w:r w:rsidRPr="000141C8">
        <w:rPr>
          <w:sz w:val="20"/>
          <w:szCs w:val="20"/>
        </w:rPr>
        <w:t xml:space="preserve"> </w:t>
      </w:r>
      <w:r>
        <w:rPr>
          <w:sz w:val="20"/>
          <w:szCs w:val="20"/>
        </w:rPr>
        <w:t>SPSS</w:t>
      </w:r>
      <w:r w:rsidRPr="000141C8">
        <w:rPr>
          <w:sz w:val="20"/>
          <w:szCs w:val="20"/>
        </w:rPr>
        <w:t xml:space="preserve"> </w:t>
      </w:r>
      <w:r>
        <w:rPr>
          <w:sz w:val="20"/>
          <w:szCs w:val="20"/>
        </w:rPr>
        <w:t>Statistics</w:t>
      </w:r>
      <w:r w:rsidRPr="000141C8">
        <w:rPr>
          <w:sz w:val="20"/>
          <w:szCs w:val="20"/>
        </w:rPr>
        <w:t xml:space="preserve"> </w:t>
      </w:r>
      <w:r>
        <w:rPr>
          <w:sz w:val="20"/>
          <w:szCs w:val="20"/>
        </w:rPr>
        <w:t>20</w:t>
      </w:r>
      <w:r w:rsidRPr="000141C8">
        <w:rPr>
          <w:sz w:val="20"/>
          <w:szCs w:val="20"/>
        </w:rPr>
        <w:t xml:space="preserve">, </w:t>
      </w:r>
      <w:r>
        <w:rPr>
          <w:sz w:val="20"/>
          <w:szCs w:val="20"/>
        </w:rPr>
        <w:t>22</w:t>
      </w:r>
      <w:r w:rsidRPr="000141C8">
        <w:rPr>
          <w:sz w:val="20"/>
          <w:szCs w:val="20"/>
        </w:rPr>
        <w:t>, 2</w:t>
      </w:r>
      <w:r>
        <w:rPr>
          <w:sz w:val="20"/>
          <w:szCs w:val="20"/>
        </w:rPr>
        <w:t>6</w:t>
      </w:r>
      <w:r w:rsidRPr="000141C8">
        <w:rPr>
          <w:sz w:val="20"/>
          <w:szCs w:val="20"/>
        </w:rPr>
        <w:t>.</w:t>
      </w:r>
    </w:p>
    <w:p w14:paraId="0AEE88AF" w14:textId="77777777" w:rsidR="002903FC" w:rsidRPr="002903FC" w:rsidRDefault="002903FC" w:rsidP="002903FC">
      <w:pPr>
        <w:autoSpaceDE w:val="0"/>
        <w:autoSpaceDN w:val="0"/>
        <w:adjustRightInd w:val="0"/>
        <w:rPr>
          <w:sz w:val="20"/>
          <w:szCs w:val="17"/>
          <w:lang w:eastAsia="ru-RU"/>
        </w:rPr>
      </w:pPr>
    </w:p>
    <w:p w14:paraId="7BFE4AB5" w14:textId="47BC7AD9" w:rsidR="00DB0CD4" w:rsidRDefault="00694E51" w:rsidP="00DB0CD4">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DB0CD4">
        <w:rPr>
          <w:rFonts w:ascii="Courier New CYR" w:hAnsi="Courier New CYR" w:cs="Courier New CYR"/>
          <w:color w:val="0000FF"/>
          <w:sz w:val="16"/>
          <w:szCs w:val="16"/>
        </w:rPr>
        <w:t>gammaclu</w:t>
      </w:r>
      <w:r w:rsidR="00DB0CD4" w:rsidRPr="00DF3449">
        <w:rPr>
          <w:rFonts w:ascii="Courier New CYR" w:hAnsi="Courier New CYR" w:cs="Courier New CYR"/>
          <w:color w:val="0000FF"/>
          <w:sz w:val="16"/>
          <w:szCs w:val="16"/>
        </w:rPr>
        <w:t xml:space="preserve">  matrix= </w:t>
      </w:r>
      <w:r w:rsidR="00DB0CD4" w:rsidRPr="00DF3449">
        <w:rPr>
          <w:rFonts w:ascii="Courier New CYR" w:hAnsi="Courier New CYR" w:cs="Courier New CYR"/>
          <w:i/>
          <w:color w:val="0000FF"/>
          <w:sz w:val="16"/>
          <w:szCs w:val="16"/>
        </w:rPr>
        <w:t>var1 to var200</w:t>
      </w:r>
      <w:r w:rsidR="00DB0CD4" w:rsidRPr="00DF3449">
        <w:rPr>
          <w:rFonts w:ascii="Courier New CYR" w:hAnsi="Courier New CYR" w:cs="Courier New CYR"/>
          <w:color w:val="0000FF"/>
          <w:sz w:val="16"/>
          <w:szCs w:val="16"/>
        </w:rPr>
        <w:t xml:space="preserve"> /*</w:t>
      </w:r>
      <w:r w:rsidR="00DB0CD4">
        <w:rPr>
          <w:rFonts w:ascii="Courier New CYR" w:hAnsi="Courier New CYR" w:cs="Courier New CYR"/>
          <w:color w:val="0000FF"/>
          <w:sz w:val="16"/>
          <w:szCs w:val="16"/>
        </w:rPr>
        <w:t xml:space="preserve">Variables constituting matrix </w:t>
      </w:r>
      <w:r w:rsidR="00786405">
        <w:rPr>
          <w:rFonts w:ascii="Courier New CYR" w:hAnsi="Courier New CYR" w:cs="Courier New CYR"/>
          <w:color w:val="0000FF"/>
          <w:sz w:val="16"/>
          <w:szCs w:val="16"/>
        </w:rPr>
        <w:t xml:space="preserve">of similarities or </w:t>
      </w:r>
      <w:r w:rsidR="00DB0CD4">
        <w:rPr>
          <w:rFonts w:ascii="Courier New CYR" w:hAnsi="Courier New CYR" w:cs="Courier New CYR"/>
          <w:color w:val="0000FF"/>
          <w:sz w:val="16"/>
          <w:szCs w:val="16"/>
        </w:rPr>
        <w:t>distances</w:t>
      </w:r>
    </w:p>
    <w:p w14:paraId="6584F73D" w14:textId="2B2805E0" w:rsidR="00DB0CD4" w:rsidRDefault="00DB0CD4" w:rsidP="00DB0CD4">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038FCE18" w14:textId="7B63DB6C" w:rsidR="00350525" w:rsidRPr="00350525" w:rsidRDefault="00350525" w:rsidP="00350525">
      <w:pPr>
        <w:autoSpaceDE w:val="0"/>
        <w:autoSpaceDN w:val="0"/>
        <w:adjustRightInd w:val="0"/>
        <w:ind w:left="3120" w:hanging="3120"/>
        <w:rPr>
          <w:rFonts w:ascii="Courier New CYR" w:hAnsi="Courier New CYR" w:cs="Courier New CYR"/>
          <w:color w:val="0000FF"/>
          <w:sz w:val="16"/>
          <w:szCs w:val="16"/>
        </w:rPr>
      </w:pPr>
      <w:r w:rsidRPr="00350525">
        <w:rPr>
          <w:rFonts w:ascii="Courier New CYR" w:hAnsi="Courier New CYR" w:cs="Courier New CYR"/>
          <w:color w:val="0000FF"/>
          <w:sz w:val="16"/>
          <w:szCs w:val="16"/>
        </w:rPr>
        <w:t xml:space="preserve">            /rescrnd= </w:t>
      </w:r>
      <w:r w:rsidRPr="00350525">
        <w:rPr>
          <w:rFonts w:ascii="Courier New CYR" w:hAnsi="Courier New CYR" w:cs="Courier New CYR"/>
          <w:i/>
          <w:iCs/>
          <w:color w:val="0000FF"/>
          <w:sz w:val="16"/>
          <w:szCs w:val="16"/>
        </w:rPr>
        <w:t>3</w:t>
      </w:r>
      <w:r w:rsidRPr="00350525">
        <w:rPr>
          <w:rFonts w:ascii="Courier New CYR" w:hAnsi="Courier New CYR" w:cs="Courier New CYR"/>
          <w:color w:val="0000FF"/>
          <w:sz w:val="16"/>
          <w:szCs w:val="16"/>
        </w:rPr>
        <w:t xml:space="preserve"> /*</w:t>
      </w:r>
      <w:r>
        <w:rPr>
          <w:rFonts w:ascii="Courier New CYR" w:hAnsi="Courier New CYR" w:cs="Courier New CYR"/>
          <w:color w:val="0000FF"/>
          <w:sz w:val="16"/>
          <w:szCs w:val="16"/>
        </w:rPr>
        <w:t>Optional</w:t>
      </w:r>
      <w:r w:rsidRPr="00350525">
        <w:rPr>
          <w:rFonts w:ascii="Courier New CYR" w:hAnsi="Courier New CYR" w:cs="Courier New CYR"/>
          <w:color w:val="0000FF"/>
          <w:sz w:val="16"/>
          <w:szCs w:val="16"/>
        </w:rPr>
        <w:t xml:space="preserve">: </w:t>
      </w:r>
      <w:r>
        <w:rPr>
          <w:rFonts w:ascii="Courier New CYR" w:hAnsi="Courier New CYR" w:cs="Courier New CYR"/>
          <w:color w:val="0000FF"/>
          <w:sz w:val="16"/>
          <w:szCs w:val="16"/>
        </w:rPr>
        <w:t>rescale</w:t>
      </w:r>
      <w:r w:rsidRPr="00350525">
        <w:rPr>
          <w:rFonts w:ascii="Courier New CYR" w:hAnsi="Courier New CYR" w:cs="Courier New CYR"/>
          <w:color w:val="0000FF"/>
          <w:sz w:val="16"/>
          <w:szCs w:val="16"/>
        </w:rPr>
        <w:t>/</w:t>
      </w:r>
      <w:r>
        <w:rPr>
          <w:rFonts w:ascii="Courier New CYR" w:hAnsi="Courier New CYR" w:cs="Courier New CYR"/>
          <w:color w:val="0000FF"/>
          <w:sz w:val="16"/>
          <w:szCs w:val="16"/>
        </w:rPr>
        <w:t>round</w:t>
      </w:r>
      <w:r w:rsidRPr="00350525">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continuous</w:t>
      </w:r>
      <w:r w:rsidRPr="00350525">
        <w:rPr>
          <w:rFonts w:ascii="Courier New CYR" w:hAnsi="Courier New CYR" w:cs="Courier New CYR"/>
          <w:color w:val="0000FF"/>
          <w:sz w:val="16"/>
          <w:szCs w:val="16"/>
        </w:rPr>
        <w:t xml:space="preserve"> </w:t>
      </w:r>
      <w:r>
        <w:rPr>
          <w:rFonts w:ascii="Courier New CYR" w:hAnsi="Courier New CYR" w:cs="Courier New CYR"/>
          <w:color w:val="0000FF"/>
          <w:sz w:val="16"/>
          <w:szCs w:val="16"/>
        </w:rPr>
        <w:t>proximities</w:t>
      </w:r>
      <w:r w:rsidRPr="00350525">
        <w:rPr>
          <w:rFonts w:ascii="Courier New CYR" w:hAnsi="Courier New CYR" w:cs="Courier New CYR"/>
          <w:color w:val="0000FF"/>
          <w:sz w:val="16"/>
          <w:szCs w:val="16"/>
        </w:rPr>
        <w:t xml:space="preserve">, </w:t>
      </w:r>
      <w:r>
        <w:rPr>
          <w:rFonts w:ascii="Courier New CYR" w:hAnsi="Courier New CYR" w:cs="Courier New CYR"/>
          <w:color w:val="0000FF"/>
          <w:sz w:val="16"/>
          <w:szCs w:val="16"/>
        </w:rPr>
        <w:t>for speed</w:t>
      </w:r>
    </w:p>
    <w:p w14:paraId="390DD82C" w14:textId="7CA22A68" w:rsidR="00DB0CD4" w:rsidRDefault="00DB0CD4" w:rsidP="00DB0CD4">
      <w:pPr>
        <w:autoSpaceDE w:val="0"/>
        <w:autoSpaceDN w:val="0"/>
        <w:adjustRightInd w:val="0"/>
        <w:ind w:left="3120" w:hanging="3120"/>
        <w:rPr>
          <w:rFonts w:ascii="Courier New CYR" w:hAnsi="Courier New CYR" w:cs="Courier New CYR"/>
          <w:i/>
          <w:color w:val="0000FF"/>
          <w:sz w:val="16"/>
          <w:szCs w:val="16"/>
        </w:rPr>
      </w:pPr>
      <w:r w:rsidRPr="00350525">
        <w:rPr>
          <w:rFonts w:ascii="Courier New CYR" w:hAnsi="Courier New CYR" w:cs="Courier New CYR"/>
          <w:color w:val="0000FF"/>
          <w:sz w:val="16"/>
          <w:szCs w:val="16"/>
        </w:rPr>
        <w:t xml:space="preserve">          </w:t>
      </w:r>
      <w:r w:rsidR="00350525" w:rsidRPr="00350525">
        <w:rPr>
          <w:rFonts w:ascii="Courier New CYR" w:hAnsi="Courier New CYR" w:cs="Courier New CYR"/>
          <w:color w:val="0000FF"/>
          <w:sz w:val="16"/>
          <w:szCs w:val="16"/>
        </w:rPr>
        <w:t xml:space="preserve">  </w:t>
      </w:r>
      <w:r w:rsidRPr="002903FC">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2903FC">
        <w:rPr>
          <w:rFonts w:ascii="Courier New CYR" w:hAnsi="Courier New CYR" w:cs="Courier New CYR"/>
          <w:i/>
          <w:color w:val="0000FF"/>
          <w:sz w:val="16"/>
          <w:szCs w:val="16"/>
        </w:rPr>
        <w:t>6 clu5 clu4 clu3 clu2</w:t>
      </w:r>
    </w:p>
    <w:p w14:paraId="632AD0DF" w14:textId="77777777" w:rsidR="00DB0CD4" w:rsidRPr="006F665F" w:rsidRDefault="00DB0CD4" w:rsidP="00DB0CD4">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6F665F">
        <w:rPr>
          <w:rFonts w:ascii="Courier New CYR" w:hAnsi="Courier New CYR" w:cs="Courier New CYR"/>
          <w:color w:val="0000FF"/>
          <w:sz w:val="16"/>
          <w:szCs w:val="16"/>
        </w:rPr>
        <w:t>).</w:t>
      </w:r>
    </w:p>
    <w:p w14:paraId="7C9BE063" w14:textId="77777777" w:rsidR="00DB0CD4" w:rsidRPr="00A05C1A" w:rsidRDefault="00DB0CD4" w:rsidP="00DB0CD4">
      <w:pPr>
        <w:pStyle w:val="a4"/>
        <w:rPr>
          <w:rFonts w:ascii="Courier New" w:hAnsi="Courier New" w:cs="Courier New"/>
          <w:sz w:val="16"/>
          <w:szCs w:val="24"/>
        </w:rPr>
      </w:pPr>
      <w:r>
        <w:rPr>
          <w:rFonts w:ascii="Courier New" w:hAnsi="Courier New" w:cs="Courier New"/>
          <w:sz w:val="16"/>
          <w:szCs w:val="24"/>
        </w:rPr>
        <w:t>Minimal specification</w:t>
      </w:r>
      <w:r w:rsidRPr="00A05C1A">
        <w:rPr>
          <w:rFonts w:ascii="Courier New" w:hAnsi="Courier New" w:cs="Courier New"/>
          <w:sz w:val="16"/>
          <w:szCs w:val="24"/>
        </w:rPr>
        <w:t xml:space="preserve"> </w:t>
      </w:r>
      <w:r>
        <w:rPr>
          <w:rFonts w:ascii="Courier New" w:hAnsi="Courier New" w:cs="Courier New"/>
          <w:sz w:val="16"/>
          <w:szCs w:val="24"/>
        </w:rPr>
        <w:t>MATRIX</w:t>
      </w:r>
      <w:r w:rsidRPr="00A05C1A">
        <w:rPr>
          <w:rFonts w:ascii="Courier New" w:hAnsi="Courier New" w:cs="Courier New"/>
          <w:sz w:val="16"/>
          <w:szCs w:val="24"/>
        </w:rPr>
        <w:t xml:space="preserve">, </w:t>
      </w:r>
      <w:r>
        <w:rPr>
          <w:rFonts w:ascii="Courier New" w:hAnsi="Courier New" w:cs="Courier New"/>
          <w:sz w:val="16"/>
          <w:szCs w:val="24"/>
        </w:rPr>
        <w:t>CLUSOL</w:t>
      </w:r>
      <w:r w:rsidRPr="00A05C1A">
        <w:rPr>
          <w:rFonts w:ascii="Courier New" w:hAnsi="Courier New" w:cs="Courier New"/>
          <w:sz w:val="16"/>
          <w:szCs w:val="24"/>
        </w:rPr>
        <w:t>.</w:t>
      </w:r>
    </w:p>
    <w:p w14:paraId="02FC2CF4" w14:textId="77777777" w:rsidR="002903FC" w:rsidRPr="00DB0CD4" w:rsidRDefault="002903FC" w:rsidP="002903FC">
      <w:pPr>
        <w:autoSpaceDE w:val="0"/>
        <w:autoSpaceDN w:val="0"/>
        <w:adjustRightInd w:val="0"/>
        <w:rPr>
          <w:sz w:val="20"/>
          <w:szCs w:val="20"/>
          <w:lang w:eastAsia="ru-RU"/>
        </w:rPr>
      </w:pPr>
    </w:p>
    <w:p w14:paraId="1F555134" w14:textId="77777777" w:rsidR="002903FC" w:rsidRPr="00B22E83" w:rsidRDefault="00DB0CD4" w:rsidP="002903FC">
      <w:pPr>
        <w:autoSpaceDE w:val="0"/>
        <w:autoSpaceDN w:val="0"/>
        <w:adjustRightInd w:val="0"/>
        <w:rPr>
          <w:sz w:val="20"/>
          <w:szCs w:val="20"/>
          <w:lang w:eastAsia="ru-RU"/>
        </w:rPr>
      </w:pPr>
      <w:r>
        <w:rPr>
          <w:sz w:val="20"/>
          <w:szCs w:val="20"/>
          <w:lang w:eastAsia="ru-RU"/>
        </w:rPr>
        <w:t xml:space="preserve">This index is Goodman-Kruskal Gamma, </w:t>
      </w:r>
      <w:r w:rsidR="00EE4703">
        <w:rPr>
          <w:sz w:val="20"/>
          <w:szCs w:val="20"/>
          <w:lang w:eastAsia="ru-RU"/>
        </w:rPr>
        <w:t xml:space="preserve">a </w:t>
      </w:r>
      <w:r>
        <w:rPr>
          <w:sz w:val="20"/>
          <w:szCs w:val="20"/>
          <w:lang w:eastAsia="ru-RU"/>
        </w:rPr>
        <w:t>statistic expressing nonparametric rank correlation</w:t>
      </w:r>
      <w:r w:rsidR="002903FC" w:rsidRPr="00DB0CD4">
        <w:rPr>
          <w:sz w:val="20"/>
          <w:szCs w:val="20"/>
          <w:lang w:eastAsia="ru-RU"/>
        </w:rPr>
        <w:t xml:space="preserve">. </w:t>
      </w:r>
      <w:r>
        <w:rPr>
          <w:sz w:val="20"/>
          <w:szCs w:val="20"/>
          <w:lang w:eastAsia="ru-RU"/>
        </w:rPr>
        <w:t>Unlike</w:t>
      </w:r>
      <w:r w:rsidRPr="00DB0CD4">
        <w:rPr>
          <w:sz w:val="20"/>
          <w:szCs w:val="20"/>
          <w:lang w:eastAsia="ru-RU"/>
        </w:rPr>
        <w:t xml:space="preserve"> </w:t>
      </w:r>
      <w:r>
        <w:rPr>
          <w:sz w:val="20"/>
          <w:szCs w:val="20"/>
          <w:lang w:eastAsia="ru-RU"/>
        </w:rPr>
        <w:t>point</w:t>
      </w:r>
      <w:r w:rsidRPr="00DB0CD4">
        <w:rPr>
          <w:sz w:val="20"/>
          <w:szCs w:val="20"/>
          <w:lang w:eastAsia="ru-RU"/>
        </w:rPr>
        <w:t>-</w:t>
      </w:r>
      <w:r>
        <w:rPr>
          <w:sz w:val="20"/>
          <w:szCs w:val="20"/>
          <w:lang w:eastAsia="ru-RU"/>
        </w:rPr>
        <w:t>biserial</w:t>
      </w:r>
      <w:r w:rsidRPr="00DB0CD4">
        <w:rPr>
          <w:sz w:val="20"/>
          <w:szCs w:val="20"/>
          <w:lang w:eastAsia="ru-RU"/>
        </w:rPr>
        <w:t xml:space="preserve"> </w:t>
      </w:r>
      <w:r w:rsidR="00AF100F">
        <w:rPr>
          <w:sz w:val="20"/>
          <w:szCs w:val="20"/>
          <w:lang w:eastAsia="ru-RU"/>
        </w:rPr>
        <w:t>correlation</w:t>
      </w:r>
      <w:r w:rsidR="00EE4703">
        <w:rPr>
          <w:sz w:val="20"/>
          <w:szCs w:val="20"/>
          <w:lang w:eastAsia="ru-RU"/>
        </w:rPr>
        <w:t>,</w:t>
      </w:r>
      <w:r w:rsidR="00B22E83">
        <w:rPr>
          <w:sz w:val="20"/>
          <w:szCs w:val="20"/>
          <w:lang w:eastAsia="ru-RU"/>
        </w:rPr>
        <w:t xml:space="preserve"> gamma</w:t>
      </w:r>
      <w:r w:rsidRPr="00DB0CD4">
        <w:rPr>
          <w:sz w:val="20"/>
          <w:szCs w:val="20"/>
          <w:lang w:eastAsia="ru-RU"/>
        </w:rPr>
        <w:t xml:space="preserve"> </w:t>
      </w:r>
      <w:r>
        <w:rPr>
          <w:sz w:val="20"/>
          <w:szCs w:val="20"/>
          <w:lang w:eastAsia="ru-RU"/>
        </w:rPr>
        <w:t>does</w:t>
      </w:r>
      <w:r w:rsidRPr="00DB0CD4">
        <w:rPr>
          <w:sz w:val="20"/>
          <w:szCs w:val="20"/>
          <w:lang w:eastAsia="ru-RU"/>
        </w:rPr>
        <w:t xml:space="preserve"> </w:t>
      </w:r>
      <w:r>
        <w:rPr>
          <w:sz w:val="20"/>
          <w:szCs w:val="20"/>
          <w:lang w:eastAsia="ru-RU"/>
        </w:rPr>
        <w:t>not</w:t>
      </w:r>
      <w:r w:rsidRPr="00DB0CD4">
        <w:rPr>
          <w:sz w:val="20"/>
          <w:szCs w:val="20"/>
          <w:lang w:eastAsia="ru-RU"/>
        </w:rPr>
        <w:t xml:space="preserve"> </w:t>
      </w:r>
      <w:r>
        <w:rPr>
          <w:sz w:val="20"/>
          <w:szCs w:val="20"/>
          <w:lang w:eastAsia="ru-RU"/>
        </w:rPr>
        <w:t>operate with the magn</w:t>
      </w:r>
      <w:r w:rsidR="00B22E83">
        <w:rPr>
          <w:sz w:val="20"/>
          <w:szCs w:val="20"/>
          <w:lang w:eastAsia="ru-RU"/>
        </w:rPr>
        <w:t>itude of pairwise proximities themselves</w:t>
      </w:r>
      <w:r>
        <w:rPr>
          <w:sz w:val="20"/>
          <w:szCs w:val="20"/>
          <w:lang w:eastAsia="ru-RU"/>
        </w:rPr>
        <w:t xml:space="preserve">, but rather assesses the probability that two randomly taken same-cluster objects will </w:t>
      </w:r>
      <w:r w:rsidR="00B22E83">
        <w:rPr>
          <w:sz w:val="20"/>
          <w:szCs w:val="20"/>
          <w:lang w:eastAsia="ru-RU"/>
        </w:rPr>
        <w:t>have greater</w:t>
      </w:r>
      <w:r>
        <w:rPr>
          <w:sz w:val="20"/>
          <w:szCs w:val="20"/>
          <w:lang w:eastAsia="ru-RU"/>
        </w:rPr>
        <w:t xml:space="preserve"> similar</w:t>
      </w:r>
      <w:r w:rsidR="00B22E83">
        <w:rPr>
          <w:sz w:val="20"/>
          <w:szCs w:val="20"/>
          <w:lang w:eastAsia="ru-RU"/>
        </w:rPr>
        <w:t>ity</w:t>
      </w:r>
      <w:r>
        <w:rPr>
          <w:sz w:val="20"/>
          <w:szCs w:val="20"/>
          <w:lang w:eastAsia="ru-RU"/>
        </w:rPr>
        <w:t xml:space="preserve"> than two randomly taken different-cluster objects</w:t>
      </w:r>
      <w:r w:rsidR="002903FC" w:rsidRPr="00DB0CD4">
        <w:rPr>
          <w:sz w:val="20"/>
          <w:szCs w:val="20"/>
          <w:lang w:eastAsia="ru-RU"/>
        </w:rPr>
        <w:t>:</w:t>
      </w:r>
    </w:p>
    <w:p w14:paraId="2718F317" w14:textId="77777777" w:rsidR="00B22E83" w:rsidRPr="00B22E83" w:rsidRDefault="00B22E83" w:rsidP="002903FC">
      <w:pPr>
        <w:autoSpaceDE w:val="0"/>
        <w:autoSpaceDN w:val="0"/>
        <w:adjustRightInd w:val="0"/>
        <w:rPr>
          <w:sz w:val="20"/>
          <w:szCs w:val="20"/>
          <w:lang w:eastAsia="ru-RU"/>
        </w:rPr>
      </w:pPr>
    </w:p>
    <w:p w14:paraId="03327082" w14:textId="77777777" w:rsidR="00B22E83" w:rsidRDefault="00B22E83" w:rsidP="00B22E83">
      <w:pPr>
        <w:autoSpaceDE w:val="0"/>
        <w:autoSpaceDN w:val="0"/>
        <w:adjustRightInd w:val="0"/>
        <w:rPr>
          <w:sz w:val="20"/>
          <w:szCs w:val="20"/>
          <w:lang w:val="ru-RU" w:eastAsia="ru-RU"/>
        </w:rPr>
      </w:pPr>
      <w:r w:rsidRPr="0006237D">
        <w:rPr>
          <w:position w:val="-30"/>
          <w:sz w:val="20"/>
          <w:szCs w:val="20"/>
          <w:lang w:val="ru-RU" w:eastAsia="ru-RU"/>
        </w:rPr>
        <w:object w:dxaOrig="880" w:dyaOrig="680" w14:anchorId="48D058AE">
          <v:shape id="_x0000_i1026" type="#_x0000_t75" style="width:44.15pt;height:33.95pt" o:ole="">
            <v:imagedata r:id="rId23" o:title=""/>
          </v:shape>
          <o:OLEObject Type="Embed" ProgID="Equation.3" ShapeID="_x0000_i1026" DrawAspect="Content" ObjectID="_1774715810" r:id="rId24"/>
        </w:object>
      </w:r>
    </w:p>
    <w:p w14:paraId="4112D2B7" w14:textId="77777777" w:rsidR="00B22E83" w:rsidRDefault="00B22E83" w:rsidP="002903FC">
      <w:pPr>
        <w:autoSpaceDE w:val="0"/>
        <w:autoSpaceDN w:val="0"/>
        <w:adjustRightInd w:val="0"/>
        <w:rPr>
          <w:sz w:val="20"/>
          <w:szCs w:val="20"/>
          <w:lang w:eastAsia="ru-RU"/>
        </w:rPr>
      </w:pPr>
    </w:p>
    <w:p w14:paraId="0A2A85C3" w14:textId="404E6142" w:rsidR="00B22E83" w:rsidRPr="00FA04C5" w:rsidRDefault="00B22E83" w:rsidP="00B22E83">
      <w:pPr>
        <w:autoSpaceDE w:val="0"/>
        <w:autoSpaceDN w:val="0"/>
        <w:adjustRightInd w:val="0"/>
        <w:rPr>
          <w:sz w:val="20"/>
          <w:szCs w:val="20"/>
          <w:lang w:eastAsia="ru-RU"/>
        </w:rPr>
      </w:pPr>
      <w:r>
        <w:rPr>
          <w:sz w:val="20"/>
          <w:szCs w:val="20"/>
          <w:lang w:eastAsia="ru-RU"/>
        </w:rPr>
        <w:t>where</w:t>
      </w:r>
      <w:r w:rsidRPr="00B22E83">
        <w:rPr>
          <w:sz w:val="20"/>
          <w:szCs w:val="20"/>
          <w:lang w:eastAsia="ru-RU"/>
        </w:rPr>
        <w:t xml:space="preserve"> </w:t>
      </w:r>
      <w:r w:rsidRPr="0006237D">
        <w:rPr>
          <w:i/>
          <w:sz w:val="20"/>
          <w:szCs w:val="20"/>
          <w:lang w:eastAsia="ru-RU"/>
        </w:rPr>
        <w:t>w</w:t>
      </w:r>
      <w:r w:rsidRPr="00B22E83">
        <w:rPr>
          <w:i/>
          <w:sz w:val="20"/>
          <w:szCs w:val="20"/>
          <w:vertAlign w:val="subscript"/>
          <w:lang w:eastAsia="ru-RU"/>
        </w:rPr>
        <w:t>+</w:t>
      </w:r>
      <w:r w:rsidRPr="00B22E83">
        <w:rPr>
          <w:sz w:val="20"/>
          <w:szCs w:val="20"/>
          <w:lang w:eastAsia="ru-RU"/>
        </w:rPr>
        <w:t xml:space="preserve"> </w:t>
      </w:r>
      <w:r>
        <w:rPr>
          <w:sz w:val="20"/>
          <w:szCs w:val="20"/>
          <w:lang w:eastAsia="ru-RU"/>
        </w:rPr>
        <w:t>is</w:t>
      </w:r>
      <w:r w:rsidRPr="00B22E83">
        <w:rPr>
          <w:sz w:val="20"/>
          <w:szCs w:val="20"/>
          <w:lang w:eastAsia="ru-RU"/>
        </w:rPr>
        <w:t xml:space="preserve"> </w:t>
      </w:r>
      <w:r>
        <w:rPr>
          <w:sz w:val="20"/>
          <w:szCs w:val="20"/>
          <w:lang w:eastAsia="ru-RU"/>
        </w:rPr>
        <w:t>the</w:t>
      </w:r>
      <w:r w:rsidRPr="00B22E83">
        <w:rPr>
          <w:sz w:val="20"/>
          <w:szCs w:val="20"/>
          <w:lang w:eastAsia="ru-RU"/>
        </w:rPr>
        <w:t xml:space="preserve"> </w:t>
      </w:r>
      <w:r>
        <w:rPr>
          <w:sz w:val="20"/>
          <w:szCs w:val="20"/>
          <w:lang w:eastAsia="ru-RU"/>
        </w:rPr>
        <w:t>number</w:t>
      </w:r>
      <w:r w:rsidRPr="00B22E83">
        <w:rPr>
          <w:sz w:val="20"/>
          <w:szCs w:val="20"/>
          <w:lang w:eastAsia="ru-RU"/>
        </w:rPr>
        <w:t xml:space="preserve"> </w:t>
      </w:r>
      <w:r>
        <w:rPr>
          <w:sz w:val="20"/>
          <w:szCs w:val="20"/>
          <w:lang w:eastAsia="ru-RU"/>
        </w:rPr>
        <w:t>of</w:t>
      </w:r>
      <w:r w:rsidRPr="00B22E83">
        <w:rPr>
          <w:sz w:val="20"/>
          <w:szCs w:val="20"/>
          <w:lang w:eastAsia="ru-RU"/>
        </w:rPr>
        <w:t xml:space="preserve"> </w:t>
      </w:r>
      <w:r>
        <w:rPr>
          <w:sz w:val="20"/>
          <w:szCs w:val="20"/>
          <w:lang w:eastAsia="ru-RU"/>
        </w:rPr>
        <w:t>instances</w:t>
      </w:r>
      <w:r w:rsidRPr="00B22E83">
        <w:rPr>
          <w:sz w:val="20"/>
          <w:szCs w:val="20"/>
          <w:lang w:eastAsia="ru-RU"/>
        </w:rPr>
        <w:t xml:space="preserve"> (</w:t>
      </w:r>
      <w:r>
        <w:rPr>
          <w:sz w:val="20"/>
          <w:szCs w:val="20"/>
          <w:lang w:eastAsia="ru-RU"/>
        </w:rPr>
        <w:t>combinations</w:t>
      </w:r>
      <w:r w:rsidRPr="00B22E83">
        <w:rPr>
          <w:sz w:val="20"/>
          <w:szCs w:val="20"/>
          <w:lang w:eastAsia="ru-RU"/>
        </w:rPr>
        <w:t xml:space="preserve">) </w:t>
      </w:r>
      <w:r>
        <w:rPr>
          <w:sz w:val="20"/>
          <w:szCs w:val="20"/>
          <w:lang w:eastAsia="ru-RU"/>
        </w:rPr>
        <w:t>in the data when two same-cluster objects are closer to each other than two different-cluster objects</w:t>
      </w:r>
      <w:r w:rsidRPr="00B22E83">
        <w:rPr>
          <w:sz w:val="20"/>
          <w:szCs w:val="20"/>
          <w:lang w:eastAsia="ru-RU"/>
        </w:rPr>
        <w:t xml:space="preserve">; </w:t>
      </w:r>
      <w:r w:rsidRPr="0006237D">
        <w:rPr>
          <w:i/>
          <w:sz w:val="20"/>
          <w:szCs w:val="20"/>
          <w:lang w:eastAsia="ru-RU"/>
        </w:rPr>
        <w:t>w</w:t>
      </w:r>
      <w:r w:rsidRPr="00B22E83">
        <w:rPr>
          <w:i/>
          <w:sz w:val="20"/>
          <w:szCs w:val="20"/>
          <w:vertAlign w:val="subscript"/>
          <w:lang w:eastAsia="ru-RU"/>
        </w:rPr>
        <w:t>-</w:t>
      </w:r>
      <w:r w:rsidRPr="00B22E83">
        <w:rPr>
          <w:sz w:val="20"/>
          <w:szCs w:val="20"/>
          <w:lang w:eastAsia="ru-RU"/>
        </w:rPr>
        <w:t xml:space="preserve"> </w:t>
      </w:r>
      <w:r>
        <w:rPr>
          <w:sz w:val="20"/>
          <w:szCs w:val="20"/>
          <w:lang w:eastAsia="ru-RU"/>
        </w:rPr>
        <w:t>is</w:t>
      </w:r>
      <w:r w:rsidRPr="00B22E83">
        <w:rPr>
          <w:sz w:val="20"/>
          <w:szCs w:val="20"/>
          <w:lang w:eastAsia="ru-RU"/>
        </w:rPr>
        <w:t xml:space="preserve"> </w:t>
      </w:r>
      <w:r>
        <w:rPr>
          <w:sz w:val="20"/>
          <w:szCs w:val="20"/>
          <w:lang w:eastAsia="ru-RU"/>
        </w:rPr>
        <w:t>the</w:t>
      </w:r>
      <w:r w:rsidRPr="00B22E83">
        <w:rPr>
          <w:sz w:val="20"/>
          <w:szCs w:val="20"/>
          <w:lang w:eastAsia="ru-RU"/>
        </w:rPr>
        <w:t xml:space="preserve"> </w:t>
      </w:r>
      <w:r>
        <w:rPr>
          <w:sz w:val="20"/>
          <w:szCs w:val="20"/>
          <w:lang w:eastAsia="ru-RU"/>
        </w:rPr>
        <w:t>number</w:t>
      </w:r>
      <w:r w:rsidRPr="00B22E83">
        <w:rPr>
          <w:sz w:val="20"/>
          <w:szCs w:val="20"/>
          <w:lang w:eastAsia="ru-RU"/>
        </w:rPr>
        <w:t xml:space="preserve"> </w:t>
      </w:r>
      <w:r>
        <w:rPr>
          <w:sz w:val="20"/>
          <w:szCs w:val="20"/>
          <w:lang w:eastAsia="ru-RU"/>
        </w:rPr>
        <w:t>of</w:t>
      </w:r>
      <w:r w:rsidRPr="00B22E83">
        <w:rPr>
          <w:sz w:val="20"/>
          <w:szCs w:val="20"/>
          <w:lang w:eastAsia="ru-RU"/>
        </w:rPr>
        <w:t xml:space="preserve"> </w:t>
      </w:r>
      <w:r>
        <w:rPr>
          <w:sz w:val="20"/>
          <w:szCs w:val="20"/>
          <w:lang w:eastAsia="ru-RU"/>
        </w:rPr>
        <w:t>instances in the data when two same-cluster objects are farther from each other than two different-cluster objects</w:t>
      </w:r>
      <w:r w:rsidRPr="00B22E83">
        <w:rPr>
          <w:sz w:val="20"/>
          <w:szCs w:val="20"/>
          <w:lang w:eastAsia="ru-RU"/>
        </w:rPr>
        <w:t xml:space="preserve">. </w:t>
      </w:r>
      <w:r>
        <w:rPr>
          <w:sz w:val="20"/>
          <w:szCs w:val="20"/>
          <w:lang w:eastAsia="ru-RU"/>
        </w:rPr>
        <w:t>Gamma varies between</w:t>
      </w:r>
      <w:r w:rsidRPr="00FA04C5">
        <w:rPr>
          <w:sz w:val="20"/>
          <w:szCs w:val="20"/>
        </w:rPr>
        <w:t xml:space="preserve"> -1 </w:t>
      </w:r>
      <w:r>
        <w:rPr>
          <w:sz w:val="20"/>
          <w:szCs w:val="20"/>
        </w:rPr>
        <w:t>and</w:t>
      </w:r>
      <w:r w:rsidRPr="00FA04C5">
        <w:rPr>
          <w:sz w:val="20"/>
          <w:szCs w:val="20"/>
        </w:rPr>
        <w:t xml:space="preserve"> 1. </w:t>
      </w:r>
      <w:r w:rsidR="00FA04C5">
        <w:rPr>
          <w:sz w:val="20"/>
          <w:szCs w:val="20"/>
        </w:rPr>
        <w:t>The higher the value the better is cluster partition</w:t>
      </w:r>
      <w:r w:rsidRPr="00FA04C5">
        <w:rPr>
          <w:sz w:val="20"/>
          <w:szCs w:val="20"/>
        </w:rPr>
        <w:t>.</w:t>
      </w:r>
    </w:p>
    <w:p w14:paraId="1C5A34B4" w14:textId="77777777" w:rsidR="002903FC" w:rsidRPr="00823E73" w:rsidRDefault="002903FC" w:rsidP="002903FC">
      <w:pPr>
        <w:autoSpaceDE w:val="0"/>
        <w:autoSpaceDN w:val="0"/>
        <w:adjustRightInd w:val="0"/>
        <w:rPr>
          <w:sz w:val="20"/>
          <w:szCs w:val="20"/>
          <w:lang w:eastAsia="ru-RU"/>
        </w:rPr>
      </w:pPr>
    </w:p>
    <w:p w14:paraId="4BA48CF8" w14:textId="19F5F0DA" w:rsidR="002903FC" w:rsidRPr="00FA04C5" w:rsidRDefault="00A51F3F" w:rsidP="002903FC">
      <w:pPr>
        <w:autoSpaceDE w:val="0"/>
        <w:autoSpaceDN w:val="0"/>
        <w:adjustRightInd w:val="0"/>
        <w:rPr>
          <w:sz w:val="20"/>
          <w:szCs w:val="20"/>
          <w:lang w:eastAsia="ru-RU"/>
        </w:rPr>
      </w:pPr>
      <w:r>
        <w:rPr>
          <w:sz w:val="20"/>
          <w:szCs w:val="20"/>
          <w:lang w:eastAsia="ru-RU"/>
        </w:rPr>
        <w:t>Because gamma is a measure of monotonic correlation</w:t>
      </w:r>
      <w:r w:rsidR="00E023BA">
        <w:rPr>
          <w:sz w:val="20"/>
          <w:szCs w:val="20"/>
          <w:lang w:eastAsia="ru-RU"/>
        </w:rPr>
        <w:t>,</w:t>
      </w:r>
      <w:r>
        <w:rPr>
          <w:sz w:val="20"/>
          <w:szCs w:val="20"/>
          <w:lang w:eastAsia="ru-RU"/>
        </w:rPr>
        <w:t xml:space="preserve"> it </w:t>
      </w:r>
      <w:r w:rsidR="004344C1">
        <w:rPr>
          <w:sz w:val="20"/>
          <w:szCs w:val="20"/>
          <w:lang w:eastAsia="ru-RU"/>
        </w:rPr>
        <w:t>is</w:t>
      </w:r>
      <w:r>
        <w:rPr>
          <w:sz w:val="20"/>
          <w:szCs w:val="20"/>
          <w:lang w:eastAsia="ru-RU"/>
        </w:rPr>
        <w:t xml:space="preserve"> insensitive to any monotonic alteration of proximities</w:t>
      </w:r>
      <w:r w:rsidR="002903FC" w:rsidRPr="00A51F3F">
        <w:rPr>
          <w:sz w:val="20"/>
          <w:szCs w:val="20"/>
          <w:lang w:eastAsia="ru-RU"/>
        </w:rPr>
        <w:t xml:space="preserve">. </w:t>
      </w:r>
      <w:r w:rsidR="00FA04C5">
        <w:rPr>
          <w:sz w:val="20"/>
          <w:szCs w:val="20"/>
          <w:lang w:eastAsia="ru-RU"/>
        </w:rPr>
        <w:t>Therefore</w:t>
      </w:r>
      <w:r w:rsidR="00FA04C5" w:rsidRPr="00FA04C5">
        <w:rPr>
          <w:sz w:val="20"/>
          <w:szCs w:val="20"/>
          <w:lang w:eastAsia="ru-RU"/>
        </w:rPr>
        <w:t xml:space="preserve">, </w:t>
      </w:r>
      <w:r w:rsidR="00FA04C5">
        <w:rPr>
          <w:sz w:val="20"/>
          <w:szCs w:val="20"/>
          <w:lang w:eastAsia="ru-RU"/>
        </w:rPr>
        <w:t>in</w:t>
      </w:r>
      <w:r w:rsidR="00FA04C5" w:rsidRPr="00FA04C5">
        <w:rPr>
          <w:sz w:val="20"/>
          <w:szCs w:val="20"/>
          <w:lang w:eastAsia="ru-RU"/>
        </w:rPr>
        <w:t xml:space="preserve"> </w:t>
      </w:r>
      <w:r w:rsidR="00FA04C5">
        <w:rPr>
          <w:sz w:val="20"/>
          <w:szCs w:val="20"/>
          <w:lang w:eastAsia="ru-RU"/>
        </w:rPr>
        <w:t>particular</w:t>
      </w:r>
      <w:r w:rsidR="00FA04C5" w:rsidRPr="00FA04C5">
        <w:rPr>
          <w:sz w:val="20"/>
          <w:szCs w:val="20"/>
          <w:lang w:eastAsia="ru-RU"/>
        </w:rPr>
        <w:t xml:space="preserve">, </w:t>
      </w:r>
      <w:r w:rsidR="00FA04C5">
        <w:rPr>
          <w:sz w:val="20"/>
          <w:szCs w:val="20"/>
          <w:lang w:eastAsia="ru-RU"/>
        </w:rPr>
        <w:t>it is unimportant whether you enter square or nonsquare distances. Such</w:t>
      </w:r>
      <w:r w:rsidR="00FA04C5" w:rsidRPr="00F369C8">
        <w:rPr>
          <w:sz w:val="20"/>
          <w:szCs w:val="20"/>
          <w:lang w:eastAsia="ru-RU"/>
        </w:rPr>
        <w:t xml:space="preserve"> </w:t>
      </w:r>
      <w:r w:rsidR="00FA04C5">
        <w:rPr>
          <w:sz w:val="20"/>
          <w:szCs w:val="20"/>
          <w:lang w:eastAsia="ru-RU"/>
        </w:rPr>
        <w:t>insensitivity to magnitude of proximities in the specific geometric sense is</w:t>
      </w:r>
      <w:r w:rsidR="00FA04C5" w:rsidRPr="00F369C8">
        <w:rPr>
          <w:sz w:val="20"/>
          <w:szCs w:val="20"/>
          <w:lang w:eastAsia="ru-RU"/>
        </w:rPr>
        <w:t xml:space="preserve"> </w:t>
      </w:r>
      <w:r w:rsidR="00FA04C5">
        <w:rPr>
          <w:sz w:val="20"/>
          <w:szCs w:val="20"/>
          <w:lang w:eastAsia="ru-RU"/>
        </w:rPr>
        <w:t>counter</w:t>
      </w:r>
      <w:r w:rsidR="00FA04C5" w:rsidRPr="00F369C8">
        <w:rPr>
          <w:sz w:val="20"/>
          <w:szCs w:val="20"/>
          <w:lang w:eastAsia="ru-RU"/>
        </w:rPr>
        <w:t>-</w:t>
      </w:r>
      <w:r w:rsidR="00FA04C5">
        <w:rPr>
          <w:sz w:val="20"/>
          <w:szCs w:val="20"/>
          <w:lang w:eastAsia="ru-RU"/>
        </w:rPr>
        <w:t xml:space="preserve">intuitive and may sometimes be seen as a </w:t>
      </w:r>
      <w:r w:rsidR="00FA04C5" w:rsidRPr="00F369C8">
        <w:rPr>
          <w:sz w:val="20"/>
          <w:szCs w:val="20"/>
          <w:lang w:eastAsia="ru-RU"/>
        </w:rPr>
        <w:t>drawback</w:t>
      </w:r>
      <w:r w:rsidR="00FA04C5">
        <w:rPr>
          <w:sz w:val="20"/>
          <w:szCs w:val="20"/>
          <w:lang w:eastAsia="ru-RU"/>
        </w:rPr>
        <w:t>.</w:t>
      </w:r>
    </w:p>
    <w:p w14:paraId="02C0ED0D" w14:textId="77777777" w:rsidR="002903FC" w:rsidRDefault="002903FC" w:rsidP="002903FC">
      <w:pPr>
        <w:autoSpaceDE w:val="0"/>
        <w:autoSpaceDN w:val="0"/>
        <w:adjustRightInd w:val="0"/>
        <w:rPr>
          <w:sz w:val="20"/>
          <w:szCs w:val="20"/>
          <w:lang w:eastAsia="ru-RU"/>
        </w:rPr>
      </w:pPr>
    </w:p>
    <w:p w14:paraId="3E52AEDD" w14:textId="0B25A6CD" w:rsidR="00FA04C5" w:rsidRPr="00C57CD5" w:rsidRDefault="00FA04C5" w:rsidP="00FA04C5">
      <w:pPr>
        <w:rPr>
          <w:sz w:val="20"/>
          <w:szCs w:val="20"/>
        </w:rPr>
      </w:pPr>
      <w:r>
        <w:rPr>
          <w:sz w:val="20"/>
          <w:szCs w:val="20"/>
        </w:rPr>
        <w:t>In</w:t>
      </w:r>
      <w:r w:rsidRPr="00C57CD5">
        <w:rPr>
          <w:sz w:val="20"/>
          <w:szCs w:val="20"/>
        </w:rPr>
        <w:t xml:space="preserve"> </w:t>
      </w:r>
      <w:r>
        <w:rPr>
          <w:sz w:val="20"/>
          <w:szCs w:val="20"/>
        </w:rPr>
        <w:t>euclidean</w:t>
      </w:r>
      <w:r w:rsidRPr="00C57CD5">
        <w:rPr>
          <w:sz w:val="20"/>
          <w:szCs w:val="20"/>
        </w:rPr>
        <w:t xml:space="preserve"> </w:t>
      </w:r>
      <w:r>
        <w:rPr>
          <w:sz w:val="20"/>
          <w:szCs w:val="20"/>
        </w:rPr>
        <w:t>space</w:t>
      </w:r>
      <w:r w:rsidRPr="00C57CD5">
        <w:rPr>
          <w:sz w:val="20"/>
          <w:szCs w:val="20"/>
        </w:rPr>
        <w:t xml:space="preserve"> </w:t>
      </w:r>
      <w:r>
        <w:rPr>
          <w:sz w:val="20"/>
          <w:szCs w:val="20"/>
        </w:rPr>
        <w:t>using</w:t>
      </w:r>
      <w:r w:rsidRPr="00C57CD5">
        <w:rPr>
          <w:sz w:val="20"/>
          <w:szCs w:val="20"/>
        </w:rPr>
        <w:t xml:space="preserve"> </w:t>
      </w:r>
      <w:r>
        <w:rPr>
          <w:sz w:val="20"/>
          <w:szCs w:val="20"/>
        </w:rPr>
        <w:t>euclidean</w:t>
      </w:r>
      <w:r w:rsidRPr="00C57CD5">
        <w:rPr>
          <w:sz w:val="20"/>
          <w:szCs w:val="20"/>
        </w:rPr>
        <w:t xml:space="preserve"> </w:t>
      </w:r>
      <w:r>
        <w:rPr>
          <w:sz w:val="20"/>
          <w:szCs w:val="20"/>
        </w:rPr>
        <w:t>distances</w:t>
      </w:r>
      <w:r w:rsidR="00E023BA">
        <w:rPr>
          <w:sz w:val="20"/>
          <w:szCs w:val="20"/>
        </w:rPr>
        <w:t>,</w:t>
      </w:r>
      <w:r w:rsidRPr="00C57CD5">
        <w:rPr>
          <w:sz w:val="20"/>
          <w:szCs w:val="20"/>
        </w:rPr>
        <w:t xml:space="preserve"> </w:t>
      </w:r>
      <w:r>
        <w:rPr>
          <w:sz w:val="20"/>
          <w:szCs w:val="20"/>
        </w:rPr>
        <w:t>gamma</w:t>
      </w:r>
      <w:r w:rsidRPr="00C57CD5">
        <w:rPr>
          <w:sz w:val="20"/>
          <w:szCs w:val="20"/>
        </w:rPr>
        <w:t>’</w:t>
      </w:r>
      <w:r>
        <w:rPr>
          <w:sz w:val="20"/>
          <w:szCs w:val="20"/>
        </w:rPr>
        <w:t>s</w:t>
      </w:r>
      <w:r w:rsidRPr="00C57CD5">
        <w:rPr>
          <w:sz w:val="20"/>
          <w:szCs w:val="20"/>
        </w:rPr>
        <w:t xml:space="preserve"> </w:t>
      </w:r>
      <w:r>
        <w:rPr>
          <w:sz w:val="20"/>
          <w:szCs w:val="20"/>
        </w:rPr>
        <w:t xml:space="preserve">attitude towards ellipsoid clusters </w:t>
      </w:r>
      <w:r w:rsidR="00C57CD5">
        <w:rPr>
          <w:sz w:val="20"/>
          <w:szCs w:val="20"/>
        </w:rPr>
        <w:t xml:space="preserve">in comparison to spherical clusters is like that of point-biserial correlation </w:t>
      </w:r>
      <w:r w:rsidRPr="00C57CD5">
        <w:rPr>
          <w:sz w:val="20"/>
          <w:szCs w:val="20"/>
        </w:rPr>
        <w:t>(</w:t>
      </w:r>
      <w:r w:rsidR="00C57CD5">
        <w:rPr>
          <w:sz w:val="20"/>
          <w:szCs w:val="20"/>
        </w:rPr>
        <w:t xml:space="preserve">see description in </w:t>
      </w:r>
      <w:r w:rsidR="00694E51">
        <w:rPr>
          <w:sz w:val="20"/>
          <w:szCs w:val="20"/>
          <w:lang w:eastAsia="ru-RU"/>
        </w:rPr>
        <w:t>!KO_</w:t>
      </w:r>
      <w:r w:rsidRPr="004E40C2">
        <w:rPr>
          <w:sz w:val="20"/>
          <w:szCs w:val="20"/>
          <w:lang w:eastAsia="ru-RU"/>
        </w:rPr>
        <w:t>RPBCLU</w:t>
      </w:r>
      <w:r w:rsidRPr="00C57CD5">
        <w:rPr>
          <w:sz w:val="20"/>
          <w:szCs w:val="20"/>
          <w:lang w:eastAsia="ru-RU"/>
        </w:rPr>
        <w:t xml:space="preserve">): </w:t>
      </w:r>
      <w:r w:rsidR="00C57CD5">
        <w:rPr>
          <w:sz w:val="20"/>
          <w:szCs w:val="20"/>
          <w:lang w:eastAsia="ru-RU"/>
        </w:rPr>
        <w:t>with the increase of space dimensionality there grows preference to spherical clusters</w:t>
      </w:r>
      <w:r w:rsidRPr="00C57CD5">
        <w:rPr>
          <w:sz w:val="20"/>
          <w:szCs w:val="20"/>
          <w:lang w:eastAsia="ru-RU"/>
        </w:rPr>
        <w:t>.</w:t>
      </w:r>
    </w:p>
    <w:p w14:paraId="050B3566" w14:textId="77777777" w:rsidR="00FA04C5" w:rsidRPr="00C57CD5" w:rsidRDefault="00FA04C5" w:rsidP="00FA04C5">
      <w:pPr>
        <w:autoSpaceDE w:val="0"/>
        <w:autoSpaceDN w:val="0"/>
        <w:adjustRightInd w:val="0"/>
        <w:rPr>
          <w:sz w:val="20"/>
          <w:szCs w:val="20"/>
          <w:lang w:eastAsia="ru-RU"/>
        </w:rPr>
      </w:pPr>
    </w:p>
    <w:p w14:paraId="1A0C3DC2" w14:textId="40E5C122" w:rsidR="00C57CD5" w:rsidRPr="005D59AE" w:rsidRDefault="004344C1" w:rsidP="00C57CD5">
      <w:pPr>
        <w:rPr>
          <w:sz w:val="20"/>
          <w:szCs w:val="20"/>
        </w:rPr>
      </w:pPr>
      <w:r>
        <w:rPr>
          <w:sz w:val="20"/>
          <w:szCs w:val="20"/>
        </w:rPr>
        <w:t>Gamma</w:t>
      </w:r>
      <w:r w:rsidR="00C57CD5">
        <w:rPr>
          <w:sz w:val="20"/>
          <w:szCs w:val="20"/>
        </w:rPr>
        <w:t xml:space="preserve"> criterion is apt for both distances or similarities</w:t>
      </w:r>
      <w:r w:rsidR="00C57CD5" w:rsidRPr="005D59AE">
        <w:rPr>
          <w:sz w:val="20"/>
          <w:szCs w:val="20"/>
        </w:rPr>
        <w:t>.</w:t>
      </w:r>
    </w:p>
    <w:p w14:paraId="62A9FBB0" w14:textId="77777777" w:rsidR="00C57CD5" w:rsidRPr="005D59AE" w:rsidRDefault="00C57CD5" w:rsidP="00C57CD5">
      <w:pPr>
        <w:rPr>
          <w:sz w:val="20"/>
          <w:szCs w:val="20"/>
        </w:rPr>
      </w:pPr>
    </w:p>
    <w:p w14:paraId="2E298254" w14:textId="77777777" w:rsidR="00C57CD5" w:rsidRPr="005D59AE" w:rsidRDefault="00C57CD5" w:rsidP="00C57CD5">
      <w:pPr>
        <w:autoSpaceDE w:val="0"/>
        <w:autoSpaceDN w:val="0"/>
        <w:adjustRightInd w:val="0"/>
        <w:rPr>
          <w:sz w:val="20"/>
          <w:szCs w:val="20"/>
        </w:rPr>
      </w:pPr>
      <w:r>
        <w:rPr>
          <w:sz w:val="20"/>
          <w:szCs w:val="20"/>
        </w:rPr>
        <w:t>The</w:t>
      </w:r>
      <w:r w:rsidRPr="005D59AE">
        <w:rPr>
          <w:sz w:val="20"/>
          <w:szCs w:val="20"/>
        </w:rPr>
        <w:t xml:space="preserve"> </w:t>
      </w:r>
      <w:r>
        <w:rPr>
          <w:sz w:val="20"/>
          <w:szCs w:val="20"/>
        </w:rPr>
        <w:t>criterion</w:t>
      </w:r>
      <w:r w:rsidRPr="005D59AE">
        <w:rPr>
          <w:sz w:val="20"/>
          <w:szCs w:val="20"/>
        </w:rPr>
        <w:t xml:space="preserve"> </w:t>
      </w:r>
      <w:r>
        <w:rPr>
          <w:sz w:val="20"/>
          <w:szCs w:val="20"/>
        </w:rPr>
        <w:t>is</w:t>
      </w:r>
      <w:r w:rsidRPr="005D59AE">
        <w:rPr>
          <w:sz w:val="20"/>
          <w:szCs w:val="20"/>
        </w:rPr>
        <w:t xml:space="preserve"> </w:t>
      </w:r>
      <w:r>
        <w:rPr>
          <w:sz w:val="20"/>
          <w:szCs w:val="20"/>
        </w:rPr>
        <w:t>insensitive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Pr="005D59AE">
        <w:rPr>
          <w:sz w:val="20"/>
          <w:szCs w:val="20"/>
        </w:rPr>
        <w:t xml:space="preserve">, </w:t>
      </w:r>
      <w:r>
        <w:rPr>
          <w:sz w:val="20"/>
          <w:szCs w:val="20"/>
        </w:rPr>
        <w:t>so the being compared cluster partitions may consist of not equal total number of objects</w:t>
      </w:r>
      <w:r w:rsidRPr="005D59AE">
        <w:rPr>
          <w:sz w:val="20"/>
          <w:szCs w:val="20"/>
        </w:rPr>
        <w:t xml:space="preserve"> </w:t>
      </w:r>
      <w:r w:rsidRPr="002B5E61">
        <w:rPr>
          <w:i/>
          <w:sz w:val="20"/>
          <w:szCs w:val="20"/>
        </w:rPr>
        <w:t>n</w:t>
      </w:r>
      <w:r w:rsidRPr="005D59AE">
        <w:rPr>
          <w:sz w:val="20"/>
          <w:szCs w:val="20"/>
        </w:rPr>
        <w:t>.</w:t>
      </w:r>
    </w:p>
    <w:p w14:paraId="09799FDE" w14:textId="77777777" w:rsidR="00FA04C5" w:rsidRPr="00FA04C5" w:rsidRDefault="00FA04C5" w:rsidP="002903FC">
      <w:pPr>
        <w:autoSpaceDE w:val="0"/>
        <w:autoSpaceDN w:val="0"/>
        <w:adjustRightInd w:val="0"/>
        <w:rPr>
          <w:sz w:val="20"/>
          <w:szCs w:val="20"/>
          <w:lang w:eastAsia="ru-RU"/>
        </w:rPr>
      </w:pPr>
    </w:p>
    <w:p w14:paraId="19F6C8D7" w14:textId="2E8AD2D6" w:rsidR="002903FC" w:rsidRPr="00350525" w:rsidRDefault="00FA04C5" w:rsidP="002903FC">
      <w:pPr>
        <w:autoSpaceDE w:val="0"/>
        <w:autoSpaceDN w:val="0"/>
        <w:adjustRightInd w:val="0"/>
        <w:rPr>
          <w:sz w:val="20"/>
          <w:szCs w:val="20"/>
          <w:lang w:eastAsia="ru-RU"/>
        </w:rPr>
      </w:pPr>
      <w:r>
        <w:rPr>
          <w:sz w:val="20"/>
          <w:szCs w:val="20"/>
          <w:lang w:eastAsia="ru-RU"/>
        </w:rPr>
        <w:t>M</w:t>
      </w:r>
      <w:r w:rsidR="00DB0CD4">
        <w:rPr>
          <w:sz w:val="20"/>
          <w:szCs w:val="20"/>
          <w:lang w:eastAsia="ru-RU"/>
        </w:rPr>
        <w:t>acro</w:t>
      </w:r>
      <w:r w:rsidR="002903FC" w:rsidRPr="00185F1D">
        <w:rPr>
          <w:sz w:val="20"/>
          <w:szCs w:val="20"/>
          <w:lang w:eastAsia="ru-RU"/>
        </w:rPr>
        <w:t xml:space="preserve"> </w:t>
      </w:r>
      <w:r w:rsidR="00694E51">
        <w:rPr>
          <w:sz w:val="20"/>
          <w:szCs w:val="20"/>
          <w:lang w:eastAsia="ru-RU"/>
        </w:rPr>
        <w:t>!KO_</w:t>
      </w:r>
      <w:r w:rsidR="002903FC">
        <w:rPr>
          <w:sz w:val="20"/>
          <w:szCs w:val="20"/>
          <w:lang w:eastAsia="ru-RU"/>
        </w:rPr>
        <w:t>GAMMACLU</w:t>
      </w:r>
      <w:r w:rsidR="002903FC" w:rsidRPr="00185F1D">
        <w:rPr>
          <w:sz w:val="20"/>
          <w:szCs w:val="20"/>
          <w:lang w:eastAsia="ru-RU"/>
        </w:rPr>
        <w:t xml:space="preserve"> </w:t>
      </w:r>
      <w:r w:rsidR="00DB0CD4">
        <w:rPr>
          <w:sz w:val="20"/>
          <w:szCs w:val="20"/>
          <w:lang w:eastAsia="ru-RU"/>
        </w:rPr>
        <w:t>is</w:t>
      </w:r>
      <w:r w:rsidR="00DB0CD4" w:rsidRPr="00185F1D">
        <w:rPr>
          <w:sz w:val="20"/>
          <w:szCs w:val="20"/>
          <w:lang w:eastAsia="ru-RU"/>
        </w:rPr>
        <w:t xml:space="preserve"> </w:t>
      </w:r>
      <w:r w:rsidR="00DB0CD4">
        <w:rPr>
          <w:sz w:val="20"/>
          <w:szCs w:val="20"/>
          <w:lang w:eastAsia="ru-RU"/>
        </w:rPr>
        <w:t>quite</w:t>
      </w:r>
      <w:r w:rsidR="00DB0CD4" w:rsidRPr="00185F1D">
        <w:rPr>
          <w:sz w:val="20"/>
          <w:szCs w:val="20"/>
          <w:lang w:eastAsia="ru-RU"/>
        </w:rPr>
        <w:t xml:space="preserve"> </w:t>
      </w:r>
      <w:r w:rsidR="00DB0CD4">
        <w:rPr>
          <w:sz w:val="20"/>
          <w:szCs w:val="20"/>
          <w:lang w:eastAsia="ru-RU"/>
        </w:rPr>
        <w:t>slow</w:t>
      </w:r>
      <w:r w:rsidR="00DB0CD4" w:rsidRPr="00185F1D">
        <w:rPr>
          <w:sz w:val="20"/>
          <w:szCs w:val="20"/>
          <w:lang w:eastAsia="ru-RU"/>
        </w:rPr>
        <w:t xml:space="preserve"> </w:t>
      </w:r>
      <w:r w:rsidR="00DB0CD4">
        <w:rPr>
          <w:sz w:val="20"/>
          <w:szCs w:val="20"/>
          <w:lang w:eastAsia="ru-RU"/>
        </w:rPr>
        <w:t>and</w:t>
      </w:r>
      <w:r w:rsidR="00DB0CD4" w:rsidRPr="00185F1D">
        <w:rPr>
          <w:sz w:val="20"/>
          <w:szCs w:val="20"/>
          <w:lang w:eastAsia="ru-RU"/>
        </w:rPr>
        <w:t xml:space="preserve"> </w:t>
      </w:r>
      <w:r>
        <w:rPr>
          <w:sz w:val="20"/>
          <w:szCs w:val="20"/>
          <w:lang w:eastAsia="ru-RU"/>
        </w:rPr>
        <w:t xml:space="preserve">therefore </w:t>
      </w:r>
      <w:r w:rsidR="00DB0CD4">
        <w:rPr>
          <w:sz w:val="20"/>
          <w:szCs w:val="20"/>
          <w:lang w:eastAsia="ru-RU"/>
        </w:rPr>
        <w:t>is</w:t>
      </w:r>
      <w:r w:rsidR="00DB0CD4" w:rsidRPr="00185F1D">
        <w:rPr>
          <w:sz w:val="20"/>
          <w:szCs w:val="20"/>
          <w:lang w:eastAsia="ru-RU"/>
        </w:rPr>
        <w:t xml:space="preserve"> </w:t>
      </w:r>
      <w:r w:rsidR="00DB0CD4">
        <w:rPr>
          <w:sz w:val="20"/>
          <w:szCs w:val="20"/>
          <w:lang w:eastAsia="ru-RU"/>
        </w:rPr>
        <w:t>not</w:t>
      </w:r>
      <w:r w:rsidR="00DB0CD4" w:rsidRPr="00185F1D">
        <w:rPr>
          <w:sz w:val="20"/>
          <w:szCs w:val="20"/>
          <w:lang w:eastAsia="ru-RU"/>
        </w:rPr>
        <w:t xml:space="preserve"> </w:t>
      </w:r>
      <w:r w:rsidR="00DB0CD4">
        <w:rPr>
          <w:sz w:val="20"/>
          <w:szCs w:val="20"/>
          <w:lang w:eastAsia="ru-RU"/>
        </w:rPr>
        <w:t>recommended</w:t>
      </w:r>
      <w:r w:rsidR="00DB0CD4" w:rsidRPr="00185F1D">
        <w:rPr>
          <w:sz w:val="20"/>
          <w:szCs w:val="20"/>
          <w:lang w:eastAsia="ru-RU"/>
        </w:rPr>
        <w:t xml:space="preserve"> </w:t>
      </w:r>
      <w:r w:rsidR="00DB0CD4">
        <w:rPr>
          <w:sz w:val="20"/>
          <w:szCs w:val="20"/>
          <w:lang w:eastAsia="ru-RU"/>
        </w:rPr>
        <w:t>for</w:t>
      </w:r>
      <w:r w:rsidR="00DB0CD4" w:rsidRPr="00185F1D">
        <w:rPr>
          <w:sz w:val="20"/>
          <w:szCs w:val="20"/>
          <w:lang w:eastAsia="ru-RU"/>
        </w:rPr>
        <w:t xml:space="preserve"> </w:t>
      </w:r>
      <w:r w:rsidR="00DB0CD4">
        <w:rPr>
          <w:sz w:val="20"/>
          <w:szCs w:val="20"/>
          <w:lang w:eastAsia="ru-RU"/>
        </w:rPr>
        <w:t>data</w:t>
      </w:r>
      <w:r w:rsidR="00DB0CD4" w:rsidRPr="00185F1D">
        <w:rPr>
          <w:sz w:val="20"/>
          <w:szCs w:val="20"/>
          <w:lang w:eastAsia="ru-RU"/>
        </w:rPr>
        <w:t xml:space="preserve"> </w:t>
      </w:r>
      <w:r w:rsidR="00DB0CD4">
        <w:rPr>
          <w:sz w:val="20"/>
          <w:szCs w:val="20"/>
          <w:lang w:eastAsia="ru-RU"/>
        </w:rPr>
        <w:t>with</w:t>
      </w:r>
      <w:r w:rsidR="00185F1D">
        <w:rPr>
          <w:sz w:val="20"/>
          <w:szCs w:val="20"/>
          <w:lang w:eastAsia="ru-RU"/>
        </w:rPr>
        <w:t xml:space="preserve"> </w:t>
      </w:r>
      <w:r w:rsidR="00350525">
        <w:rPr>
          <w:sz w:val="20"/>
          <w:szCs w:val="20"/>
          <w:lang w:eastAsia="ru-RU"/>
        </w:rPr>
        <w:t>thousands of objects</w:t>
      </w:r>
      <w:r w:rsidR="002903FC" w:rsidRPr="00185F1D">
        <w:rPr>
          <w:sz w:val="20"/>
          <w:szCs w:val="20"/>
          <w:lang w:eastAsia="ru-RU"/>
        </w:rPr>
        <w:t>.</w:t>
      </w:r>
      <w:r w:rsidR="00350525">
        <w:rPr>
          <w:sz w:val="20"/>
          <w:szCs w:val="20"/>
          <w:lang w:eastAsia="ru-RU"/>
        </w:rPr>
        <w:t xml:space="preserve"> But subcommand RESCRND</w:t>
      </w:r>
      <w:r w:rsidR="00350525" w:rsidRPr="00324613">
        <w:rPr>
          <w:sz w:val="20"/>
          <w:szCs w:val="20"/>
          <w:lang w:eastAsia="ru-RU"/>
        </w:rPr>
        <w:t xml:space="preserve"> </w:t>
      </w:r>
      <w:r w:rsidR="00350525">
        <w:rPr>
          <w:sz w:val="20"/>
          <w:szCs w:val="20"/>
          <w:lang w:eastAsia="ru-RU"/>
        </w:rPr>
        <w:t xml:space="preserve">can speed </w:t>
      </w:r>
      <w:r w:rsidR="00B077B9">
        <w:rPr>
          <w:sz w:val="20"/>
          <w:szCs w:val="20"/>
          <w:lang w:eastAsia="ru-RU"/>
        </w:rPr>
        <w:t>up its job.</w:t>
      </w:r>
    </w:p>
    <w:p w14:paraId="2B8394A2" w14:textId="77777777" w:rsidR="00B22E83" w:rsidRPr="00823E73" w:rsidRDefault="00B22E83" w:rsidP="00B22E83">
      <w:pPr>
        <w:autoSpaceDE w:val="0"/>
        <w:autoSpaceDN w:val="0"/>
        <w:adjustRightInd w:val="0"/>
        <w:rPr>
          <w:sz w:val="20"/>
          <w:szCs w:val="20"/>
          <w:lang w:eastAsia="ru-RU"/>
        </w:rPr>
      </w:pPr>
    </w:p>
    <w:p w14:paraId="71E9CAFD" w14:textId="77777777" w:rsidR="00B22E83" w:rsidRPr="00C57CD5" w:rsidRDefault="00C57CD5" w:rsidP="00B22E83">
      <w:pPr>
        <w:autoSpaceDE w:val="0"/>
        <w:autoSpaceDN w:val="0"/>
        <w:adjustRightInd w:val="0"/>
        <w:rPr>
          <w:b/>
          <w:i/>
          <w:sz w:val="20"/>
          <w:szCs w:val="17"/>
          <w:lang w:eastAsia="ru-RU"/>
        </w:rPr>
      </w:pPr>
      <w:r>
        <w:rPr>
          <w:b/>
          <w:i/>
          <w:sz w:val="20"/>
          <w:szCs w:val="17"/>
          <w:lang w:eastAsia="ru-RU"/>
        </w:rPr>
        <w:t>Subcommands</w:t>
      </w:r>
    </w:p>
    <w:p w14:paraId="311D3855" w14:textId="77777777" w:rsidR="00B22E83" w:rsidRPr="00C57CD5" w:rsidRDefault="00B22E83" w:rsidP="00B22E83">
      <w:pPr>
        <w:rPr>
          <w:sz w:val="20"/>
          <w:szCs w:val="20"/>
        </w:rPr>
      </w:pPr>
    </w:p>
    <w:p w14:paraId="4906E86C" w14:textId="77777777" w:rsidR="00C57CD5" w:rsidRPr="00C57CD5" w:rsidRDefault="00C57CD5" w:rsidP="00C57CD5">
      <w:pPr>
        <w:autoSpaceDE w:val="0"/>
        <w:autoSpaceDN w:val="0"/>
        <w:adjustRightInd w:val="0"/>
        <w:rPr>
          <w:b/>
          <w:sz w:val="20"/>
          <w:szCs w:val="17"/>
          <w:lang w:eastAsia="ru-RU"/>
        </w:rPr>
      </w:pPr>
      <w:r w:rsidRPr="001B195B">
        <w:rPr>
          <w:b/>
          <w:sz w:val="20"/>
          <w:szCs w:val="17"/>
          <w:lang w:eastAsia="ru-RU"/>
        </w:rPr>
        <w:t>MATRIX</w:t>
      </w:r>
    </w:p>
    <w:p w14:paraId="290F6561" w14:textId="579C5BD2" w:rsidR="00C57CD5" w:rsidRPr="00031140" w:rsidRDefault="00C57CD5" w:rsidP="00C57CD5">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(zeros must stand on the diagonal, off-diagonal elements must be nonnegative, greater value corresponds to greater dissimilarity) or of the similarity matrix (positive numbers must stand on the diagonal, off-diagonal elements may have any sign, greater value corresponds to greater similarity</w:t>
      </w:r>
      <w:r w:rsidRPr="00031140">
        <w:rPr>
          <w:sz w:val="20"/>
          <w:szCs w:val="17"/>
          <w:lang w:eastAsia="ru-RU"/>
        </w:rPr>
        <w:t>).</w:t>
      </w:r>
      <w:r>
        <w:rPr>
          <w:sz w:val="20"/>
          <w:szCs w:val="17"/>
          <w:lang w:eastAsia="ru-RU"/>
        </w:rPr>
        <w:t xml:space="preserve"> The matrix must be square symmetric and must not contain missings</w:t>
      </w:r>
      <w:r w:rsidRPr="003E278D">
        <w:rPr>
          <w:sz w:val="20"/>
          <w:szCs w:val="17"/>
          <w:lang w:eastAsia="ru-RU"/>
        </w:rPr>
        <w:t>.</w:t>
      </w:r>
      <w:r>
        <w:rPr>
          <w:sz w:val="20"/>
          <w:szCs w:val="17"/>
          <w:lang w:eastAsia="ru-RU"/>
        </w:rPr>
        <w:t xml:space="preserve"> Be aware that the macro does not check the matrix correctness: so take care that it meets the just above described requirements. </w:t>
      </w:r>
      <w:r w:rsidR="009E1719">
        <w:rPr>
          <w:sz w:val="20"/>
          <w:szCs w:val="17"/>
          <w:lang w:eastAsia="ru-RU"/>
        </w:rPr>
        <w:t>The structure of a matrix and requrements thereof are shown above in</w:t>
      </w:r>
      <w:r>
        <w:rPr>
          <w:sz w:val="20"/>
          <w:szCs w:val="17"/>
          <w:lang w:eastAsia="ru-RU"/>
        </w:rPr>
        <w:t xml:space="preserve"> macro </w:t>
      </w:r>
      <w:hyperlink w:anchor="_МАКРОС_!CALHARM:_КРИТЕРИЙ" w:history="1">
        <w:r w:rsidR="00694E51">
          <w:rPr>
            <w:rStyle w:val="a3"/>
            <w:sz w:val="20"/>
            <w:szCs w:val="17"/>
            <w:lang w:eastAsia="ru-RU"/>
          </w:rPr>
          <w:t>!KO_</w:t>
        </w:r>
        <w:r w:rsidRPr="00A8707E">
          <w:rPr>
            <w:rStyle w:val="a3"/>
            <w:sz w:val="20"/>
            <w:szCs w:val="17"/>
            <w:lang w:eastAsia="ru-RU"/>
          </w:rPr>
          <w:t>CALHARM</w:t>
        </w:r>
      </w:hyperlink>
      <w:r w:rsidRPr="00031140">
        <w:rPr>
          <w:sz w:val="20"/>
          <w:szCs w:val="17"/>
          <w:lang w:eastAsia="ru-RU"/>
        </w:rPr>
        <w:t>.</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4EB11487" w14:textId="77777777" w:rsidR="00C57CD5" w:rsidRDefault="00C57CD5" w:rsidP="00C57CD5">
      <w:pPr>
        <w:autoSpaceDE w:val="0"/>
        <w:autoSpaceDN w:val="0"/>
        <w:adjustRightInd w:val="0"/>
        <w:rPr>
          <w:sz w:val="20"/>
          <w:szCs w:val="17"/>
          <w:lang w:eastAsia="ru-RU"/>
        </w:rPr>
      </w:pPr>
    </w:p>
    <w:p w14:paraId="7A6D5429" w14:textId="77777777" w:rsidR="00C57CD5" w:rsidRPr="002D5682" w:rsidRDefault="00C57CD5" w:rsidP="00C57CD5">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4F428FEC" w14:textId="77777777" w:rsidR="00C57CD5" w:rsidRPr="00823E73" w:rsidRDefault="00C57CD5" w:rsidP="00C57CD5">
      <w:pPr>
        <w:rPr>
          <w:sz w:val="20"/>
          <w:szCs w:val="20"/>
        </w:rPr>
      </w:pPr>
    </w:p>
    <w:p w14:paraId="47982148" w14:textId="77777777" w:rsidR="00C57CD5" w:rsidRPr="00C57CD5" w:rsidRDefault="00C57CD5" w:rsidP="00C57CD5">
      <w:pPr>
        <w:autoSpaceDE w:val="0"/>
        <w:autoSpaceDN w:val="0"/>
        <w:adjustRightInd w:val="0"/>
        <w:rPr>
          <w:b/>
          <w:sz w:val="20"/>
          <w:szCs w:val="17"/>
          <w:lang w:eastAsia="ru-RU"/>
        </w:rPr>
      </w:pPr>
      <w:r w:rsidRPr="00AF6369">
        <w:rPr>
          <w:b/>
          <w:sz w:val="20"/>
          <w:szCs w:val="17"/>
          <w:lang w:eastAsia="ru-RU"/>
        </w:rPr>
        <w:t>CLUSOL</w:t>
      </w:r>
    </w:p>
    <w:p w14:paraId="3241AB1D" w14:textId="2C0A4594" w:rsidR="00C57CD5" w:rsidRPr="003C0680" w:rsidRDefault="00C57CD5" w:rsidP="00C57CD5">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1C4E36DA" w14:textId="093B963F" w:rsidR="00C57CD5" w:rsidRDefault="00C57CD5" w:rsidP="00C57CD5">
      <w:pPr>
        <w:autoSpaceDE w:val="0"/>
        <w:autoSpaceDN w:val="0"/>
        <w:adjustRightInd w:val="0"/>
        <w:rPr>
          <w:sz w:val="20"/>
          <w:szCs w:val="17"/>
          <w:lang w:eastAsia="ru-RU"/>
        </w:rPr>
      </w:pPr>
    </w:p>
    <w:p w14:paraId="6429CE44" w14:textId="77777777" w:rsidR="00B077B9" w:rsidRPr="00324613" w:rsidRDefault="00B077B9" w:rsidP="00B077B9">
      <w:pPr>
        <w:autoSpaceDE w:val="0"/>
        <w:autoSpaceDN w:val="0"/>
        <w:adjustRightInd w:val="0"/>
        <w:rPr>
          <w:b/>
          <w:sz w:val="20"/>
          <w:szCs w:val="17"/>
          <w:lang w:eastAsia="ru-RU"/>
        </w:rPr>
      </w:pPr>
      <w:bookmarkStart w:id="33" w:name="_Hlk94158780"/>
      <w:r>
        <w:rPr>
          <w:b/>
          <w:sz w:val="20"/>
          <w:szCs w:val="17"/>
          <w:lang w:eastAsia="ru-RU"/>
        </w:rPr>
        <w:t>RESCRND</w:t>
      </w:r>
    </w:p>
    <w:bookmarkEnd w:id="33"/>
    <w:p w14:paraId="32DAE1BE" w14:textId="7833E1EF" w:rsidR="00B077B9" w:rsidRPr="002539C0" w:rsidRDefault="008174BD" w:rsidP="00B077B9">
      <w:pPr>
        <w:rPr>
          <w:sz w:val="20"/>
          <w:szCs w:val="17"/>
          <w:lang w:eastAsia="ru-RU"/>
        </w:rPr>
      </w:pPr>
      <w:r>
        <w:rPr>
          <w:sz w:val="20"/>
          <w:szCs w:val="17"/>
          <w:lang w:eastAsia="ru-RU"/>
        </w:rPr>
        <w:t>Calculation</w:t>
      </w:r>
      <w:r w:rsidRPr="008174BD">
        <w:rPr>
          <w:sz w:val="20"/>
          <w:szCs w:val="17"/>
          <w:lang w:eastAsia="ru-RU"/>
        </w:rPr>
        <w:t xml:space="preserve"> </w:t>
      </w:r>
      <w:r>
        <w:rPr>
          <w:sz w:val="20"/>
          <w:szCs w:val="17"/>
          <w:lang w:eastAsia="ru-RU"/>
        </w:rPr>
        <w:t>of</w:t>
      </w:r>
      <w:r w:rsidRPr="008174BD">
        <w:rPr>
          <w:sz w:val="20"/>
          <w:szCs w:val="17"/>
          <w:lang w:eastAsia="ru-RU"/>
        </w:rPr>
        <w:t xml:space="preserve"> </w:t>
      </w:r>
      <w:r>
        <w:rPr>
          <w:sz w:val="20"/>
          <w:szCs w:val="17"/>
          <w:lang w:eastAsia="ru-RU"/>
        </w:rPr>
        <w:t>Gamma</w:t>
      </w:r>
      <w:r w:rsidR="00B077B9" w:rsidRPr="008174BD">
        <w:rPr>
          <w:sz w:val="20"/>
          <w:szCs w:val="17"/>
          <w:lang w:eastAsia="ru-RU"/>
        </w:rPr>
        <w:t xml:space="preserve">, </w:t>
      </w:r>
      <w:r>
        <w:rPr>
          <w:sz w:val="20"/>
          <w:szCs w:val="17"/>
          <w:lang w:eastAsia="ru-RU"/>
        </w:rPr>
        <w:t>when</w:t>
      </w:r>
      <w:r w:rsidRPr="008174BD">
        <w:rPr>
          <w:sz w:val="20"/>
          <w:szCs w:val="17"/>
          <w:lang w:eastAsia="ru-RU"/>
        </w:rPr>
        <w:t xml:space="preserve"> </w:t>
      </w:r>
      <w:r>
        <w:rPr>
          <w:sz w:val="20"/>
          <w:szCs w:val="17"/>
          <w:lang w:eastAsia="ru-RU"/>
        </w:rPr>
        <w:t>data</w:t>
      </w:r>
      <w:r w:rsidR="00B077B9" w:rsidRPr="008174BD">
        <w:rPr>
          <w:sz w:val="20"/>
          <w:szCs w:val="17"/>
          <w:lang w:eastAsia="ru-RU"/>
        </w:rPr>
        <w:t xml:space="preserve"> (</w:t>
      </w:r>
      <w:r>
        <w:rPr>
          <w:sz w:val="20"/>
          <w:szCs w:val="17"/>
          <w:lang w:eastAsia="ru-RU"/>
        </w:rPr>
        <w:t>in</w:t>
      </w:r>
      <w:r w:rsidRPr="008174BD">
        <w:rPr>
          <w:sz w:val="20"/>
          <w:szCs w:val="17"/>
          <w:lang w:eastAsia="ru-RU"/>
        </w:rPr>
        <w:t xml:space="preserve"> </w:t>
      </w:r>
      <w:r>
        <w:rPr>
          <w:sz w:val="20"/>
          <w:szCs w:val="17"/>
          <w:lang w:eastAsia="ru-RU"/>
        </w:rPr>
        <w:t>our</w:t>
      </w:r>
      <w:r w:rsidRPr="008174BD">
        <w:rPr>
          <w:sz w:val="20"/>
          <w:szCs w:val="17"/>
          <w:lang w:eastAsia="ru-RU"/>
        </w:rPr>
        <w:t xml:space="preserve"> </w:t>
      </w:r>
      <w:r>
        <w:rPr>
          <w:sz w:val="20"/>
          <w:szCs w:val="17"/>
          <w:lang w:eastAsia="ru-RU"/>
        </w:rPr>
        <w:t>case</w:t>
      </w:r>
      <w:r w:rsidRPr="008174BD">
        <w:rPr>
          <w:sz w:val="20"/>
          <w:szCs w:val="17"/>
          <w:lang w:eastAsia="ru-RU"/>
        </w:rPr>
        <w:t xml:space="preserve"> </w:t>
      </w:r>
      <w:r>
        <w:rPr>
          <w:sz w:val="20"/>
          <w:szCs w:val="17"/>
          <w:lang w:eastAsia="ru-RU"/>
        </w:rPr>
        <w:t>they</w:t>
      </w:r>
      <w:r w:rsidRPr="008174BD">
        <w:rPr>
          <w:sz w:val="20"/>
          <w:szCs w:val="17"/>
          <w:lang w:eastAsia="ru-RU"/>
        </w:rPr>
        <w:t xml:space="preserve"> </w:t>
      </w:r>
      <w:r>
        <w:rPr>
          <w:sz w:val="20"/>
          <w:szCs w:val="17"/>
          <w:lang w:eastAsia="ru-RU"/>
        </w:rPr>
        <w:t>are</w:t>
      </w:r>
      <w:r w:rsidRPr="008174BD">
        <w:rPr>
          <w:sz w:val="20"/>
          <w:szCs w:val="17"/>
          <w:lang w:eastAsia="ru-RU"/>
        </w:rPr>
        <w:t xml:space="preserve"> </w:t>
      </w:r>
      <w:r>
        <w:rPr>
          <w:sz w:val="20"/>
          <w:szCs w:val="17"/>
          <w:lang w:eastAsia="ru-RU"/>
        </w:rPr>
        <w:t>values</w:t>
      </w:r>
      <w:r w:rsidRPr="008174BD">
        <w:rPr>
          <w:sz w:val="20"/>
          <w:szCs w:val="17"/>
          <w:lang w:eastAsia="ru-RU"/>
        </w:rPr>
        <w:t xml:space="preserve"> </w:t>
      </w:r>
      <w:r>
        <w:rPr>
          <w:sz w:val="20"/>
          <w:szCs w:val="17"/>
          <w:lang w:eastAsia="ru-RU"/>
        </w:rPr>
        <w:t>of</w:t>
      </w:r>
      <w:r w:rsidRPr="008174BD">
        <w:rPr>
          <w:sz w:val="20"/>
          <w:szCs w:val="17"/>
          <w:lang w:eastAsia="ru-RU"/>
        </w:rPr>
        <w:t xml:space="preserve"> </w:t>
      </w:r>
      <w:r>
        <w:rPr>
          <w:sz w:val="20"/>
          <w:szCs w:val="17"/>
          <w:lang w:eastAsia="ru-RU"/>
        </w:rPr>
        <w:t>a proximity</w:t>
      </w:r>
      <w:r w:rsidRPr="008174BD">
        <w:rPr>
          <w:sz w:val="20"/>
          <w:szCs w:val="17"/>
          <w:lang w:eastAsia="ru-RU"/>
        </w:rPr>
        <w:t xml:space="preserve"> </w:t>
      </w:r>
      <w:r>
        <w:rPr>
          <w:sz w:val="20"/>
          <w:szCs w:val="17"/>
          <w:lang w:eastAsia="ru-RU"/>
        </w:rPr>
        <w:t>matrix</w:t>
      </w:r>
      <w:r w:rsidR="00B077B9" w:rsidRPr="008174BD">
        <w:rPr>
          <w:sz w:val="20"/>
          <w:szCs w:val="17"/>
          <w:lang w:eastAsia="ru-RU"/>
        </w:rPr>
        <w:t xml:space="preserve">) </w:t>
      </w:r>
      <w:r>
        <w:rPr>
          <w:sz w:val="20"/>
          <w:szCs w:val="17"/>
          <w:lang w:eastAsia="ru-RU"/>
        </w:rPr>
        <w:t>are</w:t>
      </w:r>
      <w:r w:rsidRPr="008174BD">
        <w:rPr>
          <w:sz w:val="20"/>
          <w:szCs w:val="17"/>
          <w:lang w:eastAsia="ru-RU"/>
        </w:rPr>
        <w:t xml:space="preserve"> </w:t>
      </w:r>
      <w:r>
        <w:rPr>
          <w:sz w:val="20"/>
          <w:szCs w:val="17"/>
          <w:lang w:eastAsia="ru-RU"/>
        </w:rPr>
        <w:t>continuous</w:t>
      </w:r>
      <w:r w:rsidR="00B077B9" w:rsidRPr="008174BD">
        <w:rPr>
          <w:sz w:val="20"/>
          <w:szCs w:val="17"/>
          <w:lang w:eastAsia="ru-RU"/>
        </w:rPr>
        <w:t xml:space="preserve">, </w:t>
      </w:r>
      <w:r>
        <w:rPr>
          <w:sz w:val="20"/>
          <w:szCs w:val="17"/>
          <w:lang w:eastAsia="ru-RU"/>
        </w:rPr>
        <w:t>may take much time even with a matrix of moderate size</w:t>
      </w:r>
      <w:r w:rsidR="00B077B9" w:rsidRPr="008174BD">
        <w:rPr>
          <w:sz w:val="20"/>
          <w:szCs w:val="17"/>
          <w:lang w:eastAsia="ru-RU"/>
        </w:rPr>
        <w:t xml:space="preserve">. </w:t>
      </w:r>
      <w:r>
        <w:rPr>
          <w:sz w:val="20"/>
          <w:szCs w:val="17"/>
          <w:lang w:eastAsia="ru-RU"/>
        </w:rPr>
        <w:t>Reducing</w:t>
      </w:r>
      <w:r w:rsidRPr="008174BD">
        <w:rPr>
          <w:sz w:val="20"/>
          <w:szCs w:val="17"/>
          <w:lang w:eastAsia="ru-RU"/>
        </w:rPr>
        <w:t xml:space="preserve"> </w:t>
      </w:r>
      <w:r>
        <w:rPr>
          <w:sz w:val="20"/>
          <w:szCs w:val="17"/>
          <w:lang w:eastAsia="ru-RU"/>
        </w:rPr>
        <w:t>the</w:t>
      </w:r>
      <w:r w:rsidRPr="008174BD">
        <w:rPr>
          <w:sz w:val="20"/>
          <w:szCs w:val="17"/>
          <w:lang w:eastAsia="ru-RU"/>
        </w:rPr>
        <w:t xml:space="preserve"> </w:t>
      </w:r>
      <w:r>
        <w:rPr>
          <w:sz w:val="20"/>
          <w:szCs w:val="17"/>
          <w:lang w:eastAsia="ru-RU"/>
        </w:rPr>
        <w:t>number</w:t>
      </w:r>
      <w:r w:rsidRPr="008174BD">
        <w:rPr>
          <w:sz w:val="20"/>
          <w:szCs w:val="17"/>
          <w:lang w:eastAsia="ru-RU"/>
        </w:rPr>
        <w:t xml:space="preserve"> </w:t>
      </w:r>
      <w:r>
        <w:rPr>
          <w:sz w:val="20"/>
          <w:szCs w:val="17"/>
          <w:lang w:eastAsia="ru-RU"/>
        </w:rPr>
        <w:t>of</w:t>
      </w:r>
      <w:r w:rsidRPr="008174BD">
        <w:rPr>
          <w:sz w:val="20"/>
          <w:szCs w:val="17"/>
          <w:lang w:eastAsia="ru-RU"/>
        </w:rPr>
        <w:t xml:space="preserve"> </w:t>
      </w:r>
      <w:r>
        <w:rPr>
          <w:sz w:val="20"/>
          <w:szCs w:val="17"/>
          <w:lang w:eastAsia="ru-RU"/>
        </w:rPr>
        <w:t>distinct</w:t>
      </w:r>
      <w:r w:rsidRPr="008174BD">
        <w:rPr>
          <w:sz w:val="20"/>
          <w:szCs w:val="17"/>
          <w:lang w:eastAsia="ru-RU"/>
        </w:rPr>
        <w:t xml:space="preserve"> </w:t>
      </w:r>
      <w:r>
        <w:rPr>
          <w:sz w:val="20"/>
          <w:szCs w:val="17"/>
          <w:lang w:eastAsia="ru-RU"/>
        </w:rPr>
        <w:t>values</w:t>
      </w:r>
      <w:r w:rsidRPr="008174BD">
        <w:rPr>
          <w:sz w:val="20"/>
          <w:szCs w:val="17"/>
          <w:lang w:eastAsia="ru-RU"/>
        </w:rPr>
        <w:t xml:space="preserve"> </w:t>
      </w:r>
      <w:r>
        <w:rPr>
          <w:sz w:val="20"/>
          <w:szCs w:val="17"/>
          <w:lang w:eastAsia="ru-RU"/>
        </w:rPr>
        <w:t>in the matrix will considerably accelerate the process</w:t>
      </w:r>
      <w:r w:rsidR="00B077B9" w:rsidRPr="008174BD">
        <w:rPr>
          <w:sz w:val="20"/>
          <w:szCs w:val="17"/>
          <w:lang w:eastAsia="ru-RU"/>
        </w:rPr>
        <w:t xml:space="preserve">. </w:t>
      </w:r>
      <w:r>
        <w:rPr>
          <w:sz w:val="20"/>
          <w:szCs w:val="17"/>
          <w:lang w:eastAsia="ru-RU"/>
        </w:rPr>
        <w:t>S</w:t>
      </w:r>
      <w:r w:rsidR="00B077B9" w:rsidRPr="00992B64">
        <w:rPr>
          <w:sz w:val="20"/>
          <w:szCs w:val="17"/>
          <w:lang w:eastAsia="ru-RU"/>
        </w:rPr>
        <w:t>/</w:t>
      </w:r>
      <w:r>
        <w:rPr>
          <w:sz w:val="20"/>
          <w:szCs w:val="17"/>
          <w:lang w:eastAsia="ru-RU"/>
        </w:rPr>
        <w:t>c</w:t>
      </w:r>
      <w:r w:rsidR="00B077B9" w:rsidRPr="00992B64">
        <w:rPr>
          <w:sz w:val="20"/>
          <w:szCs w:val="17"/>
          <w:lang w:eastAsia="ru-RU"/>
        </w:rPr>
        <w:t xml:space="preserve"> </w:t>
      </w:r>
      <w:r w:rsidR="00B077B9" w:rsidRPr="00F43F15">
        <w:rPr>
          <w:sz w:val="20"/>
          <w:szCs w:val="17"/>
          <w:lang w:eastAsia="ru-RU"/>
        </w:rPr>
        <w:t>RESCRND</w:t>
      </w:r>
      <w:r w:rsidR="00B077B9" w:rsidRPr="00992B64">
        <w:rPr>
          <w:sz w:val="20"/>
          <w:szCs w:val="17"/>
          <w:lang w:eastAsia="ru-RU"/>
        </w:rPr>
        <w:t xml:space="preserve"> </w:t>
      </w:r>
      <w:r>
        <w:rPr>
          <w:sz w:val="20"/>
          <w:szCs w:val="17"/>
          <w:lang w:eastAsia="ru-RU"/>
        </w:rPr>
        <w:t>reduces</w:t>
      </w:r>
      <w:r w:rsidRPr="00992B64">
        <w:rPr>
          <w:sz w:val="20"/>
          <w:szCs w:val="17"/>
          <w:lang w:eastAsia="ru-RU"/>
        </w:rPr>
        <w:t xml:space="preserve"> </w:t>
      </w:r>
      <w:r>
        <w:rPr>
          <w:sz w:val="20"/>
          <w:szCs w:val="17"/>
          <w:lang w:eastAsia="ru-RU"/>
        </w:rPr>
        <w:t>the</w:t>
      </w:r>
      <w:r w:rsidRPr="00992B64">
        <w:rPr>
          <w:sz w:val="20"/>
          <w:szCs w:val="17"/>
          <w:lang w:eastAsia="ru-RU"/>
        </w:rPr>
        <w:t xml:space="preserve"> </w:t>
      </w:r>
      <w:r>
        <w:rPr>
          <w:sz w:val="20"/>
          <w:szCs w:val="17"/>
          <w:lang w:eastAsia="ru-RU"/>
        </w:rPr>
        <w:t>number</w:t>
      </w:r>
      <w:r w:rsidRPr="00992B64">
        <w:rPr>
          <w:sz w:val="20"/>
          <w:szCs w:val="17"/>
          <w:lang w:eastAsia="ru-RU"/>
        </w:rPr>
        <w:t xml:space="preserve"> </w:t>
      </w:r>
      <w:r w:rsidR="00992B64">
        <w:rPr>
          <w:sz w:val="20"/>
          <w:szCs w:val="17"/>
          <w:lang w:eastAsia="ru-RU"/>
        </w:rPr>
        <w:t>of</w:t>
      </w:r>
      <w:r w:rsidR="00992B64" w:rsidRPr="00992B64">
        <w:rPr>
          <w:sz w:val="20"/>
          <w:szCs w:val="17"/>
          <w:lang w:eastAsia="ru-RU"/>
        </w:rPr>
        <w:t xml:space="preserve"> </w:t>
      </w:r>
      <w:r w:rsidR="00992B64">
        <w:rPr>
          <w:sz w:val="20"/>
          <w:szCs w:val="17"/>
          <w:lang w:eastAsia="ru-RU"/>
        </w:rPr>
        <w:t>distinct</w:t>
      </w:r>
      <w:r w:rsidR="00992B64" w:rsidRPr="00992B64">
        <w:rPr>
          <w:sz w:val="20"/>
          <w:szCs w:val="17"/>
          <w:lang w:eastAsia="ru-RU"/>
        </w:rPr>
        <w:t xml:space="preserve"> </w:t>
      </w:r>
      <w:r w:rsidR="00992B64">
        <w:rPr>
          <w:sz w:val="20"/>
          <w:szCs w:val="17"/>
          <w:lang w:eastAsia="ru-RU"/>
        </w:rPr>
        <w:t>values</w:t>
      </w:r>
      <w:r w:rsidR="00992B64" w:rsidRPr="00992B64">
        <w:rPr>
          <w:sz w:val="20"/>
          <w:szCs w:val="17"/>
          <w:lang w:eastAsia="ru-RU"/>
        </w:rPr>
        <w:t xml:space="preserve"> </w:t>
      </w:r>
      <w:r w:rsidR="00992B64">
        <w:rPr>
          <w:sz w:val="20"/>
          <w:szCs w:val="17"/>
          <w:lang w:eastAsia="ru-RU"/>
        </w:rPr>
        <w:t>in the input matrix</w:t>
      </w:r>
      <w:r w:rsidR="00B077B9" w:rsidRPr="00992B64">
        <w:rPr>
          <w:sz w:val="20"/>
          <w:szCs w:val="17"/>
          <w:lang w:eastAsia="ru-RU"/>
        </w:rPr>
        <w:t>,</w:t>
      </w:r>
      <w:r w:rsidR="00992B64">
        <w:rPr>
          <w:sz w:val="20"/>
          <w:szCs w:val="17"/>
          <w:lang w:eastAsia="ru-RU"/>
        </w:rPr>
        <w:t xml:space="preserve"> discretizing them by </w:t>
      </w:r>
      <w:r w:rsidR="00E023BA">
        <w:rPr>
          <w:sz w:val="20"/>
          <w:szCs w:val="17"/>
          <w:lang w:eastAsia="ru-RU"/>
        </w:rPr>
        <w:t xml:space="preserve">the </w:t>
      </w:r>
      <w:r w:rsidR="00992B64">
        <w:rPr>
          <w:sz w:val="20"/>
          <w:szCs w:val="17"/>
          <w:lang w:eastAsia="ru-RU"/>
        </w:rPr>
        <w:t>rescale-rounding method</w:t>
      </w:r>
      <w:r w:rsidR="00B077B9" w:rsidRPr="00992B64">
        <w:rPr>
          <w:sz w:val="20"/>
          <w:szCs w:val="17"/>
          <w:lang w:eastAsia="ru-RU"/>
        </w:rPr>
        <w:t xml:space="preserve">. </w:t>
      </w:r>
      <w:r w:rsidR="00992B64">
        <w:rPr>
          <w:sz w:val="20"/>
          <w:szCs w:val="17"/>
          <w:lang w:eastAsia="ru-RU"/>
        </w:rPr>
        <w:t>Specify</w:t>
      </w:r>
      <w:r w:rsidR="00992B64" w:rsidRPr="00324613">
        <w:rPr>
          <w:sz w:val="20"/>
          <w:szCs w:val="17"/>
          <w:lang w:eastAsia="ru-RU"/>
        </w:rPr>
        <w:t xml:space="preserve"> </w:t>
      </w:r>
      <w:r w:rsidR="00992B64">
        <w:rPr>
          <w:sz w:val="20"/>
          <w:szCs w:val="17"/>
          <w:lang w:eastAsia="ru-RU"/>
        </w:rPr>
        <w:t>digit</w:t>
      </w:r>
      <w:r w:rsidR="00B077B9" w:rsidRPr="00324613">
        <w:rPr>
          <w:sz w:val="20"/>
          <w:szCs w:val="17"/>
          <w:lang w:eastAsia="ru-RU"/>
        </w:rPr>
        <w:t>: 1, 2, 3, 4</w:t>
      </w:r>
      <w:r w:rsidR="00992B64" w:rsidRPr="00324613">
        <w:rPr>
          <w:sz w:val="20"/>
          <w:szCs w:val="17"/>
          <w:lang w:eastAsia="ru-RU"/>
        </w:rPr>
        <w:t>,</w:t>
      </w:r>
      <w:r w:rsidR="00B077B9" w:rsidRPr="00324613">
        <w:rPr>
          <w:sz w:val="20"/>
          <w:szCs w:val="17"/>
          <w:lang w:eastAsia="ru-RU"/>
        </w:rPr>
        <w:t xml:space="preserve"> </w:t>
      </w:r>
      <w:r w:rsidR="00992B64">
        <w:rPr>
          <w:sz w:val="20"/>
          <w:szCs w:val="17"/>
          <w:lang w:eastAsia="ru-RU"/>
        </w:rPr>
        <w:t>or</w:t>
      </w:r>
      <w:r w:rsidR="00B077B9" w:rsidRPr="00324613">
        <w:rPr>
          <w:sz w:val="20"/>
          <w:szCs w:val="17"/>
          <w:lang w:eastAsia="ru-RU"/>
        </w:rPr>
        <w:t xml:space="preserve"> 5. </w:t>
      </w:r>
      <w:r w:rsidR="00992B64">
        <w:rPr>
          <w:sz w:val="20"/>
          <w:szCs w:val="17"/>
          <w:lang w:eastAsia="ru-RU"/>
        </w:rPr>
        <w:t>It</w:t>
      </w:r>
      <w:r w:rsidR="00992B64" w:rsidRPr="00992B64">
        <w:rPr>
          <w:sz w:val="20"/>
          <w:szCs w:val="17"/>
          <w:lang w:eastAsia="ru-RU"/>
        </w:rPr>
        <w:t xml:space="preserve"> </w:t>
      </w:r>
      <w:r w:rsidR="00992B64">
        <w:rPr>
          <w:sz w:val="20"/>
          <w:szCs w:val="17"/>
          <w:lang w:eastAsia="ru-RU"/>
        </w:rPr>
        <w:t>is</w:t>
      </w:r>
      <w:r w:rsidR="00992B64" w:rsidRPr="00992B64">
        <w:rPr>
          <w:sz w:val="20"/>
          <w:szCs w:val="17"/>
          <w:lang w:eastAsia="ru-RU"/>
        </w:rPr>
        <w:t xml:space="preserve"> </w:t>
      </w:r>
      <w:r w:rsidR="00992B64">
        <w:rPr>
          <w:sz w:val="20"/>
          <w:szCs w:val="17"/>
          <w:lang w:eastAsia="ru-RU"/>
        </w:rPr>
        <w:t>the</w:t>
      </w:r>
      <w:r w:rsidR="00992B64" w:rsidRPr="00992B64">
        <w:rPr>
          <w:sz w:val="20"/>
          <w:szCs w:val="17"/>
          <w:lang w:eastAsia="ru-RU"/>
        </w:rPr>
        <w:t xml:space="preserve"> </w:t>
      </w:r>
      <w:r w:rsidR="00992B64">
        <w:rPr>
          <w:sz w:val="20"/>
          <w:szCs w:val="17"/>
          <w:lang w:eastAsia="ru-RU"/>
        </w:rPr>
        <w:t>number</w:t>
      </w:r>
      <w:r w:rsidR="00992B64" w:rsidRPr="00992B64">
        <w:rPr>
          <w:sz w:val="20"/>
          <w:szCs w:val="17"/>
          <w:lang w:eastAsia="ru-RU"/>
        </w:rPr>
        <w:t xml:space="preserve"> </w:t>
      </w:r>
      <w:r w:rsidR="00992B64">
        <w:rPr>
          <w:sz w:val="20"/>
          <w:szCs w:val="17"/>
          <w:lang w:eastAsia="ru-RU"/>
        </w:rPr>
        <w:t>of</w:t>
      </w:r>
      <w:r w:rsidR="00992B64" w:rsidRPr="00992B64">
        <w:rPr>
          <w:sz w:val="20"/>
          <w:szCs w:val="17"/>
          <w:lang w:eastAsia="ru-RU"/>
        </w:rPr>
        <w:t xml:space="preserve"> </w:t>
      </w:r>
      <w:r w:rsidR="00992B64">
        <w:rPr>
          <w:sz w:val="20"/>
          <w:szCs w:val="17"/>
          <w:lang w:eastAsia="ru-RU"/>
        </w:rPr>
        <w:t>decimal</w:t>
      </w:r>
      <w:r w:rsidR="00992B64" w:rsidRPr="00992B64">
        <w:rPr>
          <w:sz w:val="20"/>
          <w:szCs w:val="17"/>
          <w:lang w:eastAsia="ru-RU"/>
        </w:rPr>
        <w:t xml:space="preserve"> </w:t>
      </w:r>
      <w:r w:rsidR="00992B64">
        <w:rPr>
          <w:sz w:val="20"/>
          <w:szCs w:val="17"/>
          <w:lang w:eastAsia="ru-RU"/>
        </w:rPr>
        <w:t>positions</w:t>
      </w:r>
      <w:r w:rsidR="00992B64" w:rsidRPr="00992B64">
        <w:rPr>
          <w:sz w:val="20"/>
          <w:szCs w:val="17"/>
          <w:lang w:eastAsia="ru-RU"/>
        </w:rPr>
        <w:t xml:space="preserve"> </w:t>
      </w:r>
      <w:r w:rsidR="00992B64">
        <w:rPr>
          <w:sz w:val="20"/>
          <w:szCs w:val="17"/>
          <w:lang w:eastAsia="ru-RU"/>
        </w:rPr>
        <w:t>the</w:t>
      </w:r>
      <w:r w:rsidR="00992B64" w:rsidRPr="00992B64">
        <w:rPr>
          <w:sz w:val="20"/>
          <w:szCs w:val="17"/>
          <w:lang w:eastAsia="ru-RU"/>
        </w:rPr>
        <w:t xml:space="preserve"> </w:t>
      </w:r>
      <w:r w:rsidR="00992B64">
        <w:rPr>
          <w:sz w:val="20"/>
          <w:szCs w:val="17"/>
          <w:lang w:eastAsia="ru-RU"/>
        </w:rPr>
        <w:t>macro</w:t>
      </w:r>
      <w:r w:rsidR="00992B64" w:rsidRPr="00992B64">
        <w:rPr>
          <w:sz w:val="20"/>
          <w:szCs w:val="17"/>
          <w:lang w:eastAsia="ru-RU"/>
        </w:rPr>
        <w:t xml:space="preserve"> </w:t>
      </w:r>
      <w:r w:rsidR="00992B64">
        <w:rPr>
          <w:sz w:val="20"/>
          <w:szCs w:val="17"/>
          <w:lang w:eastAsia="ru-RU"/>
        </w:rPr>
        <w:t>will</w:t>
      </w:r>
      <w:r w:rsidR="00992B64" w:rsidRPr="00992B64">
        <w:rPr>
          <w:sz w:val="20"/>
          <w:szCs w:val="17"/>
          <w:lang w:eastAsia="ru-RU"/>
        </w:rPr>
        <w:t xml:space="preserve"> </w:t>
      </w:r>
      <w:r w:rsidR="00992B64">
        <w:rPr>
          <w:sz w:val="20"/>
          <w:szCs w:val="17"/>
          <w:lang w:eastAsia="ru-RU"/>
        </w:rPr>
        <w:t>retain</w:t>
      </w:r>
      <w:r w:rsidR="00992B64" w:rsidRPr="00992B64">
        <w:rPr>
          <w:sz w:val="20"/>
          <w:szCs w:val="17"/>
          <w:lang w:eastAsia="ru-RU"/>
        </w:rPr>
        <w:t xml:space="preserve"> </w:t>
      </w:r>
      <w:r w:rsidR="00992B64">
        <w:rPr>
          <w:sz w:val="20"/>
          <w:szCs w:val="17"/>
          <w:lang w:eastAsia="ru-RU"/>
        </w:rPr>
        <w:t xml:space="preserve">for </w:t>
      </w:r>
      <w:r w:rsidR="008D4701">
        <w:rPr>
          <w:sz w:val="20"/>
          <w:szCs w:val="17"/>
          <w:lang w:eastAsia="ru-RU"/>
        </w:rPr>
        <w:t xml:space="preserve">the </w:t>
      </w:r>
      <w:r w:rsidR="00992B64">
        <w:rPr>
          <w:sz w:val="20"/>
          <w:szCs w:val="17"/>
          <w:lang w:eastAsia="ru-RU"/>
        </w:rPr>
        <w:t xml:space="preserve">values </w:t>
      </w:r>
      <w:r w:rsidR="008D4701">
        <w:rPr>
          <w:sz w:val="20"/>
          <w:szCs w:val="17"/>
          <w:lang w:eastAsia="ru-RU"/>
        </w:rPr>
        <w:t>of</w:t>
      </w:r>
      <w:r w:rsidR="00992B64">
        <w:rPr>
          <w:sz w:val="20"/>
          <w:szCs w:val="17"/>
          <w:lang w:eastAsia="ru-RU"/>
        </w:rPr>
        <w:t xml:space="preserve"> the matrix</w:t>
      </w:r>
      <w:r w:rsidR="009211B7">
        <w:rPr>
          <w:sz w:val="20"/>
          <w:szCs w:val="17"/>
          <w:lang w:eastAsia="ru-RU"/>
        </w:rPr>
        <w:t xml:space="preserve"> after linearly rescaling them</w:t>
      </w:r>
      <w:r w:rsidR="00992B64">
        <w:rPr>
          <w:sz w:val="20"/>
          <w:szCs w:val="17"/>
          <w:lang w:eastAsia="ru-RU"/>
        </w:rPr>
        <w:t xml:space="preserve"> </w:t>
      </w:r>
      <w:r w:rsidR="009211B7">
        <w:rPr>
          <w:sz w:val="20"/>
          <w:szCs w:val="17"/>
          <w:lang w:eastAsia="ru-RU"/>
        </w:rPr>
        <w:t xml:space="preserve">into </w:t>
      </w:r>
      <w:r w:rsidR="008D4701">
        <w:rPr>
          <w:sz w:val="20"/>
          <w:szCs w:val="17"/>
          <w:lang w:eastAsia="ru-RU"/>
        </w:rPr>
        <w:t xml:space="preserve">the </w:t>
      </w:r>
      <w:r w:rsidR="009211B7">
        <w:rPr>
          <w:sz w:val="20"/>
          <w:szCs w:val="17"/>
          <w:lang w:eastAsia="ru-RU"/>
        </w:rPr>
        <w:t>range</w:t>
      </w:r>
      <w:r w:rsidR="00B077B9" w:rsidRPr="00992B64">
        <w:rPr>
          <w:sz w:val="20"/>
          <w:szCs w:val="17"/>
          <w:lang w:eastAsia="ru-RU"/>
        </w:rPr>
        <w:t xml:space="preserve"> 0–1. </w:t>
      </w:r>
      <w:r w:rsidR="009211B7">
        <w:rPr>
          <w:sz w:val="20"/>
          <w:szCs w:val="17"/>
          <w:lang w:eastAsia="ru-RU"/>
        </w:rPr>
        <w:t>The</w:t>
      </w:r>
      <w:r w:rsidR="009211B7" w:rsidRPr="009211B7">
        <w:rPr>
          <w:sz w:val="20"/>
          <w:szCs w:val="17"/>
          <w:lang w:eastAsia="ru-RU"/>
        </w:rPr>
        <w:t xml:space="preserve"> </w:t>
      </w:r>
      <w:r w:rsidR="002539C0">
        <w:rPr>
          <w:sz w:val="20"/>
          <w:szCs w:val="17"/>
          <w:lang w:eastAsia="ru-RU"/>
        </w:rPr>
        <w:t>quickest</w:t>
      </w:r>
      <w:r w:rsidR="009211B7" w:rsidRPr="009211B7">
        <w:rPr>
          <w:sz w:val="20"/>
          <w:szCs w:val="17"/>
          <w:lang w:eastAsia="ru-RU"/>
        </w:rPr>
        <w:t xml:space="preserve"> </w:t>
      </w:r>
      <w:r w:rsidR="009211B7">
        <w:rPr>
          <w:sz w:val="20"/>
          <w:szCs w:val="17"/>
          <w:lang w:eastAsia="ru-RU"/>
        </w:rPr>
        <w:t>work</w:t>
      </w:r>
      <w:r w:rsidR="009211B7" w:rsidRPr="009211B7">
        <w:rPr>
          <w:sz w:val="20"/>
          <w:szCs w:val="17"/>
          <w:lang w:eastAsia="ru-RU"/>
        </w:rPr>
        <w:t xml:space="preserve"> </w:t>
      </w:r>
      <w:r w:rsidR="009211B7">
        <w:rPr>
          <w:sz w:val="20"/>
          <w:szCs w:val="17"/>
          <w:lang w:eastAsia="ru-RU"/>
        </w:rPr>
        <w:t>of</w:t>
      </w:r>
      <w:r w:rsidR="009211B7" w:rsidRPr="009211B7">
        <w:rPr>
          <w:sz w:val="20"/>
          <w:szCs w:val="17"/>
          <w:lang w:eastAsia="ru-RU"/>
        </w:rPr>
        <w:t xml:space="preserve"> </w:t>
      </w:r>
      <w:r w:rsidR="009211B7">
        <w:rPr>
          <w:sz w:val="20"/>
          <w:szCs w:val="17"/>
          <w:lang w:eastAsia="ru-RU"/>
        </w:rPr>
        <w:t>the</w:t>
      </w:r>
      <w:r w:rsidR="009211B7" w:rsidRPr="009211B7">
        <w:rPr>
          <w:sz w:val="20"/>
          <w:szCs w:val="17"/>
          <w:lang w:eastAsia="ru-RU"/>
        </w:rPr>
        <w:t xml:space="preserve"> </w:t>
      </w:r>
      <w:r w:rsidR="009211B7">
        <w:rPr>
          <w:sz w:val="20"/>
          <w:szCs w:val="17"/>
          <w:lang w:eastAsia="ru-RU"/>
        </w:rPr>
        <w:t>macro</w:t>
      </w:r>
      <w:r w:rsidR="009211B7" w:rsidRPr="009211B7">
        <w:rPr>
          <w:sz w:val="20"/>
          <w:szCs w:val="17"/>
          <w:lang w:eastAsia="ru-RU"/>
        </w:rPr>
        <w:t xml:space="preserve"> </w:t>
      </w:r>
      <w:r w:rsidR="009211B7">
        <w:rPr>
          <w:sz w:val="20"/>
          <w:szCs w:val="17"/>
          <w:lang w:eastAsia="ru-RU"/>
        </w:rPr>
        <w:t>will</w:t>
      </w:r>
      <w:r w:rsidR="009211B7" w:rsidRPr="009211B7">
        <w:rPr>
          <w:sz w:val="20"/>
          <w:szCs w:val="17"/>
          <w:lang w:eastAsia="ru-RU"/>
        </w:rPr>
        <w:t xml:space="preserve"> </w:t>
      </w:r>
      <w:r w:rsidR="009211B7">
        <w:rPr>
          <w:sz w:val="20"/>
          <w:szCs w:val="17"/>
          <w:lang w:eastAsia="ru-RU"/>
        </w:rPr>
        <w:t>be</w:t>
      </w:r>
      <w:r w:rsidR="009211B7" w:rsidRPr="009211B7">
        <w:rPr>
          <w:sz w:val="20"/>
          <w:szCs w:val="17"/>
          <w:lang w:eastAsia="ru-RU"/>
        </w:rPr>
        <w:t xml:space="preserve"> </w:t>
      </w:r>
      <w:r w:rsidR="009211B7">
        <w:rPr>
          <w:sz w:val="20"/>
          <w:szCs w:val="17"/>
          <w:lang w:eastAsia="ru-RU"/>
        </w:rPr>
        <w:t>under</w:t>
      </w:r>
      <w:r w:rsidR="009211B7" w:rsidRPr="009211B7">
        <w:rPr>
          <w:sz w:val="20"/>
          <w:szCs w:val="17"/>
          <w:lang w:eastAsia="ru-RU"/>
        </w:rPr>
        <w:t xml:space="preserve"> </w:t>
      </w:r>
      <w:r w:rsidR="00B077B9" w:rsidRPr="00F43F15">
        <w:rPr>
          <w:sz w:val="20"/>
          <w:szCs w:val="17"/>
          <w:lang w:eastAsia="ru-RU"/>
        </w:rPr>
        <w:t>RESCRND</w:t>
      </w:r>
      <w:r w:rsidR="00B077B9" w:rsidRPr="009211B7">
        <w:rPr>
          <w:sz w:val="20"/>
          <w:szCs w:val="17"/>
          <w:lang w:eastAsia="ru-RU"/>
        </w:rPr>
        <w:t xml:space="preserve">=1, </w:t>
      </w:r>
      <w:r w:rsidR="009211B7">
        <w:rPr>
          <w:sz w:val="20"/>
          <w:szCs w:val="17"/>
          <w:lang w:eastAsia="ru-RU"/>
        </w:rPr>
        <w:t xml:space="preserve">because with such discretization there </w:t>
      </w:r>
      <w:r w:rsidR="008D4701">
        <w:rPr>
          <w:sz w:val="20"/>
          <w:szCs w:val="17"/>
          <w:lang w:eastAsia="ru-RU"/>
        </w:rPr>
        <w:t>can</w:t>
      </w:r>
      <w:r w:rsidR="009211B7">
        <w:rPr>
          <w:sz w:val="20"/>
          <w:szCs w:val="17"/>
          <w:lang w:eastAsia="ru-RU"/>
        </w:rPr>
        <w:t xml:space="preserve"> remain not above </w:t>
      </w:r>
      <w:r w:rsidR="00B077B9" w:rsidRPr="009211B7">
        <w:rPr>
          <w:sz w:val="20"/>
          <w:szCs w:val="17"/>
          <w:lang w:eastAsia="ru-RU"/>
        </w:rPr>
        <w:t>11</w:t>
      </w:r>
      <w:r w:rsidR="009211B7">
        <w:rPr>
          <w:sz w:val="20"/>
          <w:szCs w:val="17"/>
          <w:lang w:eastAsia="ru-RU"/>
        </w:rPr>
        <w:t xml:space="preserve"> distinct values</w:t>
      </w:r>
      <w:r w:rsidR="00B077B9" w:rsidRPr="009211B7">
        <w:rPr>
          <w:sz w:val="20"/>
          <w:szCs w:val="17"/>
          <w:lang w:eastAsia="ru-RU"/>
        </w:rPr>
        <w:t xml:space="preserve">. </w:t>
      </w:r>
      <w:r w:rsidR="009211B7">
        <w:rPr>
          <w:sz w:val="20"/>
          <w:szCs w:val="17"/>
          <w:lang w:eastAsia="ru-RU"/>
        </w:rPr>
        <w:t>Under</w:t>
      </w:r>
      <w:r w:rsidR="00B077B9" w:rsidRPr="00324613">
        <w:rPr>
          <w:sz w:val="20"/>
          <w:szCs w:val="17"/>
          <w:lang w:eastAsia="ru-RU"/>
        </w:rPr>
        <w:t xml:space="preserve"> </w:t>
      </w:r>
      <w:r w:rsidR="00B077B9" w:rsidRPr="00F43F15">
        <w:rPr>
          <w:sz w:val="20"/>
          <w:szCs w:val="17"/>
          <w:lang w:eastAsia="ru-RU"/>
        </w:rPr>
        <w:t>RESCRND</w:t>
      </w:r>
      <w:r w:rsidR="00B077B9" w:rsidRPr="00324613">
        <w:rPr>
          <w:sz w:val="20"/>
          <w:szCs w:val="17"/>
          <w:lang w:eastAsia="ru-RU"/>
        </w:rPr>
        <w:t xml:space="preserve">=2 </w:t>
      </w:r>
      <w:r w:rsidR="009211B7">
        <w:rPr>
          <w:sz w:val="20"/>
          <w:szCs w:val="17"/>
          <w:lang w:eastAsia="ru-RU"/>
        </w:rPr>
        <w:t>there</w:t>
      </w:r>
      <w:r w:rsidR="009211B7" w:rsidRPr="00324613">
        <w:rPr>
          <w:sz w:val="20"/>
          <w:szCs w:val="17"/>
          <w:lang w:eastAsia="ru-RU"/>
        </w:rPr>
        <w:t xml:space="preserve"> </w:t>
      </w:r>
      <w:r w:rsidR="009211B7">
        <w:rPr>
          <w:sz w:val="20"/>
          <w:szCs w:val="17"/>
          <w:lang w:eastAsia="ru-RU"/>
        </w:rPr>
        <w:t>will</w:t>
      </w:r>
      <w:r w:rsidR="009211B7" w:rsidRPr="00324613">
        <w:rPr>
          <w:sz w:val="20"/>
          <w:szCs w:val="17"/>
          <w:lang w:eastAsia="ru-RU"/>
        </w:rPr>
        <w:t xml:space="preserve"> </w:t>
      </w:r>
      <w:r w:rsidR="009211B7">
        <w:rPr>
          <w:sz w:val="20"/>
          <w:szCs w:val="17"/>
          <w:lang w:eastAsia="ru-RU"/>
        </w:rPr>
        <w:t>remain</w:t>
      </w:r>
      <w:r w:rsidR="009211B7" w:rsidRPr="00324613">
        <w:rPr>
          <w:sz w:val="20"/>
          <w:szCs w:val="17"/>
          <w:lang w:eastAsia="ru-RU"/>
        </w:rPr>
        <w:t xml:space="preserve"> </w:t>
      </w:r>
      <w:r w:rsidR="009211B7">
        <w:rPr>
          <w:sz w:val="20"/>
          <w:szCs w:val="17"/>
          <w:lang w:eastAsia="ru-RU"/>
        </w:rPr>
        <w:t>not</w:t>
      </w:r>
      <w:r w:rsidR="009211B7" w:rsidRPr="00324613">
        <w:rPr>
          <w:sz w:val="20"/>
          <w:szCs w:val="17"/>
          <w:lang w:eastAsia="ru-RU"/>
        </w:rPr>
        <w:t xml:space="preserve"> </w:t>
      </w:r>
      <w:r w:rsidR="009211B7">
        <w:rPr>
          <w:sz w:val="20"/>
          <w:szCs w:val="17"/>
          <w:lang w:eastAsia="ru-RU"/>
        </w:rPr>
        <w:t>above</w:t>
      </w:r>
      <w:r w:rsidR="009211B7" w:rsidRPr="00324613">
        <w:rPr>
          <w:sz w:val="20"/>
          <w:szCs w:val="17"/>
          <w:lang w:eastAsia="ru-RU"/>
        </w:rPr>
        <w:t xml:space="preserve"> </w:t>
      </w:r>
      <w:r w:rsidR="00B077B9" w:rsidRPr="00324613">
        <w:rPr>
          <w:sz w:val="20"/>
          <w:szCs w:val="17"/>
          <w:lang w:eastAsia="ru-RU"/>
        </w:rPr>
        <w:t>101</w:t>
      </w:r>
      <w:r w:rsidR="002539C0" w:rsidRPr="00324613">
        <w:rPr>
          <w:sz w:val="20"/>
          <w:szCs w:val="17"/>
          <w:lang w:eastAsia="ru-RU"/>
        </w:rPr>
        <w:t xml:space="preserve"> </w:t>
      </w:r>
      <w:r w:rsidR="008D4701">
        <w:rPr>
          <w:sz w:val="20"/>
          <w:szCs w:val="17"/>
          <w:lang w:eastAsia="ru-RU"/>
        </w:rPr>
        <w:t>of such</w:t>
      </w:r>
      <w:r w:rsidR="00B077B9" w:rsidRPr="00324613">
        <w:rPr>
          <w:sz w:val="20"/>
          <w:szCs w:val="17"/>
          <w:lang w:eastAsia="ru-RU"/>
        </w:rPr>
        <w:t xml:space="preserve">. </w:t>
      </w:r>
      <w:r w:rsidR="002539C0">
        <w:rPr>
          <w:sz w:val="20"/>
          <w:szCs w:val="17"/>
          <w:lang w:eastAsia="ru-RU"/>
        </w:rPr>
        <w:t>Under</w:t>
      </w:r>
      <w:r w:rsidR="002539C0" w:rsidRPr="002539C0">
        <w:rPr>
          <w:sz w:val="20"/>
          <w:szCs w:val="17"/>
          <w:lang w:eastAsia="ru-RU"/>
        </w:rPr>
        <w:t xml:space="preserve"> </w:t>
      </w:r>
      <w:r w:rsidR="00B077B9" w:rsidRPr="0033602D">
        <w:rPr>
          <w:sz w:val="20"/>
          <w:szCs w:val="17"/>
          <w:lang w:eastAsia="ru-RU"/>
        </w:rPr>
        <w:t>RESCRND</w:t>
      </w:r>
      <w:r w:rsidR="00B077B9" w:rsidRPr="002539C0">
        <w:rPr>
          <w:sz w:val="20"/>
          <w:szCs w:val="17"/>
          <w:lang w:eastAsia="ru-RU"/>
        </w:rPr>
        <w:t xml:space="preserve">=5 </w:t>
      </w:r>
      <w:r w:rsidR="002539C0">
        <w:rPr>
          <w:sz w:val="20"/>
          <w:szCs w:val="17"/>
          <w:lang w:eastAsia="ru-RU"/>
        </w:rPr>
        <w:t>there</w:t>
      </w:r>
      <w:r w:rsidR="002539C0" w:rsidRPr="002539C0">
        <w:rPr>
          <w:sz w:val="20"/>
          <w:szCs w:val="17"/>
          <w:lang w:eastAsia="ru-RU"/>
        </w:rPr>
        <w:t xml:space="preserve"> </w:t>
      </w:r>
      <w:r w:rsidR="002539C0">
        <w:rPr>
          <w:sz w:val="20"/>
          <w:szCs w:val="17"/>
          <w:lang w:eastAsia="ru-RU"/>
        </w:rPr>
        <w:t>will</w:t>
      </w:r>
      <w:r w:rsidR="002539C0" w:rsidRPr="002539C0">
        <w:rPr>
          <w:sz w:val="20"/>
          <w:szCs w:val="17"/>
          <w:lang w:eastAsia="ru-RU"/>
        </w:rPr>
        <w:t xml:space="preserve"> </w:t>
      </w:r>
      <w:r w:rsidR="002539C0">
        <w:rPr>
          <w:sz w:val="20"/>
          <w:szCs w:val="17"/>
          <w:lang w:eastAsia="ru-RU"/>
        </w:rPr>
        <w:t>remain</w:t>
      </w:r>
      <w:r w:rsidR="002539C0" w:rsidRPr="002539C0">
        <w:rPr>
          <w:sz w:val="20"/>
          <w:szCs w:val="17"/>
          <w:lang w:eastAsia="ru-RU"/>
        </w:rPr>
        <w:t xml:space="preserve"> </w:t>
      </w:r>
      <w:r w:rsidR="002539C0">
        <w:rPr>
          <w:sz w:val="20"/>
          <w:szCs w:val="17"/>
          <w:lang w:eastAsia="ru-RU"/>
        </w:rPr>
        <w:t>not</w:t>
      </w:r>
      <w:r w:rsidR="002539C0" w:rsidRPr="002539C0">
        <w:rPr>
          <w:sz w:val="20"/>
          <w:szCs w:val="17"/>
          <w:lang w:eastAsia="ru-RU"/>
        </w:rPr>
        <w:t xml:space="preserve"> </w:t>
      </w:r>
      <w:r w:rsidR="002539C0">
        <w:rPr>
          <w:sz w:val="20"/>
          <w:szCs w:val="17"/>
          <w:lang w:eastAsia="ru-RU"/>
        </w:rPr>
        <w:t>above</w:t>
      </w:r>
      <w:r w:rsidR="002539C0" w:rsidRPr="002539C0">
        <w:rPr>
          <w:sz w:val="20"/>
          <w:szCs w:val="17"/>
          <w:lang w:eastAsia="ru-RU"/>
        </w:rPr>
        <w:t xml:space="preserve"> </w:t>
      </w:r>
      <w:r w:rsidR="00B077B9" w:rsidRPr="002539C0">
        <w:rPr>
          <w:sz w:val="20"/>
          <w:szCs w:val="17"/>
          <w:lang w:eastAsia="ru-RU"/>
        </w:rPr>
        <w:t>100001</w:t>
      </w:r>
      <w:r w:rsidR="002539C0" w:rsidRPr="002539C0">
        <w:rPr>
          <w:sz w:val="20"/>
          <w:szCs w:val="17"/>
          <w:lang w:eastAsia="ru-RU"/>
        </w:rPr>
        <w:t xml:space="preserve"> </w:t>
      </w:r>
      <w:r w:rsidR="002539C0">
        <w:rPr>
          <w:sz w:val="20"/>
          <w:szCs w:val="17"/>
          <w:lang w:eastAsia="ru-RU"/>
        </w:rPr>
        <w:t>distinct</w:t>
      </w:r>
      <w:r w:rsidR="002539C0" w:rsidRPr="002539C0">
        <w:rPr>
          <w:sz w:val="20"/>
          <w:szCs w:val="17"/>
          <w:lang w:eastAsia="ru-RU"/>
        </w:rPr>
        <w:t xml:space="preserve"> </w:t>
      </w:r>
      <w:r w:rsidR="002539C0">
        <w:rPr>
          <w:sz w:val="20"/>
          <w:szCs w:val="17"/>
          <w:lang w:eastAsia="ru-RU"/>
        </w:rPr>
        <w:t>values</w:t>
      </w:r>
      <w:r w:rsidR="00B077B9" w:rsidRPr="002539C0">
        <w:rPr>
          <w:sz w:val="20"/>
          <w:szCs w:val="17"/>
          <w:lang w:eastAsia="ru-RU"/>
        </w:rPr>
        <w:t xml:space="preserve">, </w:t>
      </w:r>
      <w:r w:rsidR="002539C0">
        <w:rPr>
          <w:sz w:val="20"/>
          <w:szCs w:val="17"/>
          <w:lang w:eastAsia="ru-RU"/>
        </w:rPr>
        <w:t>and so the run time of the macro can be long</w:t>
      </w:r>
      <w:r w:rsidR="00B077B9" w:rsidRPr="002539C0">
        <w:rPr>
          <w:sz w:val="20"/>
          <w:szCs w:val="17"/>
          <w:lang w:eastAsia="ru-RU"/>
        </w:rPr>
        <w:t xml:space="preserve">. </w:t>
      </w:r>
      <w:r w:rsidR="002539C0">
        <w:rPr>
          <w:sz w:val="20"/>
          <w:szCs w:val="17"/>
          <w:lang w:eastAsia="ru-RU"/>
        </w:rPr>
        <w:t>The</w:t>
      </w:r>
      <w:r w:rsidR="002539C0" w:rsidRPr="002539C0">
        <w:rPr>
          <w:sz w:val="20"/>
          <w:szCs w:val="17"/>
          <w:lang w:eastAsia="ru-RU"/>
        </w:rPr>
        <w:t xml:space="preserve"> </w:t>
      </w:r>
      <w:r w:rsidR="002539C0">
        <w:rPr>
          <w:sz w:val="20"/>
          <w:szCs w:val="17"/>
          <w:lang w:eastAsia="ru-RU"/>
        </w:rPr>
        <w:lastRenderedPageBreak/>
        <w:t>maximal</w:t>
      </w:r>
      <w:r w:rsidR="002539C0" w:rsidRPr="002539C0">
        <w:rPr>
          <w:sz w:val="20"/>
          <w:szCs w:val="17"/>
          <w:lang w:eastAsia="ru-RU"/>
        </w:rPr>
        <w:t xml:space="preserve"> </w:t>
      </w:r>
      <w:r w:rsidR="002539C0">
        <w:rPr>
          <w:sz w:val="20"/>
          <w:szCs w:val="17"/>
          <w:lang w:eastAsia="ru-RU"/>
        </w:rPr>
        <w:t>work</w:t>
      </w:r>
      <w:r w:rsidR="002539C0" w:rsidRPr="002539C0">
        <w:rPr>
          <w:sz w:val="20"/>
          <w:szCs w:val="17"/>
          <w:lang w:eastAsia="ru-RU"/>
        </w:rPr>
        <w:t xml:space="preserve"> </w:t>
      </w:r>
      <w:r w:rsidR="002539C0">
        <w:rPr>
          <w:sz w:val="20"/>
          <w:szCs w:val="17"/>
          <w:lang w:eastAsia="ru-RU"/>
        </w:rPr>
        <w:t>time</w:t>
      </w:r>
      <w:r w:rsidR="002539C0" w:rsidRPr="002539C0">
        <w:rPr>
          <w:sz w:val="20"/>
          <w:szCs w:val="17"/>
          <w:lang w:eastAsia="ru-RU"/>
        </w:rPr>
        <w:t xml:space="preserve"> </w:t>
      </w:r>
      <w:r w:rsidR="002539C0">
        <w:rPr>
          <w:sz w:val="20"/>
          <w:szCs w:val="17"/>
          <w:lang w:eastAsia="ru-RU"/>
        </w:rPr>
        <w:t>will</w:t>
      </w:r>
      <w:r w:rsidR="002539C0" w:rsidRPr="002539C0">
        <w:rPr>
          <w:sz w:val="20"/>
          <w:szCs w:val="17"/>
          <w:lang w:eastAsia="ru-RU"/>
        </w:rPr>
        <w:t xml:space="preserve"> </w:t>
      </w:r>
      <w:r w:rsidR="002539C0">
        <w:rPr>
          <w:sz w:val="20"/>
          <w:szCs w:val="17"/>
          <w:lang w:eastAsia="ru-RU"/>
        </w:rPr>
        <w:t>be</w:t>
      </w:r>
      <w:r w:rsidR="00B077B9" w:rsidRPr="002539C0">
        <w:rPr>
          <w:sz w:val="20"/>
          <w:szCs w:val="17"/>
          <w:lang w:eastAsia="ru-RU"/>
        </w:rPr>
        <w:t xml:space="preserve"> (</w:t>
      </w:r>
      <w:r w:rsidR="002539C0">
        <w:rPr>
          <w:sz w:val="20"/>
          <w:szCs w:val="17"/>
          <w:lang w:eastAsia="ru-RU"/>
        </w:rPr>
        <w:t>with</w:t>
      </w:r>
      <w:r w:rsidR="002539C0" w:rsidRPr="002539C0">
        <w:rPr>
          <w:sz w:val="20"/>
          <w:szCs w:val="17"/>
          <w:lang w:eastAsia="ru-RU"/>
        </w:rPr>
        <w:t xml:space="preserve"> </w:t>
      </w:r>
      <w:r w:rsidR="002539C0">
        <w:rPr>
          <w:sz w:val="20"/>
          <w:szCs w:val="17"/>
          <w:lang w:eastAsia="ru-RU"/>
        </w:rPr>
        <w:t>continuous</w:t>
      </w:r>
      <w:r w:rsidR="002539C0" w:rsidRPr="002539C0">
        <w:rPr>
          <w:sz w:val="20"/>
          <w:szCs w:val="17"/>
          <w:lang w:eastAsia="ru-RU"/>
        </w:rPr>
        <w:t xml:space="preserve"> </w:t>
      </w:r>
      <w:r w:rsidR="002539C0">
        <w:rPr>
          <w:sz w:val="20"/>
          <w:szCs w:val="17"/>
          <w:lang w:eastAsia="ru-RU"/>
        </w:rPr>
        <w:t>input</w:t>
      </w:r>
      <w:r w:rsidR="00B077B9" w:rsidRPr="002539C0">
        <w:rPr>
          <w:sz w:val="20"/>
          <w:szCs w:val="17"/>
          <w:lang w:eastAsia="ru-RU"/>
        </w:rPr>
        <w:t xml:space="preserve">) </w:t>
      </w:r>
      <w:r w:rsidR="002539C0">
        <w:rPr>
          <w:sz w:val="20"/>
          <w:szCs w:val="17"/>
          <w:lang w:eastAsia="ru-RU"/>
        </w:rPr>
        <w:t>in case you unspecify/omit the subcommand</w:t>
      </w:r>
      <w:r w:rsidR="00B077B9" w:rsidRPr="002539C0">
        <w:rPr>
          <w:sz w:val="20"/>
          <w:szCs w:val="17"/>
          <w:lang w:eastAsia="ru-RU"/>
        </w:rPr>
        <w:t xml:space="preserve">, </w:t>
      </w:r>
      <w:r w:rsidR="000A06A1">
        <w:rPr>
          <w:sz w:val="20"/>
          <w:szCs w:val="17"/>
          <w:lang w:eastAsia="ru-RU"/>
        </w:rPr>
        <w:t>for</w:t>
      </w:r>
      <w:r w:rsidR="002539C0">
        <w:rPr>
          <w:sz w:val="20"/>
          <w:szCs w:val="17"/>
          <w:lang w:eastAsia="ru-RU"/>
        </w:rPr>
        <w:t xml:space="preserve"> no discretizing will take place </w:t>
      </w:r>
      <w:r w:rsidR="000A06A1">
        <w:rPr>
          <w:sz w:val="20"/>
          <w:szCs w:val="17"/>
          <w:lang w:eastAsia="ru-RU"/>
        </w:rPr>
        <w:t xml:space="preserve">at all </w:t>
      </w:r>
      <w:r w:rsidR="002539C0">
        <w:rPr>
          <w:sz w:val="20"/>
          <w:szCs w:val="17"/>
          <w:lang w:eastAsia="ru-RU"/>
        </w:rPr>
        <w:t>then</w:t>
      </w:r>
      <w:r w:rsidR="00B077B9" w:rsidRPr="002539C0">
        <w:rPr>
          <w:sz w:val="20"/>
          <w:szCs w:val="17"/>
          <w:lang w:eastAsia="ru-RU"/>
        </w:rPr>
        <w:t>.</w:t>
      </w:r>
    </w:p>
    <w:p w14:paraId="1213041A" w14:textId="77777777" w:rsidR="00B077B9" w:rsidRPr="002539C0" w:rsidRDefault="00B077B9" w:rsidP="00B077B9">
      <w:pPr>
        <w:rPr>
          <w:sz w:val="20"/>
          <w:szCs w:val="17"/>
          <w:lang w:eastAsia="ru-RU"/>
        </w:rPr>
      </w:pPr>
    </w:p>
    <w:p w14:paraId="7E911742" w14:textId="4371919F" w:rsidR="00B077B9" w:rsidRPr="00571B85" w:rsidRDefault="002539C0" w:rsidP="00B077B9">
      <w:pPr>
        <w:rPr>
          <w:sz w:val="20"/>
          <w:szCs w:val="17"/>
          <w:lang w:eastAsia="ru-RU"/>
        </w:rPr>
      </w:pPr>
      <w:r>
        <w:rPr>
          <w:sz w:val="20"/>
          <w:szCs w:val="17"/>
          <w:lang w:eastAsia="ru-RU"/>
        </w:rPr>
        <w:t>There</w:t>
      </w:r>
      <w:r w:rsidRPr="008430A1">
        <w:rPr>
          <w:sz w:val="20"/>
          <w:szCs w:val="17"/>
          <w:lang w:eastAsia="ru-RU"/>
        </w:rPr>
        <w:t xml:space="preserve"> </w:t>
      </w:r>
      <w:r>
        <w:rPr>
          <w:sz w:val="20"/>
          <w:szCs w:val="17"/>
          <w:lang w:eastAsia="ru-RU"/>
        </w:rPr>
        <w:t>exists</w:t>
      </w:r>
      <w:r w:rsidRPr="008430A1">
        <w:rPr>
          <w:sz w:val="20"/>
          <w:szCs w:val="17"/>
          <w:lang w:eastAsia="ru-RU"/>
        </w:rPr>
        <w:t xml:space="preserve"> </w:t>
      </w:r>
      <w:r>
        <w:rPr>
          <w:sz w:val="20"/>
          <w:szCs w:val="17"/>
          <w:lang w:eastAsia="ru-RU"/>
        </w:rPr>
        <w:t>obvious</w:t>
      </w:r>
      <w:r w:rsidRPr="008430A1">
        <w:rPr>
          <w:sz w:val="20"/>
          <w:szCs w:val="17"/>
          <w:lang w:eastAsia="ru-RU"/>
        </w:rPr>
        <w:t xml:space="preserve"> </w:t>
      </w:r>
      <w:r w:rsidR="008430A1">
        <w:rPr>
          <w:sz w:val="20"/>
          <w:szCs w:val="17"/>
          <w:lang w:eastAsia="ru-RU"/>
        </w:rPr>
        <w:t>trade</w:t>
      </w:r>
      <w:r w:rsidR="008430A1" w:rsidRPr="008430A1">
        <w:rPr>
          <w:sz w:val="20"/>
          <w:szCs w:val="17"/>
          <w:lang w:eastAsia="ru-RU"/>
        </w:rPr>
        <w:t>-</w:t>
      </w:r>
      <w:r w:rsidR="008430A1">
        <w:rPr>
          <w:sz w:val="20"/>
          <w:szCs w:val="17"/>
          <w:lang w:eastAsia="ru-RU"/>
        </w:rPr>
        <w:t>off</w:t>
      </w:r>
      <w:r w:rsidR="008430A1" w:rsidRPr="008430A1">
        <w:rPr>
          <w:sz w:val="20"/>
          <w:szCs w:val="17"/>
          <w:lang w:eastAsia="ru-RU"/>
        </w:rPr>
        <w:t xml:space="preserve"> </w:t>
      </w:r>
      <w:r w:rsidR="008430A1">
        <w:rPr>
          <w:sz w:val="20"/>
          <w:szCs w:val="17"/>
          <w:lang w:eastAsia="ru-RU"/>
        </w:rPr>
        <w:t>between scrupulousness and speed</w:t>
      </w:r>
      <w:r w:rsidR="00B077B9" w:rsidRPr="008430A1">
        <w:rPr>
          <w:sz w:val="20"/>
          <w:szCs w:val="17"/>
          <w:lang w:eastAsia="ru-RU"/>
        </w:rPr>
        <w:t xml:space="preserve">. </w:t>
      </w:r>
      <w:r w:rsidR="008430A1">
        <w:rPr>
          <w:sz w:val="20"/>
          <w:szCs w:val="17"/>
          <w:lang w:eastAsia="ru-RU"/>
        </w:rPr>
        <w:t>When</w:t>
      </w:r>
      <w:r w:rsidR="008430A1" w:rsidRPr="008430A1">
        <w:rPr>
          <w:sz w:val="20"/>
          <w:szCs w:val="17"/>
          <w:lang w:eastAsia="ru-RU"/>
        </w:rPr>
        <w:t xml:space="preserve"> </w:t>
      </w:r>
      <w:r w:rsidR="008430A1">
        <w:rPr>
          <w:sz w:val="20"/>
          <w:szCs w:val="17"/>
          <w:lang w:eastAsia="ru-RU"/>
        </w:rPr>
        <w:t>the</w:t>
      </w:r>
      <w:r w:rsidR="008430A1" w:rsidRPr="008430A1">
        <w:rPr>
          <w:sz w:val="20"/>
          <w:szCs w:val="17"/>
          <w:lang w:eastAsia="ru-RU"/>
        </w:rPr>
        <w:t xml:space="preserve"> </w:t>
      </w:r>
      <w:r w:rsidR="008430A1">
        <w:rPr>
          <w:sz w:val="20"/>
          <w:szCs w:val="17"/>
          <w:lang w:eastAsia="ru-RU"/>
        </w:rPr>
        <w:t>number</w:t>
      </w:r>
      <w:r w:rsidR="008430A1" w:rsidRPr="008430A1">
        <w:rPr>
          <w:sz w:val="20"/>
          <w:szCs w:val="17"/>
          <w:lang w:eastAsia="ru-RU"/>
        </w:rPr>
        <w:t xml:space="preserve"> </w:t>
      </w:r>
      <w:r w:rsidR="008430A1">
        <w:rPr>
          <w:sz w:val="20"/>
          <w:szCs w:val="17"/>
          <w:lang w:eastAsia="ru-RU"/>
        </w:rPr>
        <w:t>of</w:t>
      </w:r>
      <w:r w:rsidR="008430A1" w:rsidRPr="008430A1">
        <w:rPr>
          <w:sz w:val="20"/>
          <w:szCs w:val="17"/>
          <w:lang w:eastAsia="ru-RU"/>
        </w:rPr>
        <w:t xml:space="preserve"> </w:t>
      </w:r>
      <w:r w:rsidR="008430A1">
        <w:rPr>
          <w:sz w:val="20"/>
          <w:szCs w:val="17"/>
          <w:lang w:eastAsia="ru-RU"/>
        </w:rPr>
        <w:t>distinct</w:t>
      </w:r>
      <w:r w:rsidR="008430A1" w:rsidRPr="008430A1">
        <w:rPr>
          <w:sz w:val="20"/>
          <w:szCs w:val="17"/>
          <w:lang w:eastAsia="ru-RU"/>
        </w:rPr>
        <w:t xml:space="preserve"> </w:t>
      </w:r>
      <w:r w:rsidR="008430A1">
        <w:rPr>
          <w:sz w:val="20"/>
          <w:szCs w:val="17"/>
          <w:lang w:eastAsia="ru-RU"/>
        </w:rPr>
        <w:t>values</w:t>
      </w:r>
      <w:r w:rsidR="008430A1" w:rsidRPr="008430A1">
        <w:rPr>
          <w:sz w:val="20"/>
          <w:szCs w:val="17"/>
          <w:lang w:eastAsia="ru-RU"/>
        </w:rPr>
        <w:t xml:space="preserve"> </w:t>
      </w:r>
      <w:r w:rsidR="008430A1">
        <w:rPr>
          <w:sz w:val="20"/>
          <w:szCs w:val="17"/>
          <w:lang w:eastAsia="ru-RU"/>
        </w:rPr>
        <w:t>among</w:t>
      </w:r>
      <w:r w:rsidR="008430A1" w:rsidRPr="008430A1">
        <w:rPr>
          <w:sz w:val="20"/>
          <w:szCs w:val="17"/>
          <w:lang w:eastAsia="ru-RU"/>
        </w:rPr>
        <w:t xml:space="preserve"> </w:t>
      </w:r>
      <w:r w:rsidR="008430A1">
        <w:rPr>
          <w:sz w:val="20"/>
          <w:szCs w:val="17"/>
          <w:lang w:eastAsia="ru-RU"/>
        </w:rPr>
        <w:t>proximities</w:t>
      </w:r>
      <w:r w:rsidR="008430A1" w:rsidRPr="008430A1">
        <w:rPr>
          <w:sz w:val="20"/>
          <w:szCs w:val="17"/>
          <w:lang w:eastAsia="ru-RU"/>
        </w:rPr>
        <w:t xml:space="preserve"> </w:t>
      </w:r>
      <w:r w:rsidR="008430A1">
        <w:rPr>
          <w:sz w:val="20"/>
          <w:szCs w:val="17"/>
          <w:lang w:eastAsia="ru-RU"/>
        </w:rPr>
        <w:t>has</w:t>
      </w:r>
      <w:r w:rsidR="008430A1" w:rsidRPr="008430A1">
        <w:rPr>
          <w:sz w:val="20"/>
          <w:szCs w:val="17"/>
          <w:lang w:eastAsia="ru-RU"/>
        </w:rPr>
        <w:t xml:space="preserve"> </w:t>
      </w:r>
      <w:r w:rsidR="008430A1">
        <w:rPr>
          <w:sz w:val="20"/>
          <w:szCs w:val="17"/>
          <w:lang w:eastAsia="ru-RU"/>
        </w:rPr>
        <w:t>been</w:t>
      </w:r>
      <w:r w:rsidR="008430A1" w:rsidRPr="008430A1">
        <w:rPr>
          <w:sz w:val="20"/>
          <w:szCs w:val="17"/>
          <w:lang w:eastAsia="ru-RU"/>
        </w:rPr>
        <w:t xml:space="preserve"> </w:t>
      </w:r>
      <w:r w:rsidR="008430A1">
        <w:rPr>
          <w:sz w:val="20"/>
          <w:szCs w:val="17"/>
          <w:lang w:eastAsia="ru-RU"/>
        </w:rPr>
        <w:t>made</w:t>
      </w:r>
      <w:r w:rsidR="008430A1" w:rsidRPr="008430A1">
        <w:rPr>
          <w:sz w:val="20"/>
          <w:szCs w:val="17"/>
          <w:lang w:eastAsia="ru-RU"/>
        </w:rPr>
        <w:t xml:space="preserve"> </w:t>
      </w:r>
      <w:r w:rsidR="008430A1">
        <w:rPr>
          <w:sz w:val="20"/>
          <w:szCs w:val="17"/>
          <w:lang w:eastAsia="ru-RU"/>
        </w:rPr>
        <w:t>too</w:t>
      </w:r>
      <w:r w:rsidR="008430A1" w:rsidRPr="008430A1">
        <w:rPr>
          <w:sz w:val="20"/>
          <w:szCs w:val="17"/>
          <w:lang w:eastAsia="ru-RU"/>
        </w:rPr>
        <w:t xml:space="preserve"> </w:t>
      </w:r>
      <w:r w:rsidR="008430A1">
        <w:rPr>
          <w:sz w:val="20"/>
          <w:szCs w:val="17"/>
          <w:lang w:eastAsia="ru-RU"/>
        </w:rPr>
        <w:t>small</w:t>
      </w:r>
      <w:r w:rsidR="00B077B9" w:rsidRPr="008430A1">
        <w:rPr>
          <w:sz w:val="20"/>
          <w:szCs w:val="17"/>
          <w:lang w:eastAsia="ru-RU"/>
        </w:rPr>
        <w:t xml:space="preserve">, </w:t>
      </w:r>
      <w:r w:rsidR="008430A1">
        <w:rPr>
          <w:sz w:val="20"/>
          <w:szCs w:val="17"/>
          <w:lang w:eastAsia="ru-RU"/>
        </w:rPr>
        <w:t>gamma loses sensitivity</w:t>
      </w:r>
      <w:r w:rsidR="00E07302">
        <w:rPr>
          <w:sz w:val="20"/>
          <w:szCs w:val="17"/>
          <w:lang w:eastAsia="ru-RU"/>
        </w:rPr>
        <w:t xml:space="preserve"> to that how small changes in distances/similarities between objects correlate with their clusteredness</w:t>
      </w:r>
      <w:r w:rsidR="00B077B9" w:rsidRPr="008430A1">
        <w:rPr>
          <w:sz w:val="20"/>
          <w:szCs w:val="17"/>
          <w:lang w:eastAsia="ru-RU"/>
        </w:rPr>
        <w:t xml:space="preserve">. </w:t>
      </w:r>
      <w:r w:rsidR="00E07302">
        <w:rPr>
          <w:sz w:val="20"/>
          <w:szCs w:val="17"/>
          <w:lang w:eastAsia="ru-RU"/>
        </w:rPr>
        <w:t>Imagine</w:t>
      </w:r>
      <w:r w:rsidR="00E07302" w:rsidRPr="00E07302">
        <w:rPr>
          <w:sz w:val="20"/>
          <w:szCs w:val="17"/>
          <w:lang w:eastAsia="ru-RU"/>
        </w:rPr>
        <w:t xml:space="preserve"> </w:t>
      </w:r>
      <w:r w:rsidR="00E07302">
        <w:rPr>
          <w:sz w:val="20"/>
          <w:szCs w:val="17"/>
          <w:lang w:eastAsia="ru-RU"/>
        </w:rPr>
        <w:t>the</w:t>
      </w:r>
      <w:r w:rsidR="00E07302" w:rsidRPr="00E07302">
        <w:rPr>
          <w:sz w:val="20"/>
          <w:szCs w:val="17"/>
          <w:lang w:eastAsia="ru-RU"/>
        </w:rPr>
        <w:t xml:space="preserve"> </w:t>
      </w:r>
      <w:r w:rsidR="00E07302">
        <w:rPr>
          <w:sz w:val="20"/>
          <w:szCs w:val="17"/>
          <w:lang w:eastAsia="ru-RU"/>
        </w:rPr>
        <w:t>marginal</w:t>
      </w:r>
      <w:r w:rsidR="00E07302" w:rsidRPr="00E07302">
        <w:rPr>
          <w:sz w:val="20"/>
          <w:szCs w:val="17"/>
          <w:lang w:eastAsia="ru-RU"/>
        </w:rPr>
        <w:t xml:space="preserve"> </w:t>
      </w:r>
      <w:r w:rsidR="00E07302">
        <w:rPr>
          <w:sz w:val="20"/>
          <w:szCs w:val="17"/>
          <w:lang w:eastAsia="ru-RU"/>
        </w:rPr>
        <w:t>case</w:t>
      </w:r>
      <w:r w:rsidR="00E07302" w:rsidRPr="00E07302">
        <w:rPr>
          <w:sz w:val="20"/>
          <w:szCs w:val="17"/>
          <w:lang w:eastAsia="ru-RU"/>
        </w:rPr>
        <w:t xml:space="preserve"> </w:t>
      </w:r>
      <w:r w:rsidR="00E07302">
        <w:rPr>
          <w:sz w:val="20"/>
          <w:szCs w:val="17"/>
          <w:lang w:eastAsia="ru-RU"/>
        </w:rPr>
        <w:t>when</w:t>
      </w:r>
      <w:r w:rsidR="00E07302" w:rsidRPr="00E07302">
        <w:rPr>
          <w:sz w:val="20"/>
          <w:szCs w:val="17"/>
          <w:lang w:eastAsia="ru-RU"/>
        </w:rPr>
        <w:t xml:space="preserve"> </w:t>
      </w:r>
      <w:r w:rsidR="00E07302">
        <w:rPr>
          <w:sz w:val="20"/>
          <w:szCs w:val="17"/>
          <w:lang w:eastAsia="ru-RU"/>
        </w:rPr>
        <w:t>there</w:t>
      </w:r>
      <w:r w:rsidR="00E07302" w:rsidRPr="00E07302">
        <w:rPr>
          <w:sz w:val="20"/>
          <w:szCs w:val="17"/>
          <w:lang w:eastAsia="ru-RU"/>
        </w:rPr>
        <w:t xml:space="preserve"> </w:t>
      </w:r>
      <w:r w:rsidR="00E07302">
        <w:rPr>
          <w:sz w:val="20"/>
          <w:szCs w:val="17"/>
          <w:lang w:eastAsia="ru-RU"/>
        </w:rPr>
        <w:t>only</w:t>
      </w:r>
      <w:r w:rsidR="00E07302" w:rsidRPr="00E07302">
        <w:rPr>
          <w:sz w:val="20"/>
          <w:szCs w:val="17"/>
          <w:lang w:eastAsia="ru-RU"/>
        </w:rPr>
        <w:t xml:space="preserve"> </w:t>
      </w:r>
      <w:r w:rsidR="00E07302">
        <w:rPr>
          <w:sz w:val="20"/>
          <w:szCs w:val="17"/>
          <w:lang w:eastAsia="ru-RU"/>
        </w:rPr>
        <w:t>two</w:t>
      </w:r>
      <w:r w:rsidR="00E07302" w:rsidRPr="00E07302">
        <w:rPr>
          <w:sz w:val="20"/>
          <w:szCs w:val="17"/>
          <w:lang w:eastAsia="ru-RU"/>
        </w:rPr>
        <w:t xml:space="preserve"> </w:t>
      </w:r>
      <w:r w:rsidR="00E07302">
        <w:rPr>
          <w:sz w:val="20"/>
          <w:szCs w:val="17"/>
          <w:lang w:eastAsia="ru-RU"/>
        </w:rPr>
        <w:t>different values in a proximity matrix</w:t>
      </w:r>
      <w:r w:rsidR="00B077B9" w:rsidRPr="00E07302">
        <w:rPr>
          <w:sz w:val="20"/>
          <w:szCs w:val="17"/>
          <w:lang w:eastAsia="ru-RU"/>
        </w:rPr>
        <w:t xml:space="preserve">. </w:t>
      </w:r>
      <w:r w:rsidR="00E07302">
        <w:rPr>
          <w:sz w:val="20"/>
          <w:szCs w:val="17"/>
          <w:lang w:eastAsia="ru-RU"/>
        </w:rPr>
        <w:t>Then</w:t>
      </w:r>
      <w:r w:rsidR="00E07302" w:rsidRPr="00E07302">
        <w:rPr>
          <w:sz w:val="20"/>
          <w:szCs w:val="17"/>
          <w:lang w:eastAsia="ru-RU"/>
        </w:rPr>
        <w:t xml:space="preserve"> </w:t>
      </w:r>
      <w:r w:rsidR="00E07302">
        <w:rPr>
          <w:sz w:val="20"/>
          <w:szCs w:val="17"/>
          <w:lang w:eastAsia="ru-RU"/>
        </w:rPr>
        <w:t>the</w:t>
      </w:r>
      <w:r w:rsidR="00E07302" w:rsidRPr="00E07302">
        <w:rPr>
          <w:sz w:val="20"/>
          <w:szCs w:val="17"/>
          <w:lang w:eastAsia="ru-RU"/>
        </w:rPr>
        <w:t xml:space="preserve"> </w:t>
      </w:r>
      <w:r w:rsidR="00E07302">
        <w:rPr>
          <w:sz w:val="20"/>
          <w:szCs w:val="17"/>
          <w:lang w:eastAsia="ru-RU"/>
        </w:rPr>
        <w:t>index</w:t>
      </w:r>
      <w:r w:rsidR="00E07302" w:rsidRPr="00E07302">
        <w:rPr>
          <w:sz w:val="20"/>
          <w:szCs w:val="17"/>
          <w:lang w:eastAsia="ru-RU"/>
        </w:rPr>
        <w:t xml:space="preserve"> </w:t>
      </w:r>
      <w:r w:rsidR="00E07302">
        <w:rPr>
          <w:sz w:val="20"/>
          <w:szCs w:val="17"/>
          <w:lang w:eastAsia="ru-RU"/>
        </w:rPr>
        <w:t>will</w:t>
      </w:r>
      <w:r w:rsidR="00E07302" w:rsidRPr="00E07302">
        <w:rPr>
          <w:sz w:val="20"/>
          <w:szCs w:val="17"/>
          <w:lang w:eastAsia="ru-RU"/>
        </w:rPr>
        <w:t xml:space="preserve"> </w:t>
      </w:r>
      <w:r w:rsidR="00E07302">
        <w:rPr>
          <w:sz w:val="20"/>
          <w:szCs w:val="17"/>
          <w:lang w:eastAsia="ru-RU"/>
        </w:rPr>
        <w:t>express</w:t>
      </w:r>
      <w:r w:rsidR="00E07302" w:rsidRPr="00E07302">
        <w:rPr>
          <w:sz w:val="20"/>
          <w:szCs w:val="17"/>
          <w:lang w:eastAsia="ru-RU"/>
        </w:rPr>
        <w:t xml:space="preserve"> </w:t>
      </w:r>
      <w:r w:rsidR="00E07302">
        <w:rPr>
          <w:sz w:val="20"/>
          <w:szCs w:val="17"/>
          <w:lang w:eastAsia="ru-RU"/>
        </w:rPr>
        <w:t>association</w:t>
      </w:r>
      <w:r w:rsidR="00E07302" w:rsidRPr="00E07302">
        <w:rPr>
          <w:sz w:val="20"/>
          <w:szCs w:val="17"/>
          <w:lang w:eastAsia="ru-RU"/>
        </w:rPr>
        <w:t xml:space="preserve"> </w:t>
      </w:r>
      <w:r w:rsidR="00E07302">
        <w:rPr>
          <w:sz w:val="20"/>
          <w:szCs w:val="17"/>
          <w:lang w:eastAsia="ru-RU"/>
        </w:rPr>
        <w:t>most</w:t>
      </w:r>
      <w:r w:rsidR="00E07302" w:rsidRPr="00E07302">
        <w:rPr>
          <w:sz w:val="20"/>
          <w:szCs w:val="17"/>
          <w:lang w:eastAsia="ru-RU"/>
        </w:rPr>
        <w:t xml:space="preserve"> “</w:t>
      </w:r>
      <w:r w:rsidR="00E07302">
        <w:rPr>
          <w:sz w:val="20"/>
          <w:szCs w:val="17"/>
          <w:lang w:eastAsia="ru-RU"/>
        </w:rPr>
        <w:t>rough</w:t>
      </w:r>
      <w:r w:rsidR="000A06A1">
        <w:rPr>
          <w:sz w:val="20"/>
          <w:szCs w:val="17"/>
          <w:lang w:eastAsia="ru-RU"/>
        </w:rPr>
        <w:t xml:space="preserve">” </w:t>
      </w:r>
      <w:r w:rsidR="00E07302">
        <w:rPr>
          <w:sz w:val="20"/>
          <w:szCs w:val="17"/>
          <w:lang w:eastAsia="ru-RU"/>
        </w:rPr>
        <w:t>one</w:t>
      </w:r>
      <w:r w:rsidR="00B077B9" w:rsidRPr="00E07302">
        <w:rPr>
          <w:sz w:val="20"/>
          <w:szCs w:val="17"/>
          <w:lang w:eastAsia="ru-RU"/>
        </w:rPr>
        <w:t xml:space="preserve">: </w:t>
      </w:r>
      <w:r w:rsidR="00E07302">
        <w:rPr>
          <w:sz w:val="20"/>
          <w:szCs w:val="17"/>
          <w:lang w:eastAsia="ru-RU"/>
        </w:rPr>
        <w:t>between variable</w:t>
      </w:r>
      <w:r w:rsidR="00B077B9" w:rsidRPr="00E07302">
        <w:rPr>
          <w:sz w:val="20"/>
          <w:szCs w:val="17"/>
          <w:lang w:eastAsia="ru-RU"/>
        </w:rPr>
        <w:t xml:space="preserve"> </w:t>
      </w:r>
      <w:r w:rsidR="00E07302">
        <w:rPr>
          <w:sz w:val="20"/>
          <w:szCs w:val="17"/>
          <w:lang w:eastAsia="ru-RU"/>
        </w:rPr>
        <w:t>“small distance</w:t>
      </w:r>
      <w:r w:rsidR="00B077B9" w:rsidRPr="00E07302">
        <w:rPr>
          <w:sz w:val="20"/>
          <w:szCs w:val="17"/>
          <w:lang w:eastAsia="ru-RU"/>
        </w:rPr>
        <w:t xml:space="preserve"> </w:t>
      </w:r>
      <w:r w:rsidR="00B077B9">
        <w:rPr>
          <w:sz w:val="20"/>
          <w:szCs w:val="17"/>
          <w:lang w:eastAsia="ru-RU"/>
        </w:rPr>
        <w:t>vs</w:t>
      </w:r>
      <w:r w:rsidR="00B077B9" w:rsidRPr="00E07302">
        <w:rPr>
          <w:sz w:val="20"/>
          <w:szCs w:val="17"/>
          <w:lang w:eastAsia="ru-RU"/>
        </w:rPr>
        <w:t xml:space="preserve"> </w:t>
      </w:r>
      <w:r w:rsidR="00E07302">
        <w:rPr>
          <w:sz w:val="20"/>
          <w:szCs w:val="17"/>
          <w:lang w:eastAsia="ru-RU"/>
        </w:rPr>
        <w:t xml:space="preserve">big </w:t>
      </w:r>
      <w:r w:rsidR="008D4701">
        <w:rPr>
          <w:sz w:val="20"/>
          <w:szCs w:val="17"/>
          <w:lang w:eastAsia="ru-RU"/>
        </w:rPr>
        <w:t>distance</w:t>
      </w:r>
      <w:r w:rsidR="00E07302">
        <w:rPr>
          <w:sz w:val="20"/>
          <w:szCs w:val="17"/>
          <w:lang w:eastAsia="ru-RU"/>
        </w:rPr>
        <w:t>”</w:t>
      </w:r>
      <w:r w:rsidR="00B077B9" w:rsidRPr="00E07302">
        <w:rPr>
          <w:sz w:val="20"/>
          <w:szCs w:val="17"/>
          <w:lang w:eastAsia="ru-RU"/>
        </w:rPr>
        <w:t xml:space="preserve"> </w:t>
      </w:r>
      <w:r w:rsidR="00E07302">
        <w:rPr>
          <w:sz w:val="20"/>
          <w:szCs w:val="17"/>
          <w:lang w:eastAsia="ru-RU"/>
        </w:rPr>
        <w:t>and variable “in one cluster vs in different clusters”</w:t>
      </w:r>
      <w:r w:rsidR="00B077B9" w:rsidRPr="00E07302">
        <w:rPr>
          <w:sz w:val="20"/>
          <w:szCs w:val="17"/>
          <w:lang w:eastAsia="ru-RU"/>
        </w:rPr>
        <w:t xml:space="preserve">. </w:t>
      </w:r>
      <w:r w:rsidR="00466FA5">
        <w:rPr>
          <w:sz w:val="20"/>
          <w:szCs w:val="17"/>
          <w:lang w:eastAsia="ru-RU"/>
        </w:rPr>
        <w:t>But</w:t>
      </w:r>
      <w:r w:rsidR="00B077B9" w:rsidRPr="00466FA5">
        <w:rPr>
          <w:sz w:val="20"/>
          <w:szCs w:val="17"/>
          <w:lang w:eastAsia="ru-RU"/>
        </w:rPr>
        <w:t xml:space="preserve">, </w:t>
      </w:r>
      <w:r w:rsidR="00466FA5">
        <w:rPr>
          <w:sz w:val="20"/>
          <w:szCs w:val="17"/>
          <w:lang w:eastAsia="ru-RU"/>
        </w:rPr>
        <w:t>from</w:t>
      </w:r>
      <w:r w:rsidR="00466FA5" w:rsidRPr="00466FA5">
        <w:rPr>
          <w:sz w:val="20"/>
          <w:szCs w:val="17"/>
          <w:lang w:eastAsia="ru-RU"/>
        </w:rPr>
        <w:t xml:space="preserve"> </w:t>
      </w:r>
      <w:r w:rsidR="00466FA5">
        <w:rPr>
          <w:sz w:val="20"/>
          <w:szCs w:val="17"/>
          <w:lang w:eastAsia="ru-RU"/>
        </w:rPr>
        <w:t>the</w:t>
      </w:r>
      <w:r w:rsidR="00466FA5" w:rsidRPr="00466FA5">
        <w:rPr>
          <w:sz w:val="20"/>
          <w:szCs w:val="17"/>
          <w:lang w:eastAsia="ru-RU"/>
        </w:rPr>
        <w:t xml:space="preserve"> </w:t>
      </w:r>
      <w:r w:rsidR="00466FA5">
        <w:rPr>
          <w:sz w:val="20"/>
          <w:szCs w:val="17"/>
          <w:lang w:eastAsia="ru-RU"/>
        </w:rPr>
        <w:t>other</w:t>
      </w:r>
      <w:r w:rsidR="00466FA5" w:rsidRPr="00466FA5">
        <w:rPr>
          <w:sz w:val="20"/>
          <w:szCs w:val="17"/>
          <w:lang w:eastAsia="ru-RU"/>
        </w:rPr>
        <w:t xml:space="preserve"> </w:t>
      </w:r>
      <w:r w:rsidR="00466FA5">
        <w:rPr>
          <w:sz w:val="20"/>
          <w:szCs w:val="17"/>
          <w:lang w:eastAsia="ru-RU"/>
        </w:rPr>
        <w:t>side</w:t>
      </w:r>
      <w:r w:rsidR="00B077B9" w:rsidRPr="00466FA5">
        <w:rPr>
          <w:sz w:val="20"/>
          <w:szCs w:val="17"/>
          <w:lang w:eastAsia="ru-RU"/>
        </w:rPr>
        <w:t xml:space="preserve">, </w:t>
      </w:r>
      <w:r w:rsidR="00466FA5">
        <w:rPr>
          <w:sz w:val="20"/>
          <w:szCs w:val="17"/>
          <w:lang w:eastAsia="ru-RU"/>
        </w:rPr>
        <w:t>too</w:t>
      </w:r>
      <w:r w:rsidR="00466FA5" w:rsidRPr="00466FA5">
        <w:rPr>
          <w:sz w:val="20"/>
          <w:szCs w:val="17"/>
          <w:lang w:eastAsia="ru-RU"/>
        </w:rPr>
        <w:t xml:space="preserve"> </w:t>
      </w:r>
      <w:r w:rsidR="00466FA5">
        <w:rPr>
          <w:sz w:val="20"/>
          <w:szCs w:val="17"/>
          <w:lang w:eastAsia="ru-RU"/>
        </w:rPr>
        <w:t>small</w:t>
      </w:r>
      <w:r w:rsidR="00466FA5" w:rsidRPr="00466FA5">
        <w:rPr>
          <w:sz w:val="20"/>
          <w:szCs w:val="17"/>
          <w:lang w:eastAsia="ru-RU"/>
        </w:rPr>
        <w:t xml:space="preserve"> </w:t>
      </w:r>
      <w:r w:rsidR="00466FA5">
        <w:rPr>
          <w:sz w:val="20"/>
          <w:szCs w:val="17"/>
          <w:lang w:eastAsia="ru-RU"/>
        </w:rPr>
        <w:t>differences</w:t>
      </w:r>
      <w:r w:rsidR="00466FA5" w:rsidRPr="00466FA5">
        <w:rPr>
          <w:sz w:val="20"/>
          <w:szCs w:val="17"/>
          <w:lang w:eastAsia="ru-RU"/>
        </w:rPr>
        <w:t xml:space="preserve"> </w:t>
      </w:r>
      <w:r w:rsidR="00466FA5">
        <w:rPr>
          <w:sz w:val="20"/>
          <w:szCs w:val="17"/>
          <w:lang w:eastAsia="ru-RU"/>
        </w:rPr>
        <w:t>in</w:t>
      </w:r>
      <w:r w:rsidR="00466FA5" w:rsidRPr="00466FA5">
        <w:rPr>
          <w:sz w:val="20"/>
          <w:szCs w:val="17"/>
          <w:lang w:eastAsia="ru-RU"/>
        </w:rPr>
        <w:t xml:space="preserve"> </w:t>
      </w:r>
      <w:r w:rsidR="00466FA5">
        <w:rPr>
          <w:sz w:val="20"/>
          <w:szCs w:val="17"/>
          <w:lang w:eastAsia="ru-RU"/>
        </w:rPr>
        <w:t>distances</w:t>
      </w:r>
      <w:r w:rsidR="00466FA5" w:rsidRPr="00466FA5">
        <w:rPr>
          <w:sz w:val="20"/>
          <w:szCs w:val="17"/>
          <w:lang w:eastAsia="ru-RU"/>
        </w:rPr>
        <w:t>/</w:t>
      </w:r>
      <w:r w:rsidR="00466FA5">
        <w:rPr>
          <w:sz w:val="20"/>
          <w:szCs w:val="17"/>
          <w:lang w:eastAsia="ru-RU"/>
        </w:rPr>
        <w:t>similarities cannot bear practical significance for clusterization</w:t>
      </w:r>
      <w:r w:rsidR="00B077B9" w:rsidRPr="00466FA5">
        <w:rPr>
          <w:sz w:val="20"/>
          <w:szCs w:val="17"/>
          <w:lang w:eastAsia="ru-RU"/>
        </w:rPr>
        <w:t xml:space="preserve">. </w:t>
      </w:r>
      <w:r w:rsidR="00466FA5">
        <w:rPr>
          <w:sz w:val="20"/>
          <w:szCs w:val="17"/>
          <w:lang w:eastAsia="ru-RU"/>
        </w:rPr>
        <w:t>Imagine</w:t>
      </w:r>
      <w:r w:rsidR="00466FA5" w:rsidRPr="00466FA5">
        <w:rPr>
          <w:sz w:val="20"/>
          <w:szCs w:val="17"/>
          <w:lang w:eastAsia="ru-RU"/>
        </w:rPr>
        <w:t xml:space="preserve"> </w:t>
      </w:r>
      <w:r w:rsidR="000A06A1">
        <w:rPr>
          <w:sz w:val="20"/>
          <w:szCs w:val="17"/>
          <w:lang w:eastAsia="ru-RU"/>
        </w:rPr>
        <w:t xml:space="preserve">that </w:t>
      </w:r>
      <w:r w:rsidR="00466FA5">
        <w:rPr>
          <w:sz w:val="20"/>
          <w:szCs w:val="17"/>
          <w:lang w:eastAsia="ru-RU"/>
        </w:rPr>
        <w:t>the</w:t>
      </w:r>
      <w:r w:rsidR="00466FA5" w:rsidRPr="00466FA5">
        <w:rPr>
          <w:sz w:val="20"/>
          <w:szCs w:val="17"/>
          <w:lang w:eastAsia="ru-RU"/>
        </w:rPr>
        <w:t xml:space="preserve"> </w:t>
      </w:r>
      <w:r w:rsidR="00466FA5">
        <w:rPr>
          <w:sz w:val="20"/>
          <w:szCs w:val="17"/>
          <w:lang w:eastAsia="ru-RU"/>
        </w:rPr>
        <w:t>original</w:t>
      </w:r>
      <w:r w:rsidR="00466FA5" w:rsidRPr="00466FA5">
        <w:rPr>
          <w:sz w:val="20"/>
          <w:szCs w:val="17"/>
          <w:lang w:eastAsia="ru-RU"/>
        </w:rPr>
        <w:t xml:space="preserve"> </w:t>
      </w:r>
      <w:r w:rsidR="00466FA5">
        <w:rPr>
          <w:sz w:val="20"/>
          <w:szCs w:val="17"/>
          <w:lang w:eastAsia="ru-RU"/>
        </w:rPr>
        <w:t>distances</w:t>
      </w:r>
      <w:r w:rsidR="00466FA5" w:rsidRPr="00466FA5">
        <w:rPr>
          <w:sz w:val="20"/>
          <w:szCs w:val="17"/>
          <w:lang w:eastAsia="ru-RU"/>
        </w:rPr>
        <w:t xml:space="preserve"> </w:t>
      </w:r>
      <w:r w:rsidR="00466FA5">
        <w:rPr>
          <w:sz w:val="20"/>
          <w:szCs w:val="17"/>
          <w:lang w:eastAsia="ru-RU"/>
        </w:rPr>
        <w:t>in</w:t>
      </w:r>
      <w:r w:rsidR="00466FA5" w:rsidRPr="00466FA5">
        <w:rPr>
          <w:sz w:val="20"/>
          <w:szCs w:val="17"/>
          <w:lang w:eastAsia="ru-RU"/>
        </w:rPr>
        <w:t xml:space="preserve"> </w:t>
      </w:r>
      <w:r w:rsidR="00466FA5">
        <w:rPr>
          <w:sz w:val="20"/>
          <w:szCs w:val="17"/>
          <w:lang w:eastAsia="ru-RU"/>
        </w:rPr>
        <w:t>the</w:t>
      </w:r>
      <w:r w:rsidR="00466FA5" w:rsidRPr="00466FA5">
        <w:rPr>
          <w:sz w:val="20"/>
          <w:szCs w:val="17"/>
          <w:lang w:eastAsia="ru-RU"/>
        </w:rPr>
        <w:t xml:space="preserve"> </w:t>
      </w:r>
      <w:r w:rsidR="00466FA5">
        <w:rPr>
          <w:sz w:val="20"/>
          <w:szCs w:val="17"/>
          <w:lang w:eastAsia="ru-RU"/>
        </w:rPr>
        <w:t>matrix</w:t>
      </w:r>
      <w:r w:rsidR="00466FA5" w:rsidRPr="00466FA5">
        <w:rPr>
          <w:sz w:val="20"/>
          <w:szCs w:val="17"/>
          <w:lang w:eastAsia="ru-RU"/>
        </w:rPr>
        <w:t xml:space="preserve"> </w:t>
      </w:r>
      <w:r w:rsidR="00466FA5">
        <w:rPr>
          <w:sz w:val="20"/>
          <w:szCs w:val="17"/>
          <w:lang w:eastAsia="ru-RU"/>
        </w:rPr>
        <w:t>span the range</w:t>
      </w:r>
      <w:r w:rsidR="00B077B9" w:rsidRPr="00466FA5">
        <w:rPr>
          <w:sz w:val="20"/>
          <w:szCs w:val="17"/>
          <w:lang w:eastAsia="ru-RU"/>
        </w:rPr>
        <w:t xml:space="preserve"> 0.2 </w:t>
      </w:r>
      <w:r w:rsidR="00466FA5">
        <w:rPr>
          <w:sz w:val="20"/>
          <w:szCs w:val="17"/>
          <w:lang w:eastAsia="ru-RU"/>
        </w:rPr>
        <w:t>to</w:t>
      </w:r>
      <w:r w:rsidR="00B077B9" w:rsidRPr="00466FA5">
        <w:rPr>
          <w:sz w:val="20"/>
          <w:szCs w:val="17"/>
          <w:lang w:eastAsia="ru-RU"/>
        </w:rPr>
        <w:t xml:space="preserve"> 9.7. </w:t>
      </w:r>
      <w:r w:rsidR="00466FA5">
        <w:rPr>
          <w:sz w:val="20"/>
          <w:szCs w:val="17"/>
          <w:lang w:eastAsia="ru-RU"/>
        </w:rPr>
        <w:t>On</w:t>
      </w:r>
      <w:r w:rsidR="00466FA5" w:rsidRPr="00087831">
        <w:rPr>
          <w:sz w:val="20"/>
          <w:szCs w:val="17"/>
          <w:lang w:eastAsia="ru-RU"/>
        </w:rPr>
        <w:t xml:space="preserve"> </w:t>
      </w:r>
      <w:r w:rsidR="00466FA5">
        <w:rPr>
          <w:sz w:val="20"/>
          <w:szCs w:val="17"/>
          <w:lang w:eastAsia="ru-RU"/>
        </w:rPr>
        <w:t>this</w:t>
      </w:r>
      <w:r w:rsidR="00466FA5" w:rsidRPr="00087831">
        <w:rPr>
          <w:sz w:val="20"/>
          <w:szCs w:val="17"/>
          <w:lang w:eastAsia="ru-RU"/>
        </w:rPr>
        <w:t xml:space="preserve"> </w:t>
      </w:r>
      <w:r w:rsidR="00466FA5">
        <w:rPr>
          <w:sz w:val="20"/>
          <w:szCs w:val="17"/>
          <w:lang w:eastAsia="ru-RU"/>
        </w:rPr>
        <w:t>background</w:t>
      </w:r>
      <w:r w:rsidR="00466FA5" w:rsidRPr="00087831">
        <w:rPr>
          <w:sz w:val="20"/>
          <w:szCs w:val="17"/>
          <w:lang w:eastAsia="ru-RU"/>
        </w:rPr>
        <w:t xml:space="preserve">, </w:t>
      </w:r>
      <w:r w:rsidR="00466FA5">
        <w:rPr>
          <w:sz w:val="20"/>
          <w:szCs w:val="17"/>
          <w:lang w:eastAsia="ru-RU"/>
        </w:rPr>
        <w:t>a</w:t>
      </w:r>
      <w:r w:rsidR="00466FA5" w:rsidRPr="00087831">
        <w:rPr>
          <w:sz w:val="20"/>
          <w:szCs w:val="17"/>
          <w:lang w:eastAsia="ru-RU"/>
        </w:rPr>
        <w:t xml:space="preserve"> </w:t>
      </w:r>
      <w:r w:rsidR="00466FA5">
        <w:rPr>
          <w:sz w:val="20"/>
          <w:szCs w:val="17"/>
          <w:lang w:eastAsia="ru-RU"/>
        </w:rPr>
        <w:t>pair</w:t>
      </w:r>
      <w:r w:rsidR="00466FA5" w:rsidRPr="00087831">
        <w:rPr>
          <w:sz w:val="20"/>
          <w:szCs w:val="17"/>
          <w:lang w:eastAsia="ru-RU"/>
        </w:rPr>
        <w:t xml:space="preserve"> </w:t>
      </w:r>
      <w:r w:rsidR="00466FA5">
        <w:rPr>
          <w:sz w:val="20"/>
          <w:szCs w:val="17"/>
          <w:lang w:eastAsia="ru-RU"/>
        </w:rPr>
        <w:t>of</w:t>
      </w:r>
      <w:r w:rsidR="00466FA5" w:rsidRPr="00087831">
        <w:rPr>
          <w:sz w:val="20"/>
          <w:szCs w:val="17"/>
          <w:lang w:eastAsia="ru-RU"/>
        </w:rPr>
        <w:t xml:space="preserve"> </w:t>
      </w:r>
      <w:r w:rsidR="00466FA5">
        <w:rPr>
          <w:sz w:val="20"/>
          <w:szCs w:val="17"/>
          <w:lang w:eastAsia="ru-RU"/>
        </w:rPr>
        <w:t>distances</w:t>
      </w:r>
      <w:r w:rsidR="00B077B9" w:rsidRPr="00087831">
        <w:rPr>
          <w:sz w:val="20"/>
          <w:szCs w:val="17"/>
          <w:lang w:eastAsia="ru-RU"/>
        </w:rPr>
        <w:t xml:space="preserve">, </w:t>
      </w:r>
      <w:r w:rsidR="00466FA5">
        <w:rPr>
          <w:sz w:val="20"/>
          <w:szCs w:val="17"/>
          <w:lang w:eastAsia="ru-RU"/>
        </w:rPr>
        <w:t>say</w:t>
      </w:r>
      <w:r w:rsidR="00B077B9" w:rsidRPr="00087831">
        <w:rPr>
          <w:sz w:val="20"/>
          <w:szCs w:val="17"/>
          <w:lang w:eastAsia="ru-RU"/>
        </w:rPr>
        <w:t xml:space="preserve">, 3.56146 </w:t>
      </w:r>
      <w:r w:rsidR="00466FA5">
        <w:rPr>
          <w:sz w:val="20"/>
          <w:szCs w:val="17"/>
          <w:lang w:eastAsia="ru-RU"/>
        </w:rPr>
        <w:t>and</w:t>
      </w:r>
      <w:r w:rsidR="00B077B9" w:rsidRPr="00087831">
        <w:rPr>
          <w:sz w:val="20"/>
          <w:szCs w:val="17"/>
          <w:lang w:eastAsia="ru-RU"/>
        </w:rPr>
        <w:t xml:space="preserve"> 3.56148, </w:t>
      </w:r>
      <w:r w:rsidR="00087831">
        <w:rPr>
          <w:sz w:val="20"/>
          <w:szCs w:val="17"/>
          <w:lang w:eastAsia="ru-RU"/>
        </w:rPr>
        <w:t>from</w:t>
      </w:r>
      <w:r w:rsidR="00087831" w:rsidRPr="00087831">
        <w:rPr>
          <w:sz w:val="20"/>
          <w:szCs w:val="17"/>
          <w:lang w:eastAsia="ru-RU"/>
        </w:rPr>
        <w:t xml:space="preserve"> </w:t>
      </w:r>
      <w:r w:rsidR="00087831">
        <w:rPr>
          <w:sz w:val="20"/>
          <w:szCs w:val="17"/>
          <w:lang w:eastAsia="ru-RU"/>
        </w:rPr>
        <w:t>the</w:t>
      </w:r>
      <w:r w:rsidR="00087831" w:rsidRPr="00087831">
        <w:rPr>
          <w:sz w:val="20"/>
          <w:szCs w:val="17"/>
          <w:lang w:eastAsia="ru-RU"/>
        </w:rPr>
        <w:t xml:space="preserve"> </w:t>
      </w:r>
      <w:r w:rsidR="00087831">
        <w:rPr>
          <w:sz w:val="20"/>
          <w:szCs w:val="17"/>
          <w:lang w:eastAsia="ru-RU"/>
        </w:rPr>
        <w:t>matrix</w:t>
      </w:r>
      <w:r w:rsidR="00B077B9" w:rsidRPr="00087831">
        <w:rPr>
          <w:sz w:val="20"/>
          <w:szCs w:val="17"/>
          <w:lang w:eastAsia="ru-RU"/>
        </w:rPr>
        <w:t xml:space="preserve"> – </w:t>
      </w:r>
      <w:r w:rsidR="00087831">
        <w:rPr>
          <w:sz w:val="20"/>
          <w:szCs w:val="17"/>
          <w:lang w:eastAsia="ru-RU"/>
        </w:rPr>
        <w:t>are</w:t>
      </w:r>
      <w:r w:rsidR="00087831" w:rsidRPr="00087831">
        <w:rPr>
          <w:sz w:val="20"/>
          <w:szCs w:val="17"/>
          <w:lang w:eastAsia="ru-RU"/>
        </w:rPr>
        <w:t xml:space="preserve"> </w:t>
      </w:r>
      <w:r w:rsidR="000A06A1">
        <w:rPr>
          <w:sz w:val="20"/>
          <w:szCs w:val="17"/>
          <w:lang w:eastAsia="ru-RU"/>
        </w:rPr>
        <w:t xml:space="preserve">two </w:t>
      </w:r>
      <w:r w:rsidR="00087831">
        <w:rPr>
          <w:sz w:val="20"/>
          <w:szCs w:val="17"/>
          <w:lang w:eastAsia="ru-RU"/>
        </w:rPr>
        <w:t xml:space="preserve">practically </w:t>
      </w:r>
      <w:r w:rsidR="008D4701">
        <w:rPr>
          <w:sz w:val="20"/>
          <w:szCs w:val="17"/>
          <w:lang w:eastAsia="ru-RU"/>
        </w:rPr>
        <w:t>indistinguishable</w:t>
      </w:r>
      <w:r w:rsidR="00087831">
        <w:rPr>
          <w:sz w:val="20"/>
          <w:szCs w:val="17"/>
          <w:lang w:eastAsia="ru-RU"/>
        </w:rPr>
        <w:t xml:space="preserve"> distances</w:t>
      </w:r>
      <w:r w:rsidR="00B077B9" w:rsidRPr="00087831">
        <w:rPr>
          <w:sz w:val="20"/>
          <w:szCs w:val="17"/>
          <w:lang w:eastAsia="ru-RU"/>
        </w:rPr>
        <w:t xml:space="preserve">; </w:t>
      </w:r>
      <w:r w:rsidR="00087831">
        <w:rPr>
          <w:sz w:val="20"/>
          <w:szCs w:val="17"/>
          <w:lang w:eastAsia="ru-RU"/>
        </w:rPr>
        <w:t>it is hardly a reason</w:t>
      </w:r>
      <w:r w:rsidR="000A06A1">
        <w:rPr>
          <w:sz w:val="20"/>
          <w:szCs w:val="17"/>
          <w:lang w:eastAsia="ru-RU"/>
        </w:rPr>
        <w:t xml:space="preserve"> </w:t>
      </w:r>
      <w:r w:rsidR="00087831">
        <w:rPr>
          <w:sz w:val="20"/>
          <w:szCs w:val="17"/>
          <w:lang w:eastAsia="ru-RU"/>
        </w:rPr>
        <w:t>lend</w:t>
      </w:r>
      <w:r w:rsidR="000A06A1">
        <w:rPr>
          <w:sz w:val="20"/>
          <w:szCs w:val="17"/>
          <w:lang w:eastAsia="ru-RU"/>
        </w:rPr>
        <w:t>ing</w:t>
      </w:r>
      <w:r w:rsidR="00087831">
        <w:rPr>
          <w:sz w:val="20"/>
          <w:szCs w:val="17"/>
          <w:lang w:eastAsia="ru-RU"/>
        </w:rPr>
        <w:t xml:space="preserve"> them </w:t>
      </w:r>
      <w:r w:rsidR="000A06A1">
        <w:rPr>
          <w:sz w:val="20"/>
          <w:szCs w:val="17"/>
          <w:lang w:eastAsia="ru-RU"/>
        </w:rPr>
        <w:t xml:space="preserve">to </w:t>
      </w:r>
      <w:r w:rsidR="00087831">
        <w:rPr>
          <w:sz w:val="20"/>
          <w:szCs w:val="17"/>
          <w:lang w:eastAsia="ru-RU"/>
        </w:rPr>
        <w:t xml:space="preserve">be different and </w:t>
      </w:r>
      <w:r w:rsidR="000A06A1">
        <w:rPr>
          <w:sz w:val="20"/>
          <w:szCs w:val="17"/>
          <w:lang w:eastAsia="ru-RU"/>
        </w:rPr>
        <w:t xml:space="preserve">be </w:t>
      </w:r>
      <w:r w:rsidR="00087831">
        <w:rPr>
          <w:sz w:val="20"/>
          <w:szCs w:val="17"/>
          <w:lang w:eastAsia="ru-RU"/>
        </w:rPr>
        <w:t xml:space="preserve">able to </w:t>
      </w:r>
      <w:r w:rsidR="00571B85">
        <w:rPr>
          <w:sz w:val="20"/>
          <w:szCs w:val="17"/>
          <w:lang w:eastAsia="ru-RU"/>
        </w:rPr>
        <w:t xml:space="preserve">determine </w:t>
      </w:r>
      <w:r w:rsidR="00087831">
        <w:rPr>
          <w:sz w:val="20"/>
          <w:szCs w:val="17"/>
          <w:lang w:eastAsia="ru-RU"/>
        </w:rPr>
        <w:t>differently the cluster outcome of the objects</w:t>
      </w:r>
      <w:r w:rsidR="00B077B9" w:rsidRPr="00087831">
        <w:rPr>
          <w:sz w:val="20"/>
          <w:szCs w:val="17"/>
          <w:lang w:eastAsia="ru-RU"/>
        </w:rPr>
        <w:t xml:space="preserve">. </w:t>
      </w:r>
      <w:r w:rsidR="00571B85">
        <w:rPr>
          <w:sz w:val="20"/>
          <w:szCs w:val="17"/>
          <w:lang w:eastAsia="ru-RU"/>
        </w:rPr>
        <w:t>Therefore</w:t>
      </w:r>
      <w:r w:rsidR="00B077B9" w:rsidRPr="00571B85">
        <w:rPr>
          <w:sz w:val="20"/>
          <w:szCs w:val="17"/>
          <w:lang w:eastAsia="ru-RU"/>
        </w:rPr>
        <w:t xml:space="preserve">, </w:t>
      </w:r>
      <w:r w:rsidR="00571B85">
        <w:rPr>
          <w:sz w:val="20"/>
          <w:szCs w:val="17"/>
          <w:lang w:eastAsia="ru-RU"/>
        </w:rPr>
        <w:t>a</w:t>
      </w:r>
      <w:r w:rsidR="00571B85" w:rsidRPr="00571B85">
        <w:rPr>
          <w:sz w:val="20"/>
          <w:szCs w:val="17"/>
          <w:lang w:eastAsia="ru-RU"/>
        </w:rPr>
        <w:t xml:space="preserve"> </w:t>
      </w:r>
      <w:r w:rsidR="00571B85">
        <w:rPr>
          <w:sz w:val="20"/>
          <w:szCs w:val="17"/>
          <w:lang w:eastAsia="ru-RU"/>
        </w:rPr>
        <w:t>moderate</w:t>
      </w:r>
      <w:r w:rsidR="00571B85" w:rsidRPr="00571B85">
        <w:rPr>
          <w:sz w:val="20"/>
          <w:szCs w:val="17"/>
          <w:lang w:eastAsia="ru-RU"/>
        </w:rPr>
        <w:t xml:space="preserve"> </w:t>
      </w:r>
      <w:r w:rsidR="00571B85">
        <w:rPr>
          <w:sz w:val="20"/>
          <w:szCs w:val="17"/>
          <w:lang w:eastAsia="ru-RU"/>
        </w:rPr>
        <w:t>discretization</w:t>
      </w:r>
      <w:r w:rsidR="00571B85" w:rsidRPr="00571B85">
        <w:rPr>
          <w:sz w:val="20"/>
          <w:szCs w:val="17"/>
          <w:lang w:eastAsia="ru-RU"/>
        </w:rPr>
        <w:t xml:space="preserve"> </w:t>
      </w:r>
      <w:r w:rsidR="00571B85">
        <w:rPr>
          <w:sz w:val="20"/>
          <w:szCs w:val="17"/>
          <w:lang w:eastAsia="ru-RU"/>
        </w:rPr>
        <w:t>will</w:t>
      </w:r>
      <w:r w:rsidR="00571B85" w:rsidRPr="00571B85">
        <w:rPr>
          <w:sz w:val="20"/>
          <w:szCs w:val="17"/>
          <w:lang w:eastAsia="ru-RU"/>
        </w:rPr>
        <w:t xml:space="preserve"> </w:t>
      </w:r>
      <w:r w:rsidR="00571B85">
        <w:rPr>
          <w:sz w:val="20"/>
          <w:szCs w:val="17"/>
          <w:lang w:eastAsia="ru-RU"/>
        </w:rPr>
        <w:t>be</w:t>
      </w:r>
      <w:r w:rsidR="00571B85" w:rsidRPr="00571B85">
        <w:rPr>
          <w:sz w:val="20"/>
          <w:szCs w:val="17"/>
          <w:lang w:eastAsia="ru-RU"/>
        </w:rPr>
        <w:t xml:space="preserve"> </w:t>
      </w:r>
      <w:r w:rsidR="00571B85">
        <w:rPr>
          <w:sz w:val="20"/>
          <w:szCs w:val="17"/>
          <w:lang w:eastAsia="ru-RU"/>
        </w:rPr>
        <w:t>justified</w:t>
      </w:r>
      <w:r w:rsidR="00B077B9" w:rsidRPr="00571B85">
        <w:rPr>
          <w:sz w:val="20"/>
          <w:szCs w:val="17"/>
          <w:lang w:eastAsia="ru-RU"/>
        </w:rPr>
        <w:t xml:space="preserve">: </w:t>
      </w:r>
      <w:r w:rsidR="00571B85">
        <w:rPr>
          <w:sz w:val="20"/>
          <w:szCs w:val="17"/>
          <w:lang w:eastAsia="ru-RU"/>
        </w:rPr>
        <w:t>sooner</w:t>
      </w:r>
      <w:r w:rsidR="00B077B9" w:rsidRPr="00571B85">
        <w:rPr>
          <w:sz w:val="20"/>
          <w:szCs w:val="17"/>
          <w:lang w:eastAsia="ru-RU"/>
        </w:rPr>
        <w:t>,</w:t>
      </w:r>
      <w:r w:rsidR="00571B85">
        <w:rPr>
          <w:sz w:val="20"/>
          <w:szCs w:val="17"/>
          <w:lang w:eastAsia="ru-RU"/>
        </w:rPr>
        <w:t xml:space="preserve"> it almost will not affect Gamma’s value</w:t>
      </w:r>
      <w:r w:rsidR="000A06A1">
        <w:rPr>
          <w:sz w:val="20"/>
          <w:szCs w:val="17"/>
          <w:lang w:eastAsia="ru-RU"/>
        </w:rPr>
        <w:t>,</w:t>
      </w:r>
      <w:r w:rsidR="00571B85">
        <w:rPr>
          <w:sz w:val="20"/>
          <w:szCs w:val="17"/>
          <w:lang w:eastAsia="ru-RU"/>
        </w:rPr>
        <w:t xml:space="preserve"> while will accelerate the job</w:t>
      </w:r>
      <w:r w:rsidR="00B077B9" w:rsidRPr="00571B85">
        <w:rPr>
          <w:sz w:val="20"/>
          <w:szCs w:val="17"/>
          <w:lang w:eastAsia="ru-RU"/>
        </w:rPr>
        <w:t xml:space="preserve">. </w:t>
      </w:r>
      <w:r w:rsidR="00B077B9" w:rsidRPr="0033602D">
        <w:rPr>
          <w:sz w:val="20"/>
          <w:szCs w:val="17"/>
          <w:lang w:eastAsia="ru-RU"/>
        </w:rPr>
        <w:t>RESCRND</w:t>
      </w:r>
      <w:r w:rsidR="00B077B9" w:rsidRPr="00571B85">
        <w:rPr>
          <w:sz w:val="20"/>
          <w:szCs w:val="17"/>
          <w:lang w:eastAsia="ru-RU"/>
        </w:rPr>
        <w:t>=3</w:t>
      </w:r>
      <w:r w:rsidR="00571B85">
        <w:rPr>
          <w:sz w:val="20"/>
          <w:szCs w:val="17"/>
          <w:lang w:eastAsia="ru-RU"/>
        </w:rPr>
        <w:t xml:space="preserve"> </w:t>
      </w:r>
      <w:r w:rsidR="002A168F">
        <w:rPr>
          <w:sz w:val="20"/>
          <w:szCs w:val="17"/>
          <w:lang w:eastAsia="ru-RU"/>
        </w:rPr>
        <w:t xml:space="preserve">variant </w:t>
      </w:r>
      <w:r w:rsidR="00571B85">
        <w:rPr>
          <w:sz w:val="20"/>
          <w:szCs w:val="17"/>
          <w:lang w:eastAsia="ru-RU"/>
        </w:rPr>
        <w:t xml:space="preserve">is the acceptable trade-off </w:t>
      </w:r>
      <w:r w:rsidR="000A06A1">
        <w:rPr>
          <w:sz w:val="20"/>
          <w:szCs w:val="17"/>
          <w:lang w:eastAsia="ru-RU"/>
        </w:rPr>
        <w:t>in most cases</w:t>
      </w:r>
      <w:r w:rsidR="00B077B9" w:rsidRPr="00571B85">
        <w:rPr>
          <w:sz w:val="20"/>
          <w:szCs w:val="17"/>
          <w:lang w:eastAsia="ru-RU"/>
        </w:rPr>
        <w:t>.</w:t>
      </w:r>
    </w:p>
    <w:p w14:paraId="1F363990" w14:textId="77777777" w:rsidR="00B077B9" w:rsidRPr="00571B85" w:rsidRDefault="00B077B9" w:rsidP="00B077B9">
      <w:pPr>
        <w:rPr>
          <w:sz w:val="20"/>
          <w:szCs w:val="17"/>
          <w:lang w:eastAsia="ru-RU"/>
        </w:rPr>
      </w:pPr>
    </w:p>
    <w:p w14:paraId="7E4B0314" w14:textId="3ED6FC02" w:rsidR="00B077B9" w:rsidRPr="00571B85" w:rsidRDefault="00571B85" w:rsidP="00B077B9">
      <w:pPr>
        <w:rPr>
          <w:sz w:val="20"/>
          <w:szCs w:val="17"/>
          <w:lang w:eastAsia="ru-RU"/>
        </w:rPr>
      </w:pPr>
      <w:r>
        <w:rPr>
          <w:sz w:val="20"/>
          <w:szCs w:val="17"/>
          <w:lang w:eastAsia="ru-RU"/>
        </w:rPr>
        <w:t>The</w:t>
      </w:r>
      <w:r w:rsidRPr="00571B85">
        <w:rPr>
          <w:sz w:val="20"/>
          <w:szCs w:val="17"/>
          <w:lang w:eastAsia="ru-RU"/>
        </w:rPr>
        <w:t xml:space="preserve"> </w:t>
      </w:r>
      <w:r>
        <w:rPr>
          <w:sz w:val="20"/>
          <w:szCs w:val="17"/>
          <w:lang w:eastAsia="ru-RU"/>
        </w:rPr>
        <w:t>macro</w:t>
      </w:r>
      <w:r w:rsidRPr="00571B85">
        <w:rPr>
          <w:sz w:val="20"/>
          <w:szCs w:val="17"/>
          <w:lang w:eastAsia="ru-RU"/>
        </w:rPr>
        <w:t xml:space="preserve"> </w:t>
      </w:r>
      <w:r>
        <w:rPr>
          <w:sz w:val="20"/>
          <w:szCs w:val="17"/>
          <w:lang w:eastAsia="ru-RU"/>
        </w:rPr>
        <w:t>shows</w:t>
      </w:r>
      <w:r w:rsidRPr="00571B85">
        <w:rPr>
          <w:sz w:val="20"/>
          <w:szCs w:val="17"/>
          <w:lang w:eastAsia="ru-RU"/>
        </w:rPr>
        <w:t xml:space="preserve"> </w:t>
      </w:r>
      <w:r>
        <w:rPr>
          <w:sz w:val="20"/>
          <w:szCs w:val="17"/>
          <w:lang w:eastAsia="ru-RU"/>
        </w:rPr>
        <w:t>the</w:t>
      </w:r>
      <w:r w:rsidRPr="00571B85">
        <w:rPr>
          <w:sz w:val="20"/>
          <w:szCs w:val="17"/>
          <w:lang w:eastAsia="ru-RU"/>
        </w:rPr>
        <w:t xml:space="preserve"> </w:t>
      </w:r>
      <w:r>
        <w:rPr>
          <w:sz w:val="20"/>
          <w:szCs w:val="17"/>
          <w:lang w:eastAsia="ru-RU"/>
        </w:rPr>
        <w:t>number</w:t>
      </w:r>
      <w:r w:rsidRPr="00571B85">
        <w:rPr>
          <w:sz w:val="20"/>
          <w:szCs w:val="17"/>
          <w:lang w:eastAsia="ru-RU"/>
        </w:rPr>
        <w:t xml:space="preserve"> </w:t>
      </w:r>
      <w:r>
        <w:rPr>
          <w:sz w:val="20"/>
          <w:szCs w:val="17"/>
          <w:lang w:eastAsia="ru-RU"/>
        </w:rPr>
        <w:t>of</w:t>
      </w:r>
      <w:r w:rsidRPr="00571B85">
        <w:rPr>
          <w:sz w:val="20"/>
          <w:szCs w:val="17"/>
          <w:lang w:eastAsia="ru-RU"/>
        </w:rPr>
        <w:t xml:space="preserve"> </w:t>
      </w:r>
      <w:r>
        <w:rPr>
          <w:sz w:val="20"/>
          <w:szCs w:val="17"/>
          <w:lang w:eastAsia="ru-RU"/>
        </w:rPr>
        <w:t>distinct</w:t>
      </w:r>
      <w:r w:rsidRPr="00571B85">
        <w:rPr>
          <w:sz w:val="20"/>
          <w:szCs w:val="17"/>
          <w:lang w:eastAsia="ru-RU"/>
        </w:rPr>
        <w:t xml:space="preserve"> </w:t>
      </w:r>
      <w:r>
        <w:rPr>
          <w:sz w:val="20"/>
          <w:szCs w:val="17"/>
          <w:lang w:eastAsia="ru-RU"/>
        </w:rPr>
        <w:t>values</w:t>
      </w:r>
      <w:r w:rsidRPr="00571B85">
        <w:rPr>
          <w:sz w:val="20"/>
          <w:szCs w:val="17"/>
          <w:lang w:eastAsia="ru-RU"/>
        </w:rPr>
        <w:t xml:space="preserve"> </w:t>
      </w:r>
      <w:r>
        <w:rPr>
          <w:sz w:val="20"/>
          <w:szCs w:val="17"/>
          <w:lang w:eastAsia="ru-RU"/>
        </w:rPr>
        <w:t>left</w:t>
      </w:r>
      <w:r w:rsidRPr="00571B85">
        <w:rPr>
          <w:sz w:val="20"/>
          <w:szCs w:val="17"/>
          <w:lang w:eastAsia="ru-RU"/>
        </w:rPr>
        <w:t xml:space="preserve"> </w:t>
      </w:r>
      <w:r>
        <w:rPr>
          <w:sz w:val="20"/>
          <w:szCs w:val="17"/>
          <w:lang w:eastAsia="ru-RU"/>
        </w:rPr>
        <w:t>in</w:t>
      </w:r>
      <w:r w:rsidRPr="00571B85">
        <w:rPr>
          <w:sz w:val="20"/>
          <w:szCs w:val="17"/>
          <w:lang w:eastAsia="ru-RU"/>
        </w:rPr>
        <w:t xml:space="preserve"> </w:t>
      </w:r>
      <w:r>
        <w:rPr>
          <w:sz w:val="20"/>
          <w:szCs w:val="17"/>
          <w:lang w:eastAsia="ru-RU"/>
        </w:rPr>
        <w:t>the</w:t>
      </w:r>
      <w:r w:rsidRPr="00571B85">
        <w:rPr>
          <w:sz w:val="20"/>
          <w:szCs w:val="17"/>
          <w:lang w:eastAsia="ru-RU"/>
        </w:rPr>
        <w:t xml:space="preserve"> </w:t>
      </w:r>
      <w:r>
        <w:rPr>
          <w:sz w:val="20"/>
          <w:szCs w:val="17"/>
          <w:lang w:eastAsia="ru-RU"/>
        </w:rPr>
        <w:t xml:space="preserve">proximity matrix </w:t>
      </w:r>
      <w:r w:rsidR="00E61DB3">
        <w:rPr>
          <w:sz w:val="20"/>
          <w:szCs w:val="17"/>
          <w:lang w:eastAsia="ru-RU"/>
        </w:rPr>
        <w:t xml:space="preserve">after discretization – </w:t>
      </w:r>
      <w:r>
        <w:rPr>
          <w:sz w:val="20"/>
          <w:szCs w:val="17"/>
          <w:lang w:eastAsia="ru-RU"/>
        </w:rPr>
        <w:t>in variable</w:t>
      </w:r>
      <w:r w:rsidR="00E61DB3">
        <w:rPr>
          <w:sz w:val="20"/>
          <w:szCs w:val="17"/>
          <w:lang w:eastAsia="ru-RU"/>
        </w:rPr>
        <w:t xml:space="preserve"> </w:t>
      </w:r>
      <w:r w:rsidR="00B077B9" w:rsidRPr="000A6606">
        <w:rPr>
          <w:i/>
          <w:iCs/>
          <w:sz w:val="20"/>
          <w:szCs w:val="17"/>
          <w:lang w:eastAsia="ru-RU"/>
        </w:rPr>
        <w:t>N</w:t>
      </w:r>
      <w:r w:rsidR="00B077B9" w:rsidRPr="00571B85">
        <w:rPr>
          <w:i/>
          <w:iCs/>
          <w:sz w:val="20"/>
          <w:szCs w:val="17"/>
          <w:lang w:eastAsia="ru-RU"/>
        </w:rPr>
        <w:t>#$.</w:t>
      </w:r>
    </w:p>
    <w:p w14:paraId="4DFFAA01" w14:textId="77777777" w:rsidR="00B077B9" w:rsidRPr="00571B85" w:rsidRDefault="00B077B9" w:rsidP="00C57CD5">
      <w:pPr>
        <w:autoSpaceDE w:val="0"/>
        <w:autoSpaceDN w:val="0"/>
        <w:adjustRightInd w:val="0"/>
        <w:rPr>
          <w:sz w:val="20"/>
          <w:szCs w:val="17"/>
          <w:lang w:eastAsia="ru-RU"/>
        </w:rPr>
      </w:pPr>
    </w:p>
    <w:p w14:paraId="7F9B0F53" w14:textId="77777777" w:rsidR="00C57CD5" w:rsidRPr="00D973D7" w:rsidRDefault="00C57CD5" w:rsidP="00C57CD5">
      <w:pPr>
        <w:autoSpaceDE w:val="0"/>
        <w:autoSpaceDN w:val="0"/>
        <w:adjustRightInd w:val="0"/>
        <w:rPr>
          <w:b/>
          <w:i/>
          <w:sz w:val="20"/>
          <w:szCs w:val="17"/>
          <w:lang w:eastAsia="ru-RU"/>
        </w:rPr>
      </w:pPr>
      <w:r>
        <w:rPr>
          <w:b/>
          <w:i/>
          <w:sz w:val="20"/>
          <w:szCs w:val="17"/>
          <w:lang w:eastAsia="ru-RU"/>
        </w:rPr>
        <w:t>Special regimes</w:t>
      </w:r>
    </w:p>
    <w:p w14:paraId="7AA7E3F3" w14:textId="77777777" w:rsidR="00C57CD5" w:rsidRPr="003E278D" w:rsidRDefault="00C57CD5" w:rsidP="00C57CD5">
      <w:pPr>
        <w:autoSpaceDE w:val="0"/>
        <w:autoSpaceDN w:val="0"/>
        <w:adjustRightInd w:val="0"/>
        <w:rPr>
          <w:sz w:val="20"/>
          <w:szCs w:val="17"/>
          <w:lang w:eastAsia="ru-RU"/>
        </w:rPr>
      </w:pPr>
    </w:p>
    <w:p w14:paraId="052ACB9A" w14:textId="217C3FCC"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709B6D64" w14:textId="77777777" w:rsidR="00B22E83" w:rsidRPr="00185F1D" w:rsidRDefault="00B22E83" w:rsidP="002903FC">
      <w:pPr>
        <w:autoSpaceDE w:val="0"/>
        <w:autoSpaceDN w:val="0"/>
        <w:adjustRightInd w:val="0"/>
        <w:rPr>
          <w:sz w:val="20"/>
          <w:szCs w:val="20"/>
          <w:lang w:eastAsia="ru-RU"/>
        </w:rPr>
      </w:pPr>
    </w:p>
    <w:p w14:paraId="15C08FC4" w14:textId="460B57B1" w:rsidR="002903FC" w:rsidRPr="002D5682" w:rsidRDefault="002903FC" w:rsidP="002903FC">
      <w:pPr>
        <w:pStyle w:val="1"/>
        <w:rPr>
          <w:lang w:val="en-US"/>
        </w:rPr>
      </w:pPr>
      <w:bookmarkStart w:id="34" w:name="_МАКРОС_!CINDEX:_C-INDEX"/>
      <w:bookmarkStart w:id="35" w:name="_MACRO_!CINDEX:_C-INDEX"/>
      <w:bookmarkStart w:id="36" w:name="_MACRO_!KO_CINDEX:_C-INDEX"/>
      <w:bookmarkEnd w:id="34"/>
      <w:bookmarkEnd w:id="35"/>
      <w:bookmarkEnd w:id="36"/>
      <w:r w:rsidRPr="00A51F3F">
        <w:rPr>
          <w:lang w:val="en-US" w:eastAsia="ru-RU"/>
        </w:rPr>
        <w:br w:type="page"/>
      </w:r>
      <w:r w:rsidR="00185F1D">
        <w:rPr>
          <w:lang w:val="en-US"/>
        </w:rPr>
        <w:lastRenderedPageBreak/>
        <w:t>MACRO</w:t>
      </w:r>
      <w:r w:rsidRPr="002D5682">
        <w:rPr>
          <w:lang w:val="en-US"/>
        </w:rPr>
        <w:t xml:space="preserve"> </w:t>
      </w:r>
      <w:r w:rsidR="00694E51">
        <w:rPr>
          <w:color w:val="0000FF"/>
          <w:lang w:val="en-US"/>
        </w:rPr>
        <w:t>!KO_</w:t>
      </w:r>
      <w:r>
        <w:rPr>
          <w:color w:val="0000FF"/>
          <w:lang w:val="en-US"/>
        </w:rPr>
        <w:t>CINDEX</w:t>
      </w:r>
      <w:r w:rsidRPr="002D5682">
        <w:rPr>
          <w:lang w:val="en-US"/>
        </w:rPr>
        <w:t xml:space="preserve">: </w:t>
      </w:r>
      <w:r>
        <w:rPr>
          <w:lang w:val="en-US"/>
        </w:rPr>
        <w:t>C</w:t>
      </w:r>
      <w:r w:rsidRPr="002D5682">
        <w:rPr>
          <w:lang w:val="en-US"/>
        </w:rPr>
        <w:t>-</w:t>
      </w:r>
      <w:r>
        <w:rPr>
          <w:lang w:val="en-US"/>
        </w:rPr>
        <w:t>INDEX</w:t>
      </w:r>
    </w:p>
    <w:p w14:paraId="1757FE30" w14:textId="77777777" w:rsidR="002903FC" w:rsidRPr="002903FC" w:rsidRDefault="002903FC" w:rsidP="002903FC">
      <w:pPr>
        <w:rPr>
          <w:sz w:val="20"/>
          <w:szCs w:val="20"/>
        </w:rPr>
      </w:pPr>
      <w:r w:rsidRPr="00D60DDF">
        <w:rPr>
          <w:sz w:val="20"/>
          <w:szCs w:val="20"/>
        </w:rPr>
        <w:t>Version</w:t>
      </w:r>
      <w:r w:rsidRPr="002903FC">
        <w:rPr>
          <w:sz w:val="20"/>
          <w:szCs w:val="20"/>
        </w:rPr>
        <w:t xml:space="preserve"> 1, </w:t>
      </w:r>
      <w:r w:rsidRPr="00D60DDF">
        <w:rPr>
          <w:sz w:val="20"/>
          <w:szCs w:val="20"/>
        </w:rPr>
        <w:t>Sep</w:t>
      </w:r>
      <w:r w:rsidRPr="002903FC">
        <w:rPr>
          <w:sz w:val="20"/>
          <w:szCs w:val="20"/>
        </w:rPr>
        <w:t xml:space="preserve"> 2001. </w:t>
      </w:r>
      <w:r w:rsidRPr="00D60DDF">
        <w:rPr>
          <w:sz w:val="20"/>
          <w:szCs w:val="20"/>
        </w:rPr>
        <w:t>Tested</w:t>
      </w:r>
      <w:r w:rsidRPr="002903FC">
        <w:rPr>
          <w:sz w:val="20"/>
          <w:szCs w:val="20"/>
        </w:rPr>
        <w:t xml:space="preserve"> </w:t>
      </w:r>
      <w:r w:rsidRPr="00D60DDF">
        <w:rPr>
          <w:sz w:val="20"/>
          <w:szCs w:val="20"/>
        </w:rPr>
        <w:t>on</w:t>
      </w:r>
      <w:r w:rsidRPr="002903FC">
        <w:rPr>
          <w:sz w:val="20"/>
          <w:szCs w:val="20"/>
        </w:rPr>
        <w:t xml:space="preserve"> </w:t>
      </w:r>
      <w:r w:rsidRPr="00D60DDF">
        <w:rPr>
          <w:sz w:val="20"/>
          <w:szCs w:val="20"/>
        </w:rPr>
        <w:t>SPSS</w:t>
      </w:r>
      <w:r w:rsidRPr="002903FC">
        <w:rPr>
          <w:sz w:val="20"/>
          <w:szCs w:val="20"/>
        </w:rPr>
        <w:t xml:space="preserve"> 11.5, 13, 15.</w:t>
      </w:r>
    </w:p>
    <w:p w14:paraId="25BF42D1" w14:textId="77777777" w:rsidR="002903FC" w:rsidRPr="002903FC" w:rsidRDefault="002903FC" w:rsidP="002903FC">
      <w:pPr>
        <w:autoSpaceDE w:val="0"/>
        <w:autoSpaceDN w:val="0"/>
        <w:adjustRightInd w:val="0"/>
        <w:rPr>
          <w:sz w:val="20"/>
          <w:szCs w:val="17"/>
          <w:lang w:eastAsia="ru-RU"/>
        </w:rPr>
      </w:pPr>
    </w:p>
    <w:p w14:paraId="35731B6D" w14:textId="1A2C69F3" w:rsidR="00824B1D" w:rsidRDefault="00694E51" w:rsidP="00824B1D">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824B1D">
        <w:rPr>
          <w:rFonts w:ascii="Courier New CYR" w:hAnsi="Courier New CYR" w:cs="Courier New CYR"/>
          <w:color w:val="0000FF"/>
          <w:sz w:val="16"/>
          <w:szCs w:val="16"/>
        </w:rPr>
        <w:t>cindex</w:t>
      </w:r>
      <w:r w:rsidR="00824B1D" w:rsidRPr="00824B1D">
        <w:rPr>
          <w:rFonts w:ascii="Courier New CYR" w:hAnsi="Courier New CYR" w:cs="Courier New CYR"/>
          <w:color w:val="0000FF"/>
          <w:sz w:val="16"/>
          <w:szCs w:val="16"/>
        </w:rPr>
        <w:t xml:space="preserve">  matrix= </w:t>
      </w:r>
      <w:r w:rsidR="00824B1D" w:rsidRPr="00824B1D">
        <w:rPr>
          <w:rFonts w:ascii="Courier New CYR" w:hAnsi="Courier New CYR" w:cs="Courier New CYR"/>
          <w:i/>
          <w:color w:val="0000FF"/>
          <w:sz w:val="16"/>
          <w:szCs w:val="16"/>
        </w:rPr>
        <w:t>var1 to var200</w:t>
      </w:r>
      <w:r w:rsidR="00824B1D" w:rsidRPr="00824B1D">
        <w:rPr>
          <w:rFonts w:ascii="Courier New CYR" w:hAnsi="Courier New CYR" w:cs="Courier New CYR"/>
          <w:color w:val="0000FF"/>
          <w:sz w:val="16"/>
          <w:szCs w:val="16"/>
        </w:rPr>
        <w:t xml:space="preserve"> /*</w:t>
      </w:r>
      <w:r w:rsidR="00824B1D">
        <w:rPr>
          <w:rFonts w:ascii="Courier New CYR" w:hAnsi="Courier New CYR" w:cs="Courier New CYR"/>
          <w:color w:val="0000FF"/>
          <w:sz w:val="16"/>
          <w:szCs w:val="16"/>
        </w:rPr>
        <w:t xml:space="preserve">Variables constituting matrix of </w:t>
      </w:r>
      <w:r w:rsidR="00786405">
        <w:rPr>
          <w:rFonts w:ascii="Courier New CYR" w:hAnsi="Courier New CYR" w:cs="Courier New CYR"/>
          <w:color w:val="0000FF"/>
          <w:sz w:val="16"/>
          <w:szCs w:val="16"/>
        </w:rPr>
        <w:t xml:space="preserve">similarities or </w:t>
      </w:r>
      <w:r w:rsidR="00824B1D">
        <w:rPr>
          <w:rFonts w:ascii="Courier New CYR" w:hAnsi="Courier New CYR" w:cs="Courier New CYR"/>
          <w:color w:val="0000FF"/>
          <w:sz w:val="16"/>
          <w:szCs w:val="16"/>
        </w:rPr>
        <w:t>distances</w:t>
      </w:r>
    </w:p>
    <w:p w14:paraId="1BEFF3B9" w14:textId="77777777" w:rsidR="00824B1D" w:rsidRDefault="00824B1D" w:rsidP="00824B1D">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5F65D2DA" w14:textId="77777777" w:rsidR="00824B1D" w:rsidRDefault="00824B1D" w:rsidP="00824B1D">
      <w:pPr>
        <w:autoSpaceDE w:val="0"/>
        <w:autoSpaceDN w:val="0"/>
        <w:adjustRightInd w:val="0"/>
        <w:ind w:left="3120" w:hanging="3120"/>
        <w:rPr>
          <w:rFonts w:ascii="Courier New CYR" w:hAnsi="Courier New CYR" w:cs="Courier New CYR"/>
          <w:i/>
          <w:color w:val="0000FF"/>
          <w:sz w:val="16"/>
          <w:szCs w:val="16"/>
        </w:rPr>
      </w:pPr>
      <w:r w:rsidRPr="00824B1D">
        <w:rPr>
          <w:rFonts w:ascii="Courier New CYR" w:hAnsi="Courier New CYR" w:cs="Courier New CYR"/>
          <w:color w:val="0000FF"/>
          <w:sz w:val="16"/>
          <w:szCs w:val="16"/>
        </w:rPr>
        <w:t xml:space="preserve">        </w:t>
      </w:r>
      <w:r w:rsidRPr="003170D7">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rPr>
        <w:t>6 clu5 clu4 clu3 clu2</w:t>
      </w:r>
    </w:p>
    <w:p w14:paraId="6056DC72" w14:textId="77777777" w:rsidR="00824B1D" w:rsidRPr="00824B1D" w:rsidRDefault="00824B1D" w:rsidP="00824B1D">
      <w:pPr>
        <w:autoSpaceDE w:val="0"/>
        <w:autoSpaceDN w:val="0"/>
        <w:adjustRightInd w:val="0"/>
        <w:ind w:left="3120" w:hanging="3120"/>
        <w:rPr>
          <w:rFonts w:ascii="Courier New CYR" w:hAnsi="Courier New CYR" w:cs="Courier New CYR"/>
          <w:color w:val="0000FF"/>
          <w:sz w:val="16"/>
          <w:szCs w:val="16"/>
        </w:rPr>
      </w:pPr>
      <w:r w:rsidRPr="00F553DB">
        <w:rPr>
          <w:rFonts w:ascii="Courier New CYR" w:hAnsi="Courier New CYR" w:cs="Courier New CYR"/>
          <w:i/>
          <w:color w:val="0000FF"/>
          <w:sz w:val="16"/>
          <w:szCs w:val="16"/>
        </w:rPr>
        <w:t xml:space="preserve">                               </w:t>
      </w:r>
      <w:r w:rsidRPr="00F553DB">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824B1D">
        <w:rPr>
          <w:rFonts w:ascii="Courier New CYR" w:hAnsi="Courier New CYR" w:cs="Courier New CYR"/>
          <w:color w:val="0000FF"/>
          <w:sz w:val="16"/>
          <w:szCs w:val="16"/>
        </w:rPr>
        <w:t>)</w:t>
      </w:r>
    </w:p>
    <w:p w14:paraId="7F53E6CA" w14:textId="77777777" w:rsidR="00824B1D" w:rsidRPr="00824B1D" w:rsidRDefault="00824B1D" w:rsidP="00824B1D">
      <w:pPr>
        <w:autoSpaceDE w:val="0"/>
        <w:autoSpaceDN w:val="0"/>
        <w:adjustRightInd w:val="0"/>
        <w:ind w:left="3120" w:hanging="3120"/>
        <w:rPr>
          <w:rFonts w:ascii="Courier New CYR" w:hAnsi="Courier New CYR" w:cs="Courier New CYR"/>
          <w:color w:val="0000FF"/>
          <w:sz w:val="16"/>
          <w:szCs w:val="16"/>
        </w:rPr>
      </w:pPr>
      <w:r w:rsidRPr="00824B1D">
        <w:rPr>
          <w:rFonts w:ascii="Courier New CYR" w:hAnsi="Courier New CYR" w:cs="Courier New CYR"/>
          <w:color w:val="0000FF"/>
          <w:sz w:val="16"/>
          <w:szCs w:val="16"/>
        </w:rPr>
        <w:t xml:space="preserve">        /fast= YES /*</w:t>
      </w:r>
      <w:r>
        <w:rPr>
          <w:rFonts w:ascii="Courier New CYR" w:hAnsi="Courier New CYR" w:cs="Courier New CYR"/>
          <w:color w:val="0000FF"/>
          <w:sz w:val="16"/>
          <w:szCs w:val="16"/>
        </w:rPr>
        <w:t>Fast regime</w:t>
      </w:r>
      <w:r w:rsidRPr="00824B1D">
        <w:rPr>
          <w:rFonts w:ascii="Courier New CYR" w:hAnsi="Courier New CYR" w:cs="Courier New CYR"/>
          <w:color w:val="0000FF"/>
          <w:sz w:val="16"/>
          <w:szCs w:val="16"/>
        </w:rPr>
        <w:t xml:space="preserve">: YES </w:t>
      </w:r>
      <w:r>
        <w:rPr>
          <w:rFonts w:ascii="Courier New CYR" w:hAnsi="Courier New CYR" w:cs="Courier New CYR"/>
          <w:color w:val="0000FF"/>
          <w:sz w:val="16"/>
          <w:szCs w:val="16"/>
        </w:rPr>
        <w:t>or</w:t>
      </w:r>
      <w:r w:rsidRPr="00824B1D">
        <w:rPr>
          <w:rFonts w:ascii="Courier New CYR" w:hAnsi="Courier New CYR" w:cs="Courier New CYR"/>
          <w:color w:val="0000FF"/>
          <w:sz w:val="16"/>
          <w:szCs w:val="16"/>
        </w:rPr>
        <w:t xml:space="preserve"> NO (</w:t>
      </w:r>
      <w:r>
        <w:rPr>
          <w:rFonts w:ascii="Courier New CYR" w:hAnsi="Courier New CYR" w:cs="Courier New CYR"/>
          <w:color w:val="0000FF"/>
          <w:sz w:val="16"/>
          <w:szCs w:val="16"/>
        </w:rPr>
        <w:t>default</w:t>
      </w:r>
      <w:r w:rsidRPr="00824B1D">
        <w:rPr>
          <w:rFonts w:ascii="Courier New CYR" w:hAnsi="Courier New CYR" w:cs="Courier New CYR"/>
          <w:color w:val="0000FF"/>
          <w:sz w:val="16"/>
          <w:szCs w:val="16"/>
        </w:rPr>
        <w:t>).</w:t>
      </w:r>
    </w:p>
    <w:p w14:paraId="50C9CA5E" w14:textId="77777777" w:rsidR="00185F1D" w:rsidRPr="00A05C1A" w:rsidRDefault="00185F1D" w:rsidP="00185F1D">
      <w:pPr>
        <w:pStyle w:val="a4"/>
        <w:rPr>
          <w:rFonts w:ascii="Courier New" w:hAnsi="Courier New" w:cs="Courier New"/>
          <w:sz w:val="16"/>
          <w:szCs w:val="24"/>
        </w:rPr>
      </w:pPr>
      <w:r>
        <w:rPr>
          <w:rFonts w:ascii="Courier New" w:hAnsi="Courier New" w:cs="Courier New"/>
          <w:sz w:val="16"/>
          <w:szCs w:val="24"/>
        </w:rPr>
        <w:t>Minimal specification</w:t>
      </w:r>
      <w:r w:rsidRPr="00A05C1A">
        <w:rPr>
          <w:rFonts w:ascii="Courier New" w:hAnsi="Courier New" w:cs="Courier New"/>
          <w:sz w:val="16"/>
          <w:szCs w:val="24"/>
        </w:rPr>
        <w:t xml:space="preserve"> </w:t>
      </w:r>
      <w:r>
        <w:rPr>
          <w:rFonts w:ascii="Courier New" w:hAnsi="Courier New" w:cs="Courier New"/>
          <w:sz w:val="16"/>
          <w:szCs w:val="24"/>
        </w:rPr>
        <w:t>MATRIX</w:t>
      </w:r>
      <w:r w:rsidRPr="00A05C1A">
        <w:rPr>
          <w:rFonts w:ascii="Courier New" w:hAnsi="Courier New" w:cs="Courier New"/>
          <w:sz w:val="16"/>
          <w:szCs w:val="24"/>
        </w:rPr>
        <w:t xml:space="preserve">, </w:t>
      </w:r>
      <w:r>
        <w:rPr>
          <w:rFonts w:ascii="Courier New" w:hAnsi="Courier New" w:cs="Courier New"/>
          <w:sz w:val="16"/>
          <w:szCs w:val="24"/>
        </w:rPr>
        <w:t>CLUSOL</w:t>
      </w:r>
      <w:r w:rsidRPr="00A05C1A">
        <w:rPr>
          <w:rFonts w:ascii="Courier New" w:hAnsi="Courier New" w:cs="Courier New"/>
          <w:sz w:val="16"/>
          <w:szCs w:val="24"/>
        </w:rPr>
        <w:t>.</w:t>
      </w:r>
    </w:p>
    <w:p w14:paraId="68656312" w14:textId="77777777" w:rsidR="002903FC" w:rsidRDefault="002903FC" w:rsidP="002903FC">
      <w:pPr>
        <w:autoSpaceDE w:val="0"/>
        <w:autoSpaceDN w:val="0"/>
        <w:adjustRightInd w:val="0"/>
        <w:rPr>
          <w:sz w:val="20"/>
          <w:szCs w:val="20"/>
        </w:rPr>
      </w:pPr>
    </w:p>
    <w:p w14:paraId="14968B19" w14:textId="77777777" w:rsidR="00673768" w:rsidRPr="00673768" w:rsidRDefault="00673768" w:rsidP="00673768">
      <w:pPr>
        <w:autoSpaceDE w:val="0"/>
        <w:autoSpaceDN w:val="0"/>
        <w:adjustRightInd w:val="0"/>
        <w:rPr>
          <w:sz w:val="20"/>
          <w:szCs w:val="20"/>
        </w:rPr>
      </w:pPr>
      <w:r w:rsidRPr="009459DE">
        <w:rPr>
          <w:sz w:val="20"/>
          <w:szCs w:val="20"/>
          <w:lang w:eastAsia="ru-RU"/>
        </w:rPr>
        <w:t>C</w:t>
      </w:r>
      <w:r w:rsidRPr="007E25CC">
        <w:rPr>
          <w:sz w:val="20"/>
          <w:szCs w:val="20"/>
          <w:lang w:eastAsia="ru-RU"/>
        </w:rPr>
        <w:t>-</w:t>
      </w:r>
      <w:r w:rsidRPr="009459DE">
        <w:rPr>
          <w:sz w:val="20"/>
          <w:szCs w:val="20"/>
          <w:lang w:eastAsia="ru-RU"/>
        </w:rPr>
        <w:t>Index</w:t>
      </w:r>
      <w:r w:rsidRPr="007E25CC">
        <w:rPr>
          <w:sz w:val="20"/>
          <w:szCs w:val="20"/>
          <w:lang w:eastAsia="ru-RU"/>
        </w:rPr>
        <w:t xml:space="preserve"> (</w:t>
      </w:r>
      <w:r>
        <w:rPr>
          <w:sz w:val="20"/>
          <w:szCs w:val="20"/>
          <w:lang w:eastAsia="ru-RU"/>
        </w:rPr>
        <w:t>Hubert</w:t>
      </w:r>
      <w:r w:rsidRPr="007E25CC">
        <w:rPr>
          <w:sz w:val="20"/>
          <w:szCs w:val="20"/>
          <w:lang w:eastAsia="ru-RU"/>
        </w:rPr>
        <w:t xml:space="preserve">, </w:t>
      </w:r>
      <w:r>
        <w:rPr>
          <w:sz w:val="20"/>
          <w:szCs w:val="20"/>
          <w:lang w:eastAsia="ru-RU"/>
        </w:rPr>
        <w:t>L.J</w:t>
      </w:r>
      <w:r w:rsidRPr="007E25CC">
        <w:rPr>
          <w:sz w:val="20"/>
          <w:szCs w:val="20"/>
          <w:lang w:eastAsia="ru-RU"/>
        </w:rPr>
        <w:t xml:space="preserve">., </w:t>
      </w:r>
      <w:r>
        <w:rPr>
          <w:sz w:val="20"/>
          <w:szCs w:val="20"/>
          <w:lang w:eastAsia="ru-RU"/>
        </w:rPr>
        <w:t>Levin</w:t>
      </w:r>
      <w:r w:rsidRPr="007E25CC">
        <w:rPr>
          <w:sz w:val="20"/>
          <w:szCs w:val="20"/>
          <w:lang w:eastAsia="ru-RU"/>
        </w:rPr>
        <w:t xml:space="preserve">, </w:t>
      </w:r>
      <w:r>
        <w:rPr>
          <w:sz w:val="20"/>
          <w:szCs w:val="20"/>
          <w:lang w:eastAsia="ru-RU"/>
        </w:rPr>
        <w:t>J.R</w:t>
      </w:r>
      <w:r w:rsidRPr="007E25CC">
        <w:rPr>
          <w:sz w:val="20"/>
          <w:szCs w:val="20"/>
          <w:lang w:eastAsia="ru-RU"/>
        </w:rPr>
        <w:t xml:space="preserve">. </w:t>
      </w:r>
      <w:r>
        <w:rPr>
          <w:sz w:val="20"/>
          <w:szCs w:val="20"/>
          <w:lang w:eastAsia="ru-RU"/>
        </w:rPr>
        <w:t>A</w:t>
      </w:r>
      <w:r w:rsidRPr="007E25CC">
        <w:rPr>
          <w:sz w:val="20"/>
          <w:szCs w:val="20"/>
          <w:lang w:eastAsia="ru-RU"/>
        </w:rPr>
        <w:t xml:space="preserve"> </w:t>
      </w:r>
      <w:r>
        <w:rPr>
          <w:sz w:val="20"/>
          <w:szCs w:val="20"/>
          <w:lang w:eastAsia="ru-RU"/>
        </w:rPr>
        <w:t>general</w:t>
      </w:r>
      <w:r w:rsidRPr="007E25CC">
        <w:rPr>
          <w:sz w:val="20"/>
          <w:szCs w:val="20"/>
          <w:lang w:eastAsia="ru-RU"/>
        </w:rPr>
        <w:t xml:space="preserve"> </w:t>
      </w:r>
      <w:r>
        <w:rPr>
          <w:sz w:val="20"/>
          <w:szCs w:val="20"/>
          <w:lang w:eastAsia="ru-RU"/>
        </w:rPr>
        <w:t>statistical</w:t>
      </w:r>
      <w:r w:rsidRPr="007E25CC">
        <w:rPr>
          <w:sz w:val="20"/>
          <w:szCs w:val="20"/>
          <w:lang w:eastAsia="ru-RU"/>
        </w:rPr>
        <w:t xml:space="preserve"> </w:t>
      </w:r>
      <w:r>
        <w:rPr>
          <w:sz w:val="20"/>
          <w:szCs w:val="20"/>
          <w:lang w:eastAsia="ru-RU"/>
        </w:rPr>
        <w:t>framework</w:t>
      </w:r>
      <w:r w:rsidRPr="007E25CC">
        <w:rPr>
          <w:sz w:val="20"/>
          <w:szCs w:val="20"/>
          <w:lang w:eastAsia="ru-RU"/>
        </w:rPr>
        <w:t xml:space="preserve"> </w:t>
      </w:r>
      <w:r>
        <w:rPr>
          <w:sz w:val="20"/>
          <w:szCs w:val="20"/>
          <w:lang w:eastAsia="ru-RU"/>
        </w:rPr>
        <w:t>for</w:t>
      </w:r>
      <w:r w:rsidRPr="007E25CC">
        <w:rPr>
          <w:sz w:val="20"/>
          <w:szCs w:val="20"/>
          <w:lang w:eastAsia="ru-RU"/>
        </w:rPr>
        <w:t xml:space="preserve"> </w:t>
      </w:r>
      <w:r w:rsidR="00AF100F">
        <w:rPr>
          <w:sz w:val="20"/>
          <w:szCs w:val="20"/>
          <w:lang w:eastAsia="ru-RU"/>
        </w:rPr>
        <w:t>assessing</w:t>
      </w:r>
      <w:r w:rsidRPr="007E25CC">
        <w:rPr>
          <w:sz w:val="20"/>
          <w:szCs w:val="20"/>
          <w:lang w:eastAsia="ru-RU"/>
        </w:rPr>
        <w:t xml:space="preserve"> </w:t>
      </w:r>
      <w:r>
        <w:rPr>
          <w:sz w:val="20"/>
          <w:szCs w:val="20"/>
          <w:lang w:eastAsia="ru-RU"/>
        </w:rPr>
        <w:t>categorical</w:t>
      </w:r>
      <w:r w:rsidRPr="007E25CC">
        <w:rPr>
          <w:sz w:val="20"/>
          <w:szCs w:val="20"/>
          <w:lang w:eastAsia="ru-RU"/>
        </w:rPr>
        <w:t xml:space="preserve"> </w:t>
      </w:r>
      <w:r>
        <w:rPr>
          <w:sz w:val="20"/>
          <w:szCs w:val="20"/>
          <w:lang w:eastAsia="ru-RU"/>
        </w:rPr>
        <w:t>clustering</w:t>
      </w:r>
      <w:r w:rsidRPr="008C4563">
        <w:rPr>
          <w:sz w:val="20"/>
          <w:szCs w:val="20"/>
          <w:lang w:eastAsia="ru-RU"/>
        </w:rPr>
        <w:t xml:space="preserve"> </w:t>
      </w:r>
      <w:r>
        <w:rPr>
          <w:sz w:val="20"/>
          <w:szCs w:val="20"/>
          <w:lang w:eastAsia="ru-RU"/>
        </w:rPr>
        <w:t>in</w:t>
      </w:r>
      <w:r w:rsidRPr="008C4563">
        <w:rPr>
          <w:sz w:val="20"/>
          <w:szCs w:val="20"/>
          <w:lang w:eastAsia="ru-RU"/>
        </w:rPr>
        <w:t xml:space="preserve"> </w:t>
      </w:r>
      <w:r>
        <w:rPr>
          <w:sz w:val="20"/>
          <w:szCs w:val="20"/>
          <w:lang w:eastAsia="ru-RU"/>
        </w:rPr>
        <w:t>free</w:t>
      </w:r>
      <w:r w:rsidRPr="008C4563">
        <w:rPr>
          <w:sz w:val="20"/>
          <w:szCs w:val="20"/>
          <w:lang w:eastAsia="ru-RU"/>
        </w:rPr>
        <w:t xml:space="preserve"> </w:t>
      </w:r>
      <w:r>
        <w:rPr>
          <w:sz w:val="20"/>
          <w:szCs w:val="20"/>
          <w:lang w:eastAsia="ru-RU"/>
        </w:rPr>
        <w:t>recall</w:t>
      </w:r>
      <w:r w:rsidRPr="008C4563">
        <w:rPr>
          <w:sz w:val="20"/>
          <w:szCs w:val="20"/>
          <w:lang w:eastAsia="ru-RU"/>
        </w:rPr>
        <w:t xml:space="preserve"> // </w:t>
      </w:r>
      <w:r>
        <w:rPr>
          <w:sz w:val="20"/>
          <w:szCs w:val="20"/>
          <w:lang w:eastAsia="ru-RU"/>
        </w:rPr>
        <w:t>Psychol</w:t>
      </w:r>
      <w:r w:rsidRPr="008C4563">
        <w:rPr>
          <w:sz w:val="20"/>
          <w:szCs w:val="20"/>
          <w:lang w:eastAsia="ru-RU"/>
        </w:rPr>
        <w:t>.</w:t>
      </w:r>
      <w:r>
        <w:rPr>
          <w:sz w:val="20"/>
          <w:szCs w:val="20"/>
          <w:lang w:eastAsia="ru-RU"/>
        </w:rPr>
        <w:t xml:space="preserve"> Bull</w:t>
      </w:r>
      <w:r w:rsidRPr="00673768">
        <w:rPr>
          <w:sz w:val="20"/>
          <w:szCs w:val="20"/>
          <w:lang w:eastAsia="ru-RU"/>
        </w:rPr>
        <w:t xml:space="preserve">., 1976, 83, 1072-1080) </w:t>
      </w:r>
      <w:r>
        <w:rPr>
          <w:sz w:val="20"/>
          <w:szCs w:val="20"/>
          <w:lang w:eastAsia="ru-RU"/>
        </w:rPr>
        <w:t>is a universal criterion like point-biserial correlation</w:t>
      </w:r>
      <w:r w:rsidRPr="00673768">
        <w:rPr>
          <w:sz w:val="20"/>
          <w:szCs w:val="20"/>
          <w:lang w:eastAsia="ru-RU"/>
        </w:rPr>
        <w:t xml:space="preserve">. </w:t>
      </w:r>
      <w:r>
        <w:rPr>
          <w:sz w:val="20"/>
          <w:szCs w:val="20"/>
          <w:lang w:eastAsia="ru-RU"/>
        </w:rPr>
        <w:t>It shows how much the observed within-cluster density</w:t>
      </w:r>
      <w:r w:rsidRPr="00673768">
        <w:rPr>
          <w:sz w:val="20"/>
          <w:szCs w:val="20"/>
        </w:rPr>
        <w:t xml:space="preserve"> – </w:t>
      </w:r>
      <w:r>
        <w:rPr>
          <w:sz w:val="20"/>
          <w:szCs w:val="20"/>
        </w:rPr>
        <w:t>the sum of within-cluster pairwise proximities</w:t>
      </w:r>
      <w:r w:rsidRPr="00185F1D">
        <w:rPr>
          <w:sz w:val="20"/>
          <w:szCs w:val="20"/>
        </w:rPr>
        <w:t xml:space="preserve"> – </w:t>
      </w:r>
      <w:r w:rsidR="005D6932">
        <w:rPr>
          <w:sz w:val="20"/>
          <w:szCs w:val="20"/>
        </w:rPr>
        <w:t>is relatively close to such sum utmost</w:t>
      </w:r>
      <w:r w:rsidR="005D6932" w:rsidRPr="00185F1D">
        <w:rPr>
          <w:sz w:val="20"/>
          <w:szCs w:val="20"/>
        </w:rPr>
        <w:t xml:space="preserve"> </w:t>
      </w:r>
      <w:r w:rsidR="005D6932">
        <w:rPr>
          <w:sz w:val="20"/>
          <w:szCs w:val="20"/>
        </w:rPr>
        <w:t xml:space="preserve">maximal </w:t>
      </w:r>
      <w:r w:rsidR="005D6932" w:rsidRPr="00185F1D">
        <w:rPr>
          <w:sz w:val="20"/>
          <w:szCs w:val="20"/>
        </w:rPr>
        <w:t>(</w:t>
      </w:r>
      <w:r w:rsidR="005D6932">
        <w:rPr>
          <w:sz w:val="20"/>
          <w:szCs w:val="20"/>
        </w:rPr>
        <w:t>mostly actually unattainable</w:t>
      </w:r>
      <w:r w:rsidR="005D6932" w:rsidRPr="00185F1D">
        <w:rPr>
          <w:sz w:val="20"/>
          <w:szCs w:val="20"/>
        </w:rPr>
        <w:t>)</w:t>
      </w:r>
      <w:r w:rsidR="005D6932">
        <w:rPr>
          <w:sz w:val="20"/>
          <w:szCs w:val="20"/>
        </w:rPr>
        <w:t xml:space="preserve"> under the given number of within-cluster proximities</w:t>
      </w:r>
      <w:r w:rsidRPr="00673768">
        <w:rPr>
          <w:sz w:val="20"/>
          <w:szCs w:val="20"/>
        </w:rPr>
        <w:t>.</w:t>
      </w:r>
    </w:p>
    <w:p w14:paraId="6E630496" w14:textId="77777777" w:rsidR="00673768" w:rsidRPr="00673768" w:rsidRDefault="00673768" w:rsidP="00673768">
      <w:pPr>
        <w:autoSpaceDE w:val="0"/>
        <w:autoSpaceDN w:val="0"/>
        <w:adjustRightInd w:val="0"/>
        <w:rPr>
          <w:sz w:val="20"/>
          <w:szCs w:val="20"/>
        </w:rPr>
      </w:pPr>
    </w:p>
    <w:p w14:paraId="67B3EBC5" w14:textId="77777777" w:rsidR="00BC488F" w:rsidRPr="0020478B" w:rsidRDefault="00000000" w:rsidP="00BC488F">
      <w:pPr>
        <w:autoSpaceDE w:val="0"/>
        <w:autoSpaceDN w:val="0"/>
        <w:adjustRightInd w:val="0"/>
        <w:rPr>
          <w:sz w:val="20"/>
          <w:szCs w:val="20"/>
          <w:lang w:val="ru-RU"/>
        </w:rPr>
      </w:pPr>
      <m:oMathPara>
        <m:oMathParaPr>
          <m:jc m:val="left"/>
        </m:oMathParaPr>
        <m:oMath>
          <m:f>
            <m:fPr>
              <m:ctrlPr>
                <w:rPr>
                  <w:rFonts w:ascii="Cambria Math" w:hAnsi="Cambria Math"/>
                  <w:i/>
                  <w:sz w:val="20"/>
                  <w:szCs w:val="20"/>
                  <w:lang w:val="ru-RU"/>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w</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min</m:t>
                  </m:r>
                </m:sub>
              </m:sSub>
            </m:num>
            <m:den>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max</m:t>
                  </m:r>
                </m:sub>
              </m:sSub>
              <m:r>
                <w:rPr>
                  <w:rFonts w:ascii="Cambria Math" w:hAnsi="Cambria Math"/>
                  <w:sz w:val="20"/>
                  <w:szCs w:val="20"/>
                  <w:lang w:val="ru-RU"/>
                </w:rPr>
                <m:t>-</m:t>
              </m:r>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min</m:t>
                  </m:r>
                </m:sub>
              </m:sSub>
            </m:den>
          </m:f>
        </m:oMath>
      </m:oMathPara>
    </w:p>
    <w:p w14:paraId="7C68D960" w14:textId="77777777" w:rsidR="00673768" w:rsidRPr="0020478B" w:rsidRDefault="00673768" w:rsidP="00673768">
      <w:pPr>
        <w:autoSpaceDE w:val="0"/>
        <w:autoSpaceDN w:val="0"/>
        <w:adjustRightInd w:val="0"/>
        <w:rPr>
          <w:sz w:val="20"/>
          <w:szCs w:val="20"/>
          <w:lang w:val="ru-RU"/>
        </w:rPr>
      </w:pPr>
    </w:p>
    <w:p w14:paraId="5D683EE5" w14:textId="77777777" w:rsidR="005D6932" w:rsidRDefault="005D6932" w:rsidP="005D6932">
      <w:pPr>
        <w:autoSpaceDE w:val="0"/>
        <w:autoSpaceDN w:val="0"/>
        <w:adjustRightInd w:val="0"/>
        <w:rPr>
          <w:sz w:val="20"/>
          <w:szCs w:val="20"/>
        </w:rPr>
      </w:pPr>
      <w:r w:rsidRPr="0020478B">
        <w:rPr>
          <w:sz w:val="20"/>
          <w:szCs w:val="20"/>
        </w:rPr>
        <w:t xml:space="preserve">where </w:t>
      </w:r>
      <w:r w:rsidR="0020478B" w:rsidRPr="0020478B">
        <w:rPr>
          <w:i/>
          <w:sz w:val="20"/>
          <w:szCs w:val="20"/>
        </w:rPr>
        <w:t>S</w:t>
      </w:r>
      <w:r w:rsidR="0020478B" w:rsidRPr="0020478B">
        <w:rPr>
          <w:i/>
          <w:sz w:val="20"/>
          <w:szCs w:val="20"/>
          <w:vertAlign w:val="subscript"/>
        </w:rPr>
        <w:t>w</w:t>
      </w:r>
      <w:r w:rsidRPr="0020478B">
        <w:rPr>
          <w:sz w:val="20"/>
          <w:szCs w:val="20"/>
        </w:rPr>
        <w:t xml:space="preserve"> is the summed distance between same-cluster objects</w:t>
      </w:r>
      <w:r w:rsidRPr="0020478B">
        <w:rPr>
          <w:sz w:val="20"/>
          <w:szCs w:val="20"/>
          <w:lang w:eastAsia="ru-RU"/>
        </w:rPr>
        <w:t xml:space="preserve"> (there are </w:t>
      </w:r>
      <w:r w:rsidRPr="0020478B">
        <w:rPr>
          <w:i/>
          <w:sz w:val="20"/>
          <w:szCs w:val="20"/>
          <w:lang w:eastAsia="ru-RU"/>
        </w:rPr>
        <w:t>f</w:t>
      </w:r>
      <w:r w:rsidRPr="0020478B">
        <w:rPr>
          <w:i/>
          <w:sz w:val="20"/>
          <w:szCs w:val="20"/>
          <w:vertAlign w:val="subscript"/>
          <w:lang w:eastAsia="ru-RU"/>
        </w:rPr>
        <w:t>w</w:t>
      </w:r>
      <w:r w:rsidRPr="0020478B">
        <w:rPr>
          <w:sz w:val="20"/>
          <w:szCs w:val="20"/>
          <w:lang w:eastAsia="ru-RU"/>
        </w:rPr>
        <w:t xml:space="preserve"> such distances); </w:t>
      </w:r>
      <w:r w:rsidRPr="0020478B">
        <w:rPr>
          <w:i/>
          <w:sz w:val="20"/>
          <w:szCs w:val="20"/>
          <w:lang w:eastAsia="ru-RU"/>
        </w:rPr>
        <w:t>S</w:t>
      </w:r>
      <w:r w:rsidRPr="0020478B">
        <w:rPr>
          <w:i/>
          <w:sz w:val="20"/>
          <w:szCs w:val="20"/>
          <w:vertAlign w:val="subscript"/>
          <w:lang w:eastAsia="ru-RU"/>
        </w:rPr>
        <w:t>min</w:t>
      </w:r>
      <w:r w:rsidRPr="0020478B">
        <w:rPr>
          <w:sz w:val="20"/>
          <w:szCs w:val="20"/>
          <w:lang w:eastAsia="ru-RU"/>
        </w:rPr>
        <w:t xml:space="preserve"> is the sum of </w:t>
      </w:r>
      <w:r w:rsidRPr="0020478B">
        <w:rPr>
          <w:i/>
          <w:sz w:val="20"/>
          <w:szCs w:val="20"/>
          <w:lang w:eastAsia="ru-RU"/>
        </w:rPr>
        <w:t>f</w:t>
      </w:r>
      <w:r w:rsidRPr="0020478B">
        <w:rPr>
          <w:i/>
          <w:sz w:val="20"/>
          <w:szCs w:val="20"/>
          <w:vertAlign w:val="subscript"/>
          <w:lang w:eastAsia="ru-RU"/>
        </w:rPr>
        <w:t>w</w:t>
      </w:r>
      <w:r w:rsidRPr="0020478B">
        <w:rPr>
          <w:sz w:val="20"/>
          <w:szCs w:val="20"/>
          <w:vertAlign w:val="subscript"/>
          <w:lang w:eastAsia="ru-RU"/>
        </w:rPr>
        <w:t xml:space="preserve"> </w:t>
      </w:r>
      <w:r w:rsidRPr="0020478B">
        <w:rPr>
          <w:sz w:val="20"/>
          <w:szCs w:val="20"/>
        </w:rPr>
        <w:t xml:space="preserve">least distances between objects (no matter within-cluster or between-cluster a distance is), </w:t>
      </w:r>
      <w:r w:rsidRPr="0020478B">
        <w:rPr>
          <w:i/>
          <w:sz w:val="20"/>
          <w:szCs w:val="20"/>
          <w:lang w:eastAsia="ru-RU"/>
        </w:rPr>
        <w:t>S</w:t>
      </w:r>
      <w:r w:rsidRPr="0020478B">
        <w:rPr>
          <w:i/>
          <w:sz w:val="20"/>
          <w:szCs w:val="20"/>
          <w:vertAlign w:val="subscript"/>
          <w:lang w:eastAsia="ru-RU"/>
        </w:rPr>
        <w:t>max</w:t>
      </w:r>
      <w:r w:rsidRPr="0020478B">
        <w:rPr>
          <w:sz w:val="20"/>
          <w:szCs w:val="20"/>
          <w:lang w:eastAsia="ru-RU"/>
        </w:rPr>
        <w:t xml:space="preserve"> is, analogously, the sum of </w:t>
      </w:r>
      <w:r w:rsidRPr="0020478B">
        <w:rPr>
          <w:i/>
          <w:sz w:val="20"/>
          <w:szCs w:val="20"/>
          <w:lang w:eastAsia="ru-RU"/>
        </w:rPr>
        <w:t>f</w:t>
      </w:r>
      <w:r w:rsidRPr="0020478B">
        <w:rPr>
          <w:i/>
          <w:sz w:val="20"/>
          <w:szCs w:val="20"/>
          <w:vertAlign w:val="subscript"/>
          <w:lang w:eastAsia="ru-RU"/>
        </w:rPr>
        <w:t>w</w:t>
      </w:r>
      <w:r w:rsidRPr="0020478B">
        <w:rPr>
          <w:sz w:val="20"/>
          <w:szCs w:val="20"/>
          <w:vertAlign w:val="subscript"/>
          <w:lang w:eastAsia="ru-RU"/>
        </w:rPr>
        <w:t xml:space="preserve"> </w:t>
      </w:r>
      <w:r w:rsidRPr="0020478B">
        <w:rPr>
          <w:sz w:val="20"/>
          <w:szCs w:val="20"/>
        </w:rPr>
        <w:t>greatest distances</w:t>
      </w:r>
      <w:r>
        <w:rPr>
          <w:sz w:val="20"/>
          <w:szCs w:val="20"/>
        </w:rPr>
        <w:t xml:space="preserve"> between objects</w:t>
      </w:r>
      <w:r w:rsidRPr="004B2AD4">
        <w:rPr>
          <w:sz w:val="20"/>
          <w:szCs w:val="20"/>
        </w:rPr>
        <w:t xml:space="preserve">. </w:t>
      </w:r>
      <w:r w:rsidRPr="009459DE">
        <w:rPr>
          <w:sz w:val="20"/>
          <w:szCs w:val="20"/>
          <w:lang w:eastAsia="ru-RU"/>
        </w:rPr>
        <w:t>C</w:t>
      </w:r>
      <w:r w:rsidRPr="002D5682">
        <w:rPr>
          <w:sz w:val="20"/>
          <w:szCs w:val="20"/>
          <w:lang w:eastAsia="ru-RU"/>
        </w:rPr>
        <w:t>-</w:t>
      </w:r>
      <w:r w:rsidRPr="009459DE">
        <w:rPr>
          <w:sz w:val="20"/>
          <w:szCs w:val="20"/>
          <w:lang w:eastAsia="ru-RU"/>
        </w:rPr>
        <w:t>Index</w:t>
      </w:r>
      <w:r w:rsidRPr="002D5682">
        <w:rPr>
          <w:sz w:val="20"/>
          <w:szCs w:val="20"/>
          <w:lang w:eastAsia="ru-RU"/>
        </w:rPr>
        <w:t xml:space="preserve"> </w:t>
      </w:r>
      <w:r>
        <w:rPr>
          <w:sz w:val="20"/>
          <w:szCs w:val="20"/>
          <w:lang w:eastAsia="ru-RU"/>
        </w:rPr>
        <w:t>varies between</w:t>
      </w:r>
      <w:r w:rsidRPr="002D5682">
        <w:rPr>
          <w:sz w:val="20"/>
          <w:szCs w:val="20"/>
          <w:lang w:eastAsia="ru-RU"/>
        </w:rPr>
        <w:t xml:space="preserve"> 0 </w:t>
      </w:r>
      <w:r>
        <w:rPr>
          <w:sz w:val="20"/>
          <w:szCs w:val="20"/>
          <w:lang w:eastAsia="ru-RU"/>
        </w:rPr>
        <w:t>and</w:t>
      </w:r>
      <w:r w:rsidRPr="002D5682">
        <w:rPr>
          <w:sz w:val="20"/>
          <w:szCs w:val="20"/>
          <w:lang w:eastAsia="ru-RU"/>
        </w:rPr>
        <w:t xml:space="preserve"> 1. </w:t>
      </w:r>
      <w:r>
        <w:rPr>
          <w:sz w:val="20"/>
          <w:szCs w:val="20"/>
        </w:rPr>
        <w:t>The lower is the value the better is the cluster partition</w:t>
      </w:r>
      <w:r w:rsidRPr="004B2AD4">
        <w:rPr>
          <w:sz w:val="20"/>
          <w:szCs w:val="20"/>
        </w:rPr>
        <w:t>.</w:t>
      </w:r>
    </w:p>
    <w:p w14:paraId="0341BD53" w14:textId="77777777" w:rsidR="003438E2" w:rsidRPr="004B2AD4" w:rsidRDefault="003438E2" w:rsidP="005D6932">
      <w:pPr>
        <w:autoSpaceDE w:val="0"/>
        <w:autoSpaceDN w:val="0"/>
        <w:adjustRightInd w:val="0"/>
        <w:rPr>
          <w:sz w:val="20"/>
          <w:szCs w:val="20"/>
        </w:rPr>
      </w:pPr>
    </w:p>
    <w:p w14:paraId="0C08BC5F" w14:textId="0914D91E" w:rsidR="0020478B" w:rsidRPr="0020478B" w:rsidRDefault="003438E2" w:rsidP="0020478B">
      <w:pPr>
        <w:autoSpaceDE w:val="0"/>
        <w:autoSpaceDN w:val="0"/>
        <w:adjustRightInd w:val="0"/>
        <w:rPr>
          <w:sz w:val="20"/>
          <w:szCs w:val="20"/>
        </w:rPr>
      </w:pPr>
      <w:r>
        <w:rPr>
          <w:sz w:val="20"/>
          <w:szCs w:val="20"/>
        </w:rPr>
        <w:t>C</w:t>
      </w:r>
      <w:r w:rsidRPr="003438E2">
        <w:rPr>
          <w:sz w:val="20"/>
          <w:szCs w:val="20"/>
        </w:rPr>
        <w:t>-</w:t>
      </w:r>
      <w:r>
        <w:rPr>
          <w:sz w:val="20"/>
          <w:szCs w:val="20"/>
        </w:rPr>
        <w:t>Index</w:t>
      </w:r>
      <w:r w:rsidRPr="003438E2">
        <w:rPr>
          <w:sz w:val="20"/>
          <w:szCs w:val="20"/>
        </w:rPr>
        <w:t xml:space="preserve"> </w:t>
      </w:r>
      <w:r>
        <w:rPr>
          <w:sz w:val="20"/>
          <w:szCs w:val="20"/>
        </w:rPr>
        <w:t>is</w:t>
      </w:r>
      <w:r w:rsidRPr="003438E2">
        <w:rPr>
          <w:sz w:val="20"/>
          <w:szCs w:val="20"/>
        </w:rPr>
        <w:t xml:space="preserve"> </w:t>
      </w:r>
      <w:r>
        <w:rPr>
          <w:sz w:val="20"/>
          <w:szCs w:val="20"/>
        </w:rPr>
        <w:t>linearly</w:t>
      </w:r>
      <w:r w:rsidRPr="003438E2">
        <w:rPr>
          <w:sz w:val="20"/>
          <w:szCs w:val="20"/>
        </w:rPr>
        <w:t xml:space="preserve"> </w:t>
      </w:r>
      <w:r>
        <w:rPr>
          <w:sz w:val="20"/>
          <w:szCs w:val="20"/>
        </w:rPr>
        <w:t>identical</w:t>
      </w:r>
      <w:r w:rsidRPr="003438E2">
        <w:rPr>
          <w:sz w:val="20"/>
          <w:szCs w:val="20"/>
        </w:rPr>
        <w:t xml:space="preserve"> (</w:t>
      </w:r>
      <w:r>
        <w:rPr>
          <w:sz w:val="20"/>
          <w:szCs w:val="20"/>
        </w:rPr>
        <w:t>but with a negative slope coefficient</w:t>
      </w:r>
      <w:r w:rsidRPr="003438E2">
        <w:rPr>
          <w:sz w:val="20"/>
          <w:szCs w:val="20"/>
        </w:rPr>
        <w:t xml:space="preserve">) </w:t>
      </w:r>
      <w:r>
        <w:rPr>
          <w:sz w:val="20"/>
          <w:szCs w:val="20"/>
        </w:rPr>
        <w:t>to point-biserial correlation</w:t>
      </w:r>
      <w:r w:rsidRPr="003438E2">
        <w:rPr>
          <w:sz w:val="20"/>
          <w:szCs w:val="20"/>
        </w:rPr>
        <w:t xml:space="preserve"> </w:t>
      </w:r>
      <w:r w:rsidRPr="003438E2">
        <w:rPr>
          <w:sz w:val="20"/>
          <w:szCs w:val="20"/>
          <w:lang w:eastAsia="ru-RU"/>
        </w:rPr>
        <w:t>(</w:t>
      </w:r>
      <w:r>
        <w:rPr>
          <w:sz w:val="20"/>
          <w:szCs w:val="20"/>
          <w:lang w:eastAsia="ru-RU"/>
        </w:rPr>
        <w:t>see</w:t>
      </w:r>
      <w:r w:rsidRPr="003438E2">
        <w:rPr>
          <w:sz w:val="20"/>
          <w:szCs w:val="20"/>
          <w:lang w:eastAsia="ru-RU"/>
        </w:rPr>
        <w:t xml:space="preserve"> </w:t>
      </w:r>
      <w:r w:rsidR="00694E51">
        <w:rPr>
          <w:sz w:val="20"/>
          <w:szCs w:val="20"/>
          <w:lang w:eastAsia="ru-RU"/>
        </w:rPr>
        <w:t>!KO_</w:t>
      </w:r>
      <w:r>
        <w:rPr>
          <w:sz w:val="20"/>
          <w:szCs w:val="20"/>
          <w:lang w:eastAsia="ru-RU"/>
        </w:rPr>
        <w:t>RPBCLU</w:t>
      </w:r>
      <w:r w:rsidRPr="003438E2">
        <w:rPr>
          <w:sz w:val="20"/>
          <w:szCs w:val="20"/>
          <w:lang w:eastAsia="ru-RU"/>
        </w:rPr>
        <w:t>)</w:t>
      </w:r>
      <w:r>
        <w:rPr>
          <w:sz w:val="20"/>
          <w:szCs w:val="20"/>
          <w:lang w:eastAsia="ru-RU"/>
        </w:rPr>
        <w:t xml:space="preserve"> rescaled relative its empirical maximum</w:t>
      </w:r>
      <w:r w:rsidRPr="003438E2">
        <w:rPr>
          <w:sz w:val="20"/>
          <w:szCs w:val="20"/>
        </w:rPr>
        <w:t xml:space="preserve">. </w:t>
      </w:r>
      <w:r>
        <w:rPr>
          <w:sz w:val="20"/>
          <w:szCs w:val="20"/>
        </w:rPr>
        <w:t>I</w:t>
      </w:r>
      <w:r w:rsidRPr="003438E2">
        <w:rPr>
          <w:sz w:val="20"/>
          <w:szCs w:val="20"/>
        </w:rPr>
        <w:t>.</w:t>
      </w:r>
      <w:r>
        <w:rPr>
          <w:sz w:val="20"/>
          <w:szCs w:val="20"/>
        </w:rPr>
        <w:t>e</w:t>
      </w:r>
      <w:r w:rsidRPr="003438E2">
        <w:rPr>
          <w:sz w:val="20"/>
          <w:szCs w:val="20"/>
        </w:rPr>
        <w:t xml:space="preserve">., </w:t>
      </w:r>
      <w:r>
        <w:rPr>
          <w:sz w:val="20"/>
          <w:szCs w:val="20"/>
        </w:rPr>
        <w:t>if</w:t>
      </w:r>
      <w:r w:rsidRPr="003438E2">
        <w:rPr>
          <w:sz w:val="20"/>
          <w:szCs w:val="20"/>
        </w:rPr>
        <w:t xml:space="preserve"> </w:t>
      </w:r>
      <w:r w:rsidRPr="001D31AC">
        <w:rPr>
          <w:i/>
          <w:sz w:val="20"/>
          <w:szCs w:val="20"/>
          <w:lang w:eastAsia="ru-RU"/>
        </w:rPr>
        <w:t>rpb</w:t>
      </w:r>
      <w:r w:rsidRPr="003438E2">
        <w:rPr>
          <w:sz w:val="20"/>
          <w:szCs w:val="20"/>
          <w:lang w:eastAsia="ru-RU"/>
        </w:rPr>
        <w:t xml:space="preserve">=.57, </w:t>
      </w:r>
      <w:r>
        <w:rPr>
          <w:sz w:val="20"/>
          <w:szCs w:val="20"/>
          <w:lang w:eastAsia="ru-RU"/>
        </w:rPr>
        <w:t>say</w:t>
      </w:r>
      <w:r w:rsidRPr="003438E2">
        <w:rPr>
          <w:sz w:val="20"/>
          <w:szCs w:val="20"/>
          <w:lang w:eastAsia="ru-RU"/>
        </w:rPr>
        <w:t xml:space="preserve">, </w:t>
      </w:r>
      <w:r>
        <w:rPr>
          <w:sz w:val="20"/>
          <w:szCs w:val="20"/>
          <w:lang w:eastAsia="ru-RU"/>
        </w:rPr>
        <w:t>but in the data with the given partition being considered</w:t>
      </w:r>
      <w:r w:rsidRPr="003438E2">
        <w:rPr>
          <w:sz w:val="20"/>
          <w:szCs w:val="20"/>
          <w:lang w:eastAsia="ru-RU"/>
        </w:rPr>
        <w:t xml:space="preserve"> </w:t>
      </w:r>
      <w:r w:rsidRPr="001D31AC">
        <w:rPr>
          <w:i/>
          <w:sz w:val="20"/>
          <w:szCs w:val="20"/>
          <w:lang w:eastAsia="ru-RU"/>
        </w:rPr>
        <w:t>rpb</w:t>
      </w:r>
      <w:r w:rsidRPr="003438E2">
        <w:rPr>
          <w:sz w:val="20"/>
          <w:szCs w:val="20"/>
          <w:lang w:eastAsia="ru-RU"/>
        </w:rPr>
        <w:t xml:space="preserve"> </w:t>
      </w:r>
      <w:r>
        <w:rPr>
          <w:sz w:val="20"/>
          <w:szCs w:val="20"/>
          <w:lang w:eastAsia="ru-RU"/>
        </w:rPr>
        <w:t>cannot exceed</w:t>
      </w:r>
      <w:r w:rsidRPr="003438E2">
        <w:rPr>
          <w:sz w:val="20"/>
          <w:szCs w:val="20"/>
          <w:lang w:eastAsia="ru-RU"/>
        </w:rPr>
        <w:t xml:space="preserve">, </w:t>
      </w:r>
      <w:r>
        <w:rPr>
          <w:sz w:val="20"/>
          <w:szCs w:val="20"/>
          <w:lang w:eastAsia="ru-RU"/>
        </w:rPr>
        <w:t>say</w:t>
      </w:r>
      <w:r w:rsidRPr="003438E2">
        <w:rPr>
          <w:sz w:val="20"/>
          <w:szCs w:val="20"/>
          <w:lang w:eastAsia="ru-RU"/>
        </w:rPr>
        <w:t xml:space="preserve">, .95, </w:t>
      </w:r>
      <w:r>
        <w:rPr>
          <w:sz w:val="20"/>
          <w:szCs w:val="20"/>
          <w:lang w:eastAsia="ru-RU"/>
        </w:rPr>
        <w:t>then the rescaled</w:t>
      </w:r>
      <w:r w:rsidRPr="003438E2">
        <w:rPr>
          <w:sz w:val="20"/>
          <w:szCs w:val="20"/>
          <w:lang w:eastAsia="ru-RU"/>
        </w:rPr>
        <w:t xml:space="preserve"> </w:t>
      </w:r>
      <w:r w:rsidRPr="001D31AC">
        <w:rPr>
          <w:i/>
          <w:sz w:val="20"/>
          <w:szCs w:val="20"/>
          <w:lang w:eastAsia="ru-RU"/>
        </w:rPr>
        <w:t>rpb</w:t>
      </w:r>
      <w:r w:rsidRPr="003438E2">
        <w:rPr>
          <w:sz w:val="20"/>
          <w:szCs w:val="20"/>
          <w:lang w:eastAsia="ru-RU"/>
        </w:rPr>
        <w:t xml:space="preserve">=.57/.95. </w:t>
      </w:r>
      <w:r>
        <w:rPr>
          <w:sz w:val="20"/>
          <w:szCs w:val="20"/>
          <w:lang w:eastAsia="ru-RU"/>
        </w:rPr>
        <w:t>C</w:t>
      </w:r>
      <w:r w:rsidRPr="003438E2">
        <w:rPr>
          <w:sz w:val="20"/>
          <w:szCs w:val="20"/>
          <w:lang w:eastAsia="ru-RU"/>
        </w:rPr>
        <w:t>-</w:t>
      </w:r>
      <w:r>
        <w:rPr>
          <w:sz w:val="20"/>
          <w:szCs w:val="20"/>
          <w:lang w:eastAsia="ru-RU"/>
        </w:rPr>
        <w:t>Index</w:t>
      </w:r>
      <w:r w:rsidRPr="003438E2">
        <w:rPr>
          <w:sz w:val="20"/>
          <w:szCs w:val="20"/>
          <w:lang w:eastAsia="ru-RU"/>
        </w:rPr>
        <w:t xml:space="preserve"> </w:t>
      </w:r>
      <w:r>
        <w:rPr>
          <w:sz w:val="20"/>
          <w:szCs w:val="20"/>
          <w:lang w:eastAsia="ru-RU"/>
        </w:rPr>
        <w:t>criterion is the magnitude which is equivalent to this one</w:t>
      </w:r>
      <w:r w:rsidRPr="003438E2">
        <w:rPr>
          <w:sz w:val="20"/>
          <w:szCs w:val="20"/>
          <w:lang w:eastAsia="ru-RU"/>
        </w:rPr>
        <w:t xml:space="preserve">; </w:t>
      </w:r>
      <w:r>
        <w:rPr>
          <w:sz w:val="20"/>
          <w:szCs w:val="20"/>
          <w:lang w:eastAsia="ru-RU"/>
        </w:rPr>
        <w:t>thereby</w:t>
      </w:r>
      <w:r w:rsidRPr="003438E2">
        <w:rPr>
          <w:sz w:val="20"/>
          <w:szCs w:val="20"/>
          <w:lang w:eastAsia="ru-RU"/>
        </w:rPr>
        <w:t xml:space="preserve">, </w:t>
      </w:r>
      <w:r w:rsidRPr="0020478B">
        <w:rPr>
          <w:sz w:val="20"/>
          <w:szCs w:val="20"/>
          <w:lang w:eastAsia="ru-RU"/>
        </w:rPr>
        <w:t xml:space="preserve">rescaled correlation and C-Index are the same thing, in </w:t>
      </w:r>
      <w:r w:rsidR="00E023BA">
        <w:rPr>
          <w:sz w:val="20"/>
          <w:szCs w:val="20"/>
          <w:lang w:eastAsia="ru-RU"/>
        </w:rPr>
        <w:t xml:space="preserve">logical </w:t>
      </w:r>
      <w:r w:rsidRPr="0020478B">
        <w:rPr>
          <w:sz w:val="20"/>
          <w:szCs w:val="20"/>
          <w:lang w:eastAsia="ru-RU"/>
        </w:rPr>
        <w:t>contents. C</w:t>
      </w:r>
      <w:r w:rsidRPr="00923031">
        <w:rPr>
          <w:sz w:val="20"/>
          <w:szCs w:val="20"/>
          <w:lang w:eastAsia="ru-RU"/>
        </w:rPr>
        <w:t>-</w:t>
      </w:r>
      <w:r w:rsidRPr="0020478B">
        <w:rPr>
          <w:sz w:val="20"/>
          <w:szCs w:val="20"/>
          <w:lang w:eastAsia="ru-RU"/>
        </w:rPr>
        <w:t>Index</w:t>
      </w:r>
      <w:r w:rsidRPr="00923031">
        <w:rPr>
          <w:sz w:val="20"/>
          <w:szCs w:val="20"/>
          <w:lang w:eastAsia="ru-RU"/>
        </w:rPr>
        <w:t xml:space="preserve"> </w:t>
      </w:r>
      <w:r w:rsidRPr="0020478B">
        <w:rPr>
          <w:sz w:val="20"/>
          <w:szCs w:val="20"/>
          <w:lang w:eastAsia="ru-RU"/>
        </w:rPr>
        <w:t>tends</w:t>
      </w:r>
      <w:r w:rsidRPr="00923031">
        <w:rPr>
          <w:sz w:val="20"/>
          <w:szCs w:val="20"/>
          <w:lang w:eastAsia="ru-RU"/>
        </w:rPr>
        <w:t xml:space="preserve"> </w:t>
      </w:r>
      <w:r w:rsidRPr="0020478B">
        <w:rPr>
          <w:sz w:val="20"/>
          <w:szCs w:val="20"/>
          <w:lang w:eastAsia="ru-RU"/>
        </w:rPr>
        <w:t>to</w:t>
      </w:r>
      <w:r w:rsidRPr="00923031">
        <w:rPr>
          <w:sz w:val="20"/>
          <w:szCs w:val="20"/>
          <w:lang w:eastAsia="ru-RU"/>
        </w:rPr>
        <w:t xml:space="preserve"> </w:t>
      </w:r>
      <w:r w:rsidRPr="0020478B">
        <w:rPr>
          <w:sz w:val="20"/>
          <w:szCs w:val="20"/>
          <w:lang w:eastAsia="ru-RU"/>
        </w:rPr>
        <w:t>prefer</w:t>
      </w:r>
      <w:r w:rsidRPr="00923031">
        <w:rPr>
          <w:sz w:val="20"/>
          <w:szCs w:val="20"/>
          <w:lang w:eastAsia="ru-RU"/>
        </w:rPr>
        <w:t xml:space="preserve"> </w:t>
      </w:r>
      <w:r w:rsidRPr="0020478B">
        <w:rPr>
          <w:sz w:val="20"/>
          <w:szCs w:val="20"/>
          <w:lang w:eastAsia="ru-RU"/>
        </w:rPr>
        <w:t>more</w:t>
      </w:r>
      <w:r w:rsidRPr="00923031">
        <w:rPr>
          <w:sz w:val="20"/>
          <w:szCs w:val="20"/>
          <w:lang w:eastAsia="ru-RU"/>
        </w:rPr>
        <w:t xml:space="preserve"> </w:t>
      </w:r>
      <w:r w:rsidRPr="0020478B">
        <w:rPr>
          <w:sz w:val="20"/>
          <w:szCs w:val="20"/>
          <w:lang w:eastAsia="ru-RU"/>
        </w:rPr>
        <w:t>clusters</w:t>
      </w:r>
      <w:r w:rsidRPr="00923031">
        <w:rPr>
          <w:sz w:val="20"/>
          <w:szCs w:val="20"/>
          <w:lang w:eastAsia="ru-RU"/>
        </w:rPr>
        <w:t xml:space="preserve"> </w:t>
      </w:r>
      <w:r w:rsidRPr="0020478B">
        <w:rPr>
          <w:sz w:val="20"/>
          <w:szCs w:val="20"/>
          <w:lang w:eastAsia="ru-RU"/>
        </w:rPr>
        <w:t>than</w:t>
      </w:r>
      <w:r w:rsidRPr="00923031">
        <w:rPr>
          <w:sz w:val="20"/>
          <w:szCs w:val="20"/>
          <w:lang w:eastAsia="ru-RU"/>
        </w:rPr>
        <w:t xml:space="preserve"> </w:t>
      </w:r>
      <w:r w:rsidRPr="0020478B">
        <w:rPr>
          <w:i/>
          <w:sz w:val="20"/>
          <w:szCs w:val="20"/>
          <w:lang w:eastAsia="ru-RU"/>
        </w:rPr>
        <w:t>rpb</w:t>
      </w:r>
      <w:r w:rsidRPr="00923031">
        <w:rPr>
          <w:sz w:val="20"/>
          <w:szCs w:val="20"/>
          <w:lang w:eastAsia="ru-RU"/>
        </w:rPr>
        <w:t>.</w:t>
      </w:r>
      <w:r w:rsidR="0020478B" w:rsidRPr="00923031">
        <w:rPr>
          <w:sz w:val="20"/>
          <w:szCs w:val="20"/>
          <w:lang w:eastAsia="ru-RU"/>
        </w:rPr>
        <w:t xml:space="preserve"> </w:t>
      </w:r>
      <w:r w:rsidR="0020478B" w:rsidRPr="0020478B">
        <w:rPr>
          <w:sz w:val="20"/>
          <w:szCs w:val="20"/>
          <w:lang w:eastAsia="ru-RU"/>
        </w:rPr>
        <w:t>For – during clusterization – while clusters are small (and hence they are many) they have more chances to approach closely that “ideal” which this criterion purports.</w:t>
      </w:r>
    </w:p>
    <w:p w14:paraId="462F4A3A" w14:textId="77777777" w:rsidR="003438E2" w:rsidRPr="0020478B" w:rsidRDefault="003438E2" w:rsidP="003438E2">
      <w:pPr>
        <w:autoSpaceDE w:val="0"/>
        <w:autoSpaceDN w:val="0"/>
        <w:adjustRightInd w:val="0"/>
        <w:rPr>
          <w:sz w:val="20"/>
          <w:szCs w:val="20"/>
        </w:rPr>
      </w:pPr>
    </w:p>
    <w:p w14:paraId="1F3F6902" w14:textId="77777777" w:rsidR="0096253D" w:rsidRPr="005732DE" w:rsidRDefault="0096253D" w:rsidP="0096253D">
      <w:pPr>
        <w:autoSpaceDE w:val="0"/>
        <w:autoSpaceDN w:val="0"/>
        <w:adjustRightInd w:val="0"/>
        <w:rPr>
          <w:sz w:val="20"/>
          <w:szCs w:val="20"/>
          <w:lang w:eastAsia="ru-RU"/>
        </w:rPr>
      </w:pPr>
      <w:r>
        <w:rPr>
          <w:sz w:val="20"/>
          <w:szCs w:val="20"/>
          <w:lang w:eastAsia="ru-RU"/>
        </w:rPr>
        <w:t>Like point-biserial correlation,</w:t>
      </w:r>
      <w:r w:rsidRPr="005732DE">
        <w:rPr>
          <w:sz w:val="20"/>
          <w:szCs w:val="20"/>
          <w:lang w:eastAsia="ru-RU"/>
        </w:rPr>
        <w:t xml:space="preserve"> </w:t>
      </w:r>
      <w:r>
        <w:rPr>
          <w:sz w:val="20"/>
          <w:szCs w:val="20"/>
          <w:lang w:eastAsia="ru-RU"/>
        </w:rPr>
        <w:t>C</w:t>
      </w:r>
      <w:r w:rsidRPr="005732DE">
        <w:rPr>
          <w:sz w:val="20"/>
          <w:szCs w:val="20"/>
          <w:lang w:eastAsia="ru-RU"/>
        </w:rPr>
        <w:t>-</w:t>
      </w:r>
      <w:r>
        <w:rPr>
          <w:sz w:val="20"/>
          <w:szCs w:val="20"/>
          <w:lang w:eastAsia="ru-RU"/>
        </w:rPr>
        <w:t>Index</w:t>
      </w:r>
      <w:r w:rsidRPr="005732DE">
        <w:rPr>
          <w:sz w:val="20"/>
          <w:szCs w:val="20"/>
          <w:lang w:eastAsia="ru-RU"/>
        </w:rPr>
        <w:t xml:space="preserve"> </w:t>
      </w:r>
      <w:r>
        <w:rPr>
          <w:sz w:val="20"/>
          <w:szCs w:val="20"/>
          <w:lang w:eastAsia="ru-RU"/>
        </w:rPr>
        <w:t>is insensitive to linear transformation of proximities</w:t>
      </w:r>
      <w:r w:rsidRPr="005732DE">
        <w:rPr>
          <w:sz w:val="20"/>
          <w:szCs w:val="20"/>
          <w:lang w:eastAsia="ru-RU"/>
        </w:rPr>
        <w:t xml:space="preserve">. </w:t>
      </w:r>
      <w:r>
        <w:rPr>
          <w:sz w:val="20"/>
          <w:szCs w:val="20"/>
          <w:lang w:eastAsia="ru-RU"/>
        </w:rPr>
        <w:t>Suc</w:t>
      </w:r>
      <w:r w:rsidR="00E04907">
        <w:rPr>
          <w:sz w:val="20"/>
          <w:szCs w:val="20"/>
          <w:lang w:eastAsia="ru-RU"/>
        </w:rPr>
        <w:t>h</w:t>
      </w:r>
      <w:r w:rsidRPr="005732DE">
        <w:rPr>
          <w:sz w:val="20"/>
          <w:szCs w:val="20"/>
          <w:lang w:eastAsia="ru-RU"/>
        </w:rPr>
        <w:t xml:space="preserve"> </w:t>
      </w:r>
      <w:r>
        <w:rPr>
          <w:sz w:val="20"/>
          <w:szCs w:val="20"/>
          <w:lang w:eastAsia="ru-RU"/>
        </w:rPr>
        <w:t>indifference</w:t>
      </w:r>
      <w:r w:rsidRPr="005732DE">
        <w:rPr>
          <w:sz w:val="20"/>
          <w:szCs w:val="20"/>
          <w:lang w:eastAsia="ru-RU"/>
        </w:rPr>
        <w:t xml:space="preserve"> </w:t>
      </w:r>
      <w:r>
        <w:rPr>
          <w:sz w:val="20"/>
          <w:szCs w:val="20"/>
          <w:lang w:eastAsia="ru-RU"/>
        </w:rPr>
        <w:t>to proximity size is counter-intuitive in a specific geometrical sense</w:t>
      </w:r>
      <w:r w:rsidRPr="005732DE">
        <w:rPr>
          <w:sz w:val="20"/>
          <w:szCs w:val="20"/>
          <w:lang w:eastAsia="ru-RU"/>
        </w:rPr>
        <w:t xml:space="preserve"> </w:t>
      </w:r>
      <w:r>
        <w:rPr>
          <w:sz w:val="20"/>
          <w:szCs w:val="20"/>
          <w:lang w:eastAsia="ru-RU"/>
        </w:rPr>
        <w:t>and may sometimes be regarded a drawback</w:t>
      </w:r>
      <w:r w:rsidRPr="005732DE">
        <w:rPr>
          <w:sz w:val="20"/>
          <w:szCs w:val="20"/>
          <w:lang w:eastAsia="ru-RU"/>
        </w:rPr>
        <w:t>.</w:t>
      </w:r>
    </w:p>
    <w:p w14:paraId="5EAC2307" w14:textId="77777777" w:rsidR="003438E2" w:rsidRPr="007505B6" w:rsidRDefault="003438E2" w:rsidP="003438E2">
      <w:pPr>
        <w:autoSpaceDE w:val="0"/>
        <w:autoSpaceDN w:val="0"/>
        <w:adjustRightInd w:val="0"/>
        <w:rPr>
          <w:sz w:val="20"/>
          <w:szCs w:val="20"/>
          <w:lang w:eastAsia="ru-RU"/>
        </w:rPr>
      </w:pPr>
    </w:p>
    <w:p w14:paraId="0CC8B151" w14:textId="20D3A591" w:rsidR="003438E2" w:rsidRPr="0061530B" w:rsidRDefault="0096253D" w:rsidP="003438E2">
      <w:pPr>
        <w:rPr>
          <w:sz w:val="20"/>
          <w:szCs w:val="20"/>
        </w:rPr>
      </w:pPr>
      <w:r>
        <w:rPr>
          <w:sz w:val="20"/>
          <w:szCs w:val="20"/>
          <w:lang w:eastAsia="ru-RU"/>
        </w:rPr>
        <w:t>In</w:t>
      </w:r>
      <w:r w:rsidRPr="0096253D">
        <w:rPr>
          <w:sz w:val="20"/>
          <w:szCs w:val="20"/>
          <w:lang w:eastAsia="ru-RU"/>
        </w:rPr>
        <w:t xml:space="preserve"> </w:t>
      </w:r>
      <w:r>
        <w:rPr>
          <w:sz w:val="20"/>
          <w:szCs w:val="20"/>
          <w:lang w:eastAsia="ru-RU"/>
        </w:rPr>
        <w:t>euclidean</w:t>
      </w:r>
      <w:r w:rsidRPr="0096253D">
        <w:rPr>
          <w:sz w:val="20"/>
          <w:szCs w:val="20"/>
          <w:lang w:eastAsia="ru-RU"/>
        </w:rPr>
        <w:t xml:space="preserve"> </w:t>
      </w:r>
      <w:r>
        <w:rPr>
          <w:sz w:val="20"/>
          <w:szCs w:val="20"/>
          <w:lang w:eastAsia="ru-RU"/>
        </w:rPr>
        <w:t>space</w:t>
      </w:r>
      <w:r w:rsidRPr="0096253D">
        <w:rPr>
          <w:sz w:val="20"/>
          <w:szCs w:val="20"/>
          <w:lang w:eastAsia="ru-RU"/>
        </w:rPr>
        <w:t xml:space="preserve"> </w:t>
      </w:r>
      <w:r>
        <w:rPr>
          <w:sz w:val="20"/>
          <w:szCs w:val="20"/>
          <w:lang w:eastAsia="ru-RU"/>
        </w:rPr>
        <w:t>using</w:t>
      </w:r>
      <w:r w:rsidRPr="0096253D">
        <w:rPr>
          <w:sz w:val="20"/>
          <w:szCs w:val="20"/>
          <w:lang w:eastAsia="ru-RU"/>
        </w:rPr>
        <w:t xml:space="preserve"> </w:t>
      </w:r>
      <w:r>
        <w:rPr>
          <w:sz w:val="20"/>
          <w:szCs w:val="20"/>
          <w:lang w:eastAsia="ru-RU"/>
        </w:rPr>
        <w:t>euclidean</w:t>
      </w:r>
      <w:r w:rsidRPr="0096253D">
        <w:rPr>
          <w:sz w:val="20"/>
          <w:szCs w:val="20"/>
          <w:lang w:eastAsia="ru-RU"/>
        </w:rPr>
        <w:t xml:space="preserve"> </w:t>
      </w:r>
      <w:r>
        <w:rPr>
          <w:sz w:val="20"/>
          <w:szCs w:val="20"/>
          <w:lang w:eastAsia="ru-RU"/>
        </w:rPr>
        <w:t>distances</w:t>
      </w:r>
      <w:r w:rsidR="006E6DC0">
        <w:rPr>
          <w:sz w:val="20"/>
          <w:szCs w:val="20"/>
          <w:lang w:eastAsia="ru-RU"/>
        </w:rPr>
        <w:t>,</w:t>
      </w:r>
      <w:r w:rsidRPr="0096253D">
        <w:rPr>
          <w:sz w:val="20"/>
          <w:szCs w:val="20"/>
          <w:lang w:eastAsia="ru-RU"/>
        </w:rPr>
        <w:t xml:space="preserve"> </w:t>
      </w:r>
      <w:r>
        <w:rPr>
          <w:sz w:val="20"/>
          <w:szCs w:val="20"/>
          <w:lang w:eastAsia="ru-RU"/>
        </w:rPr>
        <w:t>the</w:t>
      </w:r>
      <w:r w:rsidRPr="0096253D">
        <w:rPr>
          <w:sz w:val="20"/>
          <w:szCs w:val="20"/>
          <w:lang w:eastAsia="ru-RU"/>
        </w:rPr>
        <w:t xml:space="preserve"> </w:t>
      </w:r>
      <w:r>
        <w:rPr>
          <w:sz w:val="20"/>
          <w:szCs w:val="20"/>
          <w:lang w:eastAsia="ru-RU"/>
        </w:rPr>
        <w:t>index</w:t>
      </w:r>
      <w:r w:rsidRPr="0096253D">
        <w:rPr>
          <w:sz w:val="20"/>
          <w:szCs w:val="20"/>
          <w:lang w:eastAsia="ru-RU"/>
        </w:rPr>
        <w:t>’</w:t>
      </w:r>
      <w:r>
        <w:rPr>
          <w:sz w:val="20"/>
          <w:szCs w:val="20"/>
          <w:lang w:eastAsia="ru-RU"/>
        </w:rPr>
        <w:t>s</w:t>
      </w:r>
      <w:r w:rsidRPr="0096253D">
        <w:rPr>
          <w:sz w:val="20"/>
          <w:szCs w:val="20"/>
          <w:lang w:eastAsia="ru-RU"/>
        </w:rPr>
        <w:t xml:space="preserve"> </w:t>
      </w:r>
      <w:r>
        <w:rPr>
          <w:sz w:val="20"/>
          <w:szCs w:val="20"/>
          <w:lang w:eastAsia="ru-RU"/>
        </w:rPr>
        <w:t xml:space="preserve">attitude to </w:t>
      </w:r>
      <w:r w:rsidR="00AF100F">
        <w:rPr>
          <w:sz w:val="20"/>
          <w:szCs w:val="20"/>
          <w:lang w:eastAsia="ru-RU"/>
        </w:rPr>
        <w:t>ellipsoid</w:t>
      </w:r>
      <w:r>
        <w:rPr>
          <w:sz w:val="20"/>
          <w:szCs w:val="20"/>
          <w:lang w:eastAsia="ru-RU"/>
        </w:rPr>
        <w:t xml:space="preserve"> clusters in </w:t>
      </w:r>
      <w:r w:rsidR="00AF100F">
        <w:rPr>
          <w:sz w:val="20"/>
          <w:szCs w:val="20"/>
          <w:lang w:eastAsia="ru-RU"/>
        </w:rPr>
        <w:t>comparison</w:t>
      </w:r>
      <w:r>
        <w:rPr>
          <w:sz w:val="20"/>
          <w:szCs w:val="20"/>
          <w:lang w:eastAsia="ru-RU"/>
        </w:rPr>
        <w:t xml:space="preserve"> with spherical ones is similar to that of point-biserial correlation</w:t>
      </w:r>
      <w:r w:rsidR="003438E2" w:rsidRPr="0096253D">
        <w:rPr>
          <w:sz w:val="20"/>
          <w:szCs w:val="20"/>
        </w:rPr>
        <w:t xml:space="preserve"> (</w:t>
      </w:r>
      <w:r>
        <w:rPr>
          <w:sz w:val="20"/>
          <w:szCs w:val="20"/>
        </w:rPr>
        <w:t xml:space="preserve">see </w:t>
      </w:r>
      <w:r w:rsidR="00694E51">
        <w:rPr>
          <w:sz w:val="20"/>
          <w:szCs w:val="20"/>
          <w:lang w:eastAsia="ru-RU"/>
        </w:rPr>
        <w:t>!KO_</w:t>
      </w:r>
      <w:r w:rsidR="003438E2" w:rsidRPr="004E40C2">
        <w:rPr>
          <w:sz w:val="20"/>
          <w:szCs w:val="20"/>
          <w:lang w:eastAsia="ru-RU"/>
        </w:rPr>
        <w:t>RPBCLU</w:t>
      </w:r>
      <w:r>
        <w:rPr>
          <w:sz w:val="20"/>
          <w:szCs w:val="20"/>
          <w:lang w:eastAsia="ru-RU"/>
        </w:rPr>
        <w:t xml:space="preserve"> description</w:t>
      </w:r>
      <w:r w:rsidR="003438E2" w:rsidRPr="0096253D">
        <w:rPr>
          <w:sz w:val="20"/>
          <w:szCs w:val="20"/>
          <w:lang w:eastAsia="ru-RU"/>
        </w:rPr>
        <w:t xml:space="preserve">): </w:t>
      </w:r>
      <w:r>
        <w:rPr>
          <w:sz w:val="20"/>
          <w:szCs w:val="20"/>
          <w:lang w:eastAsia="ru-RU"/>
        </w:rPr>
        <w:t>with the increase of space dimensionality there strengthens the preference for spherical clusters</w:t>
      </w:r>
      <w:r w:rsidR="003438E2" w:rsidRPr="0096253D">
        <w:rPr>
          <w:sz w:val="20"/>
          <w:szCs w:val="20"/>
          <w:lang w:eastAsia="ru-RU"/>
        </w:rPr>
        <w:t>.</w:t>
      </w:r>
      <w:r w:rsidR="003438E2" w:rsidRPr="0096253D">
        <w:rPr>
          <w:sz w:val="20"/>
          <w:szCs w:val="20"/>
        </w:rPr>
        <w:t xml:space="preserve"> </w:t>
      </w:r>
      <w:r>
        <w:rPr>
          <w:sz w:val="20"/>
          <w:szCs w:val="20"/>
        </w:rPr>
        <w:t>By</w:t>
      </w:r>
      <w:r w:rsidRPr="0096253D">
        <w:rPr>
          <w:sz w:val="20"/>
          <w:szCs w:val="20"/>
        </w:rPr>
        <w:t xml:space="preserve"> </w:t>
      </w:r>
      <w:r>
        <w:rPr>
          <w:sz w:val="20"/>
          <w:szCs w:val="20"/>
        </w:rPr>
        <w:t>my</w:t>
      </w:r>
      <w:r w:rsidRPr="0096253D">
        <w:rPr>
          <w:sz w:val="20"/>
          <w:szCs w:val="20"/>
        </w:rPr>
        <w:t xml:space="preserve"> </w:t>
      </w:r>
      <w:r>
        <w:rPr>
          <w:sz w:val="20"/>
          <w:szCs w:val="20"/>
        </w:rPr>
        <w:t>tentative</w:t>
      </w:r>
      <w:r w:rsidRPr="0096253D">
        <w:rPr>
          <w:sz w:val="20"/>
          <w:szCs w:val="20"/>
        </w:rPr>
        <w:t xml:space="preserve"> </w:t>
      </w:r>
      <w:r>
        <w:rPr>
          <w:sz w:val="20"/>
          <w:szCs w:val="20"/>
        </w:rPr>
        <w:t>impressions</w:t>
      </w:r>
      <w:r w:rsidRPr="0096253D">
        <w:rPr>
          <w:sz w:val="20"/>
          <w:szCs w:val="20"/>
        </w:rPr>
        <w:t xml:space="preserve"> </w:t>
      </w:r>
      <w:r>
        <w:rPr>
          <w:sz w:val="20"/>
          <w:szCs w:val="20"/>
        </w:rPr>
        <w:t>in</w:t>
      </w:r>
      <w:r w:rsidRPr="0096253D">
        <w:rPr>
          <w:sz w:val="20"/>
          <w:szCs w:val="20"/>
        </w:rPr>
        <w:t xml:space="preserve"> </w:t>
      </w:r>
      <w:r w:rsidR="00AF100F">
        <w:rPr>
          <w:sz w:val="20"/>
          <w:szCs w:val="20"/>
        </w:rPr>
        <w:t>simulation</w:t>
      </w:r>
      <w:r w:rsidRPr="0096253D">
        <w:rPr>
          <w:sz w:val="20"/>
          <w:szCs w:val="20"/>
        </w:rPr>
        <w:t xml:space="preserve"> </w:t>
      </w:r>
      <w:r>
        <w:rPr>
          <w:sz w:val="20"/>
          <w:szCs w:val="20"/>
        </w:rPr>
        <w:t>trials</w:t>
      </w:r>
      <w:r w:rsidR="003438E2" w:rsidRPr="0096253D">
        <w:rPr>
          <w:sz w:val="20"/>
          <w:szCs w:val="20"/>
        </w:rPr>
        <w:t xml:space="preserve">, </w:t>
      </w:r>
      <w:r w:rsidR="003438E2">
        <w:rPr>
          <w:sz w:val="20"/>
          <w:szCs w:val="20"/>
        </w:rPr>
        <w:t>C</w:t>
      </w:r>
      <w:r w:rsidR="003438E2" w:rsidRPr="0096253D">
        <w:rPr>
          <w:sz w:val="20"/>
          <w:szCs w:val="20"/>
        </w:rPr>
        <w:t>-</w:t>
      </w:r>
      <w:r w:rsidR="003438E2">
        <w:rPr>
          <w:sz w:val="20"/>
          <w:szCs w:val="20"/>
        </w:rPr>
        <w:t>Index</w:t>
      </w:r>
      <w:r w:rsidR="003438E2" w:rsidRPr="0096253D">
        <w:rPr>
          <w:sz w:val="20"/>
          <w:szCs w:val="20"/>
        </w:rPr>
        <w:t xml:space="preserve"> </w:t>
      </w:r>
      <w:r w:rsidR="008B10CA">
        <w:rPr>
          <w:sz w:val="20"/>
          <w:szCs w:val="20"/>
        </w:rPr>
        <w:t xml:space="preserve">punishes </w:t>
      </w:r>
      <w:r>
        <w:rPr>
          <w:sz w:val="20"/>
          <w:szCs w:val="20"/>
        </w:rPr>
        <w:t>chains stronger</w:t>
      </w:r>
      <w:r w:rsidR="003438E2" w:rsidRPr="0096253D">
        <w:rPr>
          <w:sz w:val="20"/>
          <w:szCs w:val="20"/>
        </w:rPr>
        <w:t xml:space="preserve"> (</w:t>
      </w:r>
      <w:r>
        <w:rPr>
          <w:sz w:val="20"/>
          <w:szCs w:val="20"/>
        </w:rPr>
        <w:t>see picture in</w:t>
      </w:r>
      <w:r w:rsidR="003438E2" w:rsidRPr="0096253D">
        <w:rPr>
          <w:sz w:val="20"/>
          <w:szCs w:val="20"/>
        </w:rPr>
        <w:t xml:space="preserve"> </w:t>
      </w:r>
      <w:r w:rsidR="00694E51">
        <w:rPr>
          <w:sz w:val="20"/>
          <w:szCs w:val="20"/>
          <w:lang w:eastAsia="ru-RU"/>
        </w:rPr>
        <w:t>!KO_</w:t>
      </w:r>
      <w:r w:rsidR="003438E2" w:rsidRPr="004E40C2">
        <w:rPr>
          <w:sz w:val="20"/>
          <w:szCs w:val="20"/>
          <w:lang w:eastAsia="ru-RU"/>
        </w:rPr>
        <w:t>RPBCLU</w:t>
      </w:r>
      <w:r>
        <w:rPr>
          <w:sz w:val="20"/>
          <w:szCs w:val="20"/>
          <w:lang w:eastAsia="ru-RU"/>
        </w:rPr>
        <w:t xml:space="preserve"> </w:t>
      </w:r>
      <w:r w:rsidR="00AF100F">
        <w:rPr>
          <w:sz w:val="20"/>
          <w:szCs w:val="20"/>
          <w:lang w:eastAsia="ru-RU"/>
        </w:rPr>
        <w:t>description</w:t>
      </w:r>
      <w:r w:rsidR="003438E2" w:rsidRPr="0096253D">
        <w:rPr>
          <w:sz w:val="20"/>
          <w:szCs w:val="20"/>
        </w:rPr>
        <w:t>)</w:t>
      </w:r>
      <w:r>
        <w:rPr>
          <w:sz w:val="20"/>
          <w:szCs w:val="20"/>
        </w:rPr>
        <w:t xml:space="preserve"> than it rewards</w:t>
      </w:r>
      <w:r w:rsidR="008B10CA">
        <w:rPr>
          <w:sz w:val="20"/>
          <w:szCs w:val="20"/>
        </w:rPr>
        <w:t xml:space="preserve"> piles</w:t>
      </w:r>
      <w:r w:rsidR="003438E2" w:rsidRPr="0096253D">
        <w:rPr>
          <w:sz w:val="20"/>
          <w:szCs w:val="20"/>
        </w:rPr>
        <w:t xml:space="preserve">, </w:t>
      </w:r>
      <w:r w:rsidR="008B10CA">
        <w:rPr>
          <w:sz w:val="20"/>
          <w:szCs w:val="20"/>
        </w:rPr>
        <w:t>while point-biserial</w:t>
      </w:r>
      <w:r w:rsidR="003438E2" w:rsidRPr="0096253D">
        <w:rPr>
          <w:sz w:val="20"/>
          <w:szCs w:val="20"/>
        </w:rPr>
        <w:t xml:space="preserve"> </w:t>
      </w:r>
      <w:r w:rsidR="003438E2">
        <w:rPr>
          <w:sz w:val="20"/>
          <w:szCs w:val="20"/>
        </w:rPr>
        <w:t>r</w:t>
      </w:r>
      <w:r w:rsidR="003438E2" w:rsidRPr="0096253D">
        <w:rPr>
          <w:sz w:val="20"/>
          <w:szCs w:val="20"/>
        </w:rPr>
        <w:t xml:space="preserve">, </w:t>
      </w:r>
      <w:r w:rsidR="008B10CA">
        <w:rPr>
          <w:sz w:val="20"/>
          <w:szCs w:val="20"/>
        </w:rPr>
        <w:t>contrary</w:t>
      </w:r>
      <w:r w:rsidR="003438E2" w:rsidRPr="0096253D">
        <w:rPr>
          <w:sz w:val="20"/>
          <w:szCs w:val="20"/>
        </w:rPr>
        <w:t xml:space="preserve">, </w:t>
      </w:r>
      <w:r w:rsidR="008B10CA">
        <w:rPr>
          <w:sz w:val="20"/>
          <w:szCs w:val="20"/>
        </w:rPr>
        <w:t>stronger rewards the second than it punishes the first</w:t>
      </w:r>
      <w:r w:rsidR="003438E2" w:rsidRPr="0096253D">
        <w:rPr>
          <w:sz w:val="20"/>
          <w:szCs w:val="20"/>
        </w:rPr>
        <w:t xml:space="preserve">. </w:t>
      </w:r>
      <w:r w:rsidR="008B10CA">
        <w:rPr>
          <w:sz w:val="20"/>
          <w:szCs w:val="20"/>
        </w:rPr>
        <w:t xml:space="preserve">And in regard of round clusters, both </w:t>
      </w:r>
      <w:r w:rsidR="00D868D5">
        <w:rPr>
          <w:sz w:val="20"/>
          <w:szCs w:val="20"/>
        </w:rPr>
        <w:t>criteria</w:t>
      </w:r>
      <w:r w:rsidR="008B10CA">
        <w:rPr>
          <w:sz w:val="20"/>
          <w:szCs w:val="20"/>
        </w:rPr>
        <w:t xml:space="preserve"> often give very similar results</w:t>
      </w:r>
      <w:r w:rsidR="003438E2" w:rsidRPr="0061530B">
        <w:rPr>
          <w:sz w:val="20"/>
          <w:szCs w:val="20"/>
        </w:rPr>
        <w:t>.</w:t>
      </w:r>
    </w:p>
    <w:p w14:paraId="0A4727E0" w14:textId="77777777" w:rsidR="003438E2" w:rsidRPr="0061530B" w:rsidRDefault="003438E2" w:rsidP="003438E2">
      <w:pPr>
        <w:autoSpaceDE w:val="0"/>
        <w:autoSpaceDN w:val="0"/>
        <w:adjustRightInd w:val="0"/>
        <w:rPr>
          <w:sz w:val="20"/>
          <w:szCs w:val="20"/>
          <w:lang w:eastAsia="ru-RU"/>
        </w:rPr>
      </w:pPr>
    </w:p>
    <w:p w14:paraId="66D17FBC" w14:textId="77777777" w:rsidR="003438E2" w:rsidRPr="0061530B" w:rsidRDefault="003438E2" w:rsidP="003438E2">
      <w:pPr>
        <w:rPr>
          <w:sz w:val="20"/>
          <w:szCs w:val="20"/>
        </w:rPr>
      </w:pPr>
      <w:r>
        <w:rPr>
          <w:sz w:val="20"/>
          <w:szCs w:val="20"/>
        </w:rPr>
        <w:t>C</w:t>
      </w:r>
      <w:r w:rsidRPr="0061530B">
        <w:rPr>
          <w:sz w:val="20"/>
          <w:szCs w:val="20"/>
        </w:rPr>
        <w:t>-</w:t>
      </w:r>
      <w:r w:rsidR="0061530B">
        <w:rPr>
          <w:sz w:val="20"/>
          <w:szCs w:val="20"/>
        </w:rPr>
        <w:t>index criterion</w:t>
      </w:r>
      <w:r w:rsidR="0061530B" w:rsidRPr="0061530B">
        <w:rPr>
          <w:sz w:val="20"/>
          <w:szCs w:val="20"/>
        </w:rPr>
        <w:t xml:space="preserve"> </w:t>
      </w:r>
      <w:r w:rsidR="0061530B">
        <w:rPr>
          <w:sz w:val="20"/>
          <w:szCs w:val="20"/>
        </w:rPr>
        <w:t xml:space="preserve">is apt for both distances or similarities </w:t>
      </w:r>
      <w:r w:rsidR="0061530B" w:rsidRPr="005D59AE">
        <w:rPr>
          <w:sz w:val="20"/>
          <w:szCs w:val="20"/>
        </w:rPr>
        <w:t>(</w:t>
      </w:r>
      <w:r w:rsidR="0061530B">
        <w:rPr>
          <w:sz w:val="20"/>
          <w:szCs w:val="20"/>
        </w:rPr>
        <w:t>similarities are internally converted by the macro linearly into distances</w:t>
      </w:r>
      <w:r w:rsidR="0061530B" w:rsidRPr="005D59AE">
        <w:rPr>
          <w:sz w:val="20"/>
          <w:szCs w:val="20"/>
        </w:rPr>
        <w:t>).</w:t>
      </w:r>
    </w:p>
    <w:p w14:paraId="0E1E3474" w14:textId="77777777" w:rsidR="003438E2" w:rsidRPr="0061530B" w:rsidRDefault="003438E2" w:rsidP="003438E2">
      <w:pPr>
        <w:rPr>
          <w:sz w:val="20"/>
          <w:szCs w:val="20"/>
        </w:rPr>
      </w:pPr>
    </w:p>
    <w:p w14:paraId="37CF01DC" w14:textId="77777777" w:rsidR="0061530B" w:rsidRPr="005D59AE" w:rsidRDefault="0061530B" w:rsidP="0061530B">
      <w:pPr>
        <w:autoSpaceDE w:val="0"/>
        <w:autoSpaceDN w:val="0"/>
        <w:adjustRightInd w:val="0"/>
        <w:rPr>
          <w:sz w:val="20"/>
          <w:szCs w:val="20"/>
        </w:rPr>
      </w:pPr>
      <w:r>
        <w:rPr>
          <w:sz w:val="20"/>
          <w:szCs w:val="20"/>
        </w:rPr>
        <w:t>The</w:t>
      </w:r>
      <w:r w:rsidRPr="005D59AE">
        <w:rPr>
          <w:sz w:val="20"/>
          <w:szCs w:val="20"/>
        </w:rPr>
        <w:t xml:space="preserve"> </w:t>
      </w:r>
      <w:r>
        <w:rPr>
          <w:sz w:val="20"/>
          <w:szCs w:val="20"/>
        </w:rPr>
        <w:t>criterion</w:t>
      </w:r>
      <w:r w:rsidRPr="005D59AE">
        <w:rPr>
          <w:sz w:val="20"/>
          <w:szCs w:val="20"/>
        </w:rPr>
        <w:t xml:space="preserve"> </w:t>
      </w:r>
      <w:r>
        <w:rPr>
          <w:sz w:val="20"/>
          <w:szCs w:val="20"/>
        </w:rPr>
        <w:t>is</w:t>
      </w:r>
      <w:r w:rsidRPr="005D59AE">
        <w:rPr>
          <w:sz w:val="20"/>
          <w:szCs w:val="20"/>
        </w:rPr>
        <w:t xml:space="preserve"> </w:t>
      </w:r>
      <w:r>
        <w:rPr>
          <w:sz w:val="20"/>
          <w:szCs w:val="20"/>
        </w:rPr>
        <w:t>insensitive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Pr="005D59AE">
        <w:rPr>
          <w:sz w:val="20"/>
          <w:szCs w:val="20"/>
        </w:rPr>
        <w:t xml:space="preserve">, </w:t>
      </w:r>
      <w:r>
        <w:rPr>
          <w:sz w:val="20"/>
          <w:szCs w:val="20"/>
        </w:rPr>
        <w:t>so the being compared cluster partitions may consist of not equal total number of objects</w:t>
      </w:r>
      <w:r w:rsidRPr="005D59AE">
        <w:rPr>
          <w:sz w:val="20"/>
          <w:szCs w:val="20"/>
        </w:rPr>
        <w:t xml:space="preserve"> </w:t>
      </w:r>
      <w:r w:rsidRPr="002B5E61">
        <w:rPr>
          <w:i/>
          <w:sz w:val="20"/>
          <w:szCs w:val="20"/>
        </w:rPr>
        <w:t>n</w:t>
      </w:r>
      <w:r w:rsidRPr="005D59AE">
        <w:rPr>
          <w:sz w:val="20"/>
          <w:szCs w:val="20"/>
        </w:rPr>
        <w:t>.</w:t>
      </w:r>
    </w:p>
    <w:p w14:paraId="1B8725D9" w14:textId="77777777" w:rsidR="003438E2" w:rsidRPr="0061530B" w:rsidRDefault="003438E2" w:rsidP="003438E2">
      <w:pPr>
        <w:autoSpaceDE w:val="0"/>
        <w:autoSpaceDN w:val="0"/>
        <w:adjustRightInd w:val="0"/>
        <w:rPr>
          <w:sz w:val="20"/>
          <w:szCs w:val="20"/>
          <w:lang w:eastAsia="ru-RU"/>
        </w:rPr>
      </w:pPr>
    </w:p>
    <w:p w14:paraId="2AC3AFE7" w14:textId="054B72F0" w:rsidR="002903FC" w:rsidRPr="00185F1D" w:rsidRDefault="00185F1D" w:rsidP="002903FC">
      <w:pPr>
        <w:autoSpaceDE w:val="0"/>
        <w:autoSpaceDN w:val="0"/>
        <w:adjustRightInd w:val="0"/>
        <w:rPr>
          <w:sz w:val="20"/>
          <w:szCs w:val="20"/>
          <w:lang w:eastAsia="ru-RU"/>
        </w:rPr>
      </w:pPr>
      <w:r>
        <w:rPr>
          <w:sz w:val="20"/>
          <w:szCs w:val="20"/>
          <w:lang w:eastAsia="ru-RU"/>
        </w:rPr>
        <w:t>Macro</w:t>
      </w:r>
      <w:r w:rsidR="002903FC" w:rsidRPr="00185F1D">
        <w:rPr>
          <w:sz w:val="20"/>
          <w:szCs w:val="20"/>
          <w:lang w:eastAsia="ru-RU"/>
        </w:rPr>
        <w:t xml:space="preserve"> </w:t>
      </w:r>
      <w:r w:rsidR="00694E51">
        <w:rPr>
          <w:sz w:val="20"/>
          <w:szCs w:val="20"/>
          <w:lang w:eastAsia="ru-RU"/>
        </w:rPr>
        <w:t>!KO_</w:t>
      </w:r>
      <w:r w:rsidR="002903FC">
        <w:rPr>
          <w:sz w:val="20"/>
          <w:szCs w:val="20"/>
          <w:lang w:eastAsia="ru-RU"/>
        </w:rPr>
        <w:t>CINDEX</w:t>
      </w:r>
      <w:r w:rsidR="002903FC" w:rsidRPr="00185F1D">
        <w:rPr>
          <w:sz w:val="20"/>
          <w:szCs w:val="20"/>
          <w:lang w:eastAsia="ru-RU"/>
        </w:rPr>
        <w:t xml:space="preserve"> </w:t>
      </w:r>
      <w:r>
        <w:rPr>
          <w:sz w:val="20"/>
          <w:szCs w:val="20"/>
          <w:lang w:eastAsia="ru-RU"/>
        </w:rPr>
        <w:t xml:space="preserve">is comparatively slow and is not recommended </w:t>
      </w:r>
      <w:r w:rsidR="0061530B">
        <w:rPr>
          <w:sz w:val="20"/>
          <w:szCs w:val="20"/>
          <w:lang w:eastAsia="ru-RU"/>
        </w:rPr>
        <w:t>for large (thousand</w:t>
      </w:r>
      <w:r w:rsidR="00324613">
        <w:rPr>
          <w:sz w:val="20"/>
          <w:szCs w:val="20"/>
          <w:lang w:eastAsia="ru-RU"/>
        </w:rPr>
        <w:t>s</w:t>
      </w:r>
      <w:r w:rsidR="0061530B">
        <w:rPr>
          <w:sz w:val="20"/>
          <w:szCs w:val="20"/>
          <w:lang w:eastAsia="ru-RU"/>
        </w:rPr>
        <w:t xml:space="preserve">) amount of </w:t>
      </w:r>
      <w:r>
        <w:rPr>
          <w:sz w:val="20"/>
          <w:szCs w:val="20"/>
          <w:lang w:eastAsia="ru-RU"/>
        </w:rPr>
        <w:t>objects</w:t>
      </w:r>
      <w:r w:rsidR="002903FC" w:rsidRPr="00185F1D">
        <w:rPr>
          <w:sz w:val="20"/>
          <w:szCs w:val="20"/>
          <w:lang w:eastAsia="ru-RU"/>
        </w:rPr>
        <w:t>.</w:t>
      </w:r>
      <w:r w:rsidR="0061530B">
        <w:rPr>
          <w:sz w:val="20"/>
          <w:szCs w:val="20"/>
          <w:lang w:eastAsia="ru-RU"/>
        </w:rPr>
        <w:t xml:space="preserve"> S/c FAST substantially speeds up the job.</w:t>
      </w:r>
    </w:p>
    <w:p w14:paraId="304001FE" w14:textId="77777777" w:rsidR="002903FC" w:rsidRPr="00185F1D" w:rsidRDefault="002903FC" w:rsidP="002903FC">
      <w:pPr>
        <w:autoSpaceDE w:val="0"/>
        <w:autoSpaceDN w:val="0"/>
        <w:adjustRightInd w:val="0"/>
        <w:rPr>
          <w:sz w:val="20"/>
          <w:szCs w:val="20"/>
          <w:lang w:eastAsia="ru-RU"/>
        </w:rPr>
      </w:pPr>
    </w:p>
    <w:p w14:paraId="22993548" w14:textId="77777777" w:rsidR="002903FC" w:rsidRPr="001A10EA" w:rsidRDefault="00C23163" w:rsidP="002903FC">
      <w:pPr>
        <w:autoSpaceDE w:val="0"/>
        <w:autoSpaceDN w:val="0"/>
        <w:adjustRightInd w:val="0"/>
        <w:rPr>
          <w:b/>
          <w:i/>
          <w:sz w:val="20"/>
          <w:szCs w:val="17"/>
          <w:lang w:eastAsia="ru-RU"/>
        </w:rPr>
      </w:pPr>
      <w:r>
        <w:rPr>
          <w:b/>
          <w:i/>
          <w:sz w:val="20"/>
          <w:szCs w:val="17"/>
          <w:lang w:eastAsia="ru-RU"/>
        </w:rPr>
        <w:t>Subcommands</w:t>
      </w:r>
    </w:p>
    <w:p w14:paraId="6A9DD3FC" w14:textId="77777777" w:rsidR="002903FC" w:rsidRPr="001A10EA" w:rsidRDefault="002903FC" w:rsidP="002903FC">
      <w:pPr>
        <w:rPr>
          <w:sz w:val="20"/>
          <w:szCs w:val="20"/>
        </w:rPr>
      </w:pPr>
    </w:p>
    <w:p w14:paraId="43DA59AA" w14:textId="77777777" w:rsidR="00C23163" w:rsidRPr="00823E73" w:rsidRDefault="00C23163" w:rsidP="00C23163">
      <w:pPr>
        <w:autoSpaceDE w:val="0"/>
        <w:autoSpaceDN w:val="0"/>
        <w:adjustRightInd w:val="0"/>
        <w:rPr>
          <w:b/>
          <w:sz w:val="20"/>
          <w:szCs w:val="17"/>
          <w:lang w:eastAsia="ru-RU"/>
        </w:rPr>
      </w:pPr>
      <w:r w:rsidRPr="001B195B">
        <w:rPr>
          <w:b/>
          <w:sz w:val="20"/>
          <w:szCs w:val="17"/>
          <w:lang w:eastAsia="ru-RU"/>
        </w:rPr>
        <w:t>MATRIX</w:t>
      </w:r>
    </w:p>
    <w:p w14:paraId="2AAEB6E9" w14:textId="3915E0DF" w:rsidR="00C23163" w:rsidRPr="00031140" w:rsidRDefault="00C23163" w:rsidP="00C23163">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(zeros must stand on the diagonal, off-diagonal elements must be nonnegative, greater value corresponds to greater dissimilarity) or of the similarity matrix (positive numbers must stand on the diagonal, off-diagonal elements may have any sign, greater value corresponds to greater similarity</w:t>
      </w:r>
      <w:r w:rsidRPr="00031140">
        <w:rPr>
          <w:sz w:val="20"/>
          <w:szCs w:val="17"/>
          <w:lang w:eastAsia="ru-RU"/>
        </w:rPr>
        <w:t>).</w:t>
      </w:r>
      <w:r>
        <w:rPr>
          <w:sz w:val="20"/>
          <w:szCs w:val="17"/>
          <w:lang w:eastAsia="ru-RU"/>
        </w:rPr>
        <w:t xml:space="preserve"> The matrix must be square symmetric and must not contain missings</w:t>
      </w:r>
      <w:r w:rsidRPr="003E278D">
        <w:rPr>
          <w:sz w:val="20"/>
          <w:szCs w:val="17"/>
          <w:lang w:eastAsia="ru-RU"/>
        </w:rPr>
        <w:t>.</w:t>
      </w:r>
      <w:r>
        <w:rPr>
          <w:sz w:val="20"/>
          <w:szCs w:val="17"/>
          <w:lang w:eastAsia="ru-RU"/>
        </w:rPr>
        <w:t xml:space="preserve"> Be aware that the macro does not check the matrix correctness: so take care that it meets the just above described requirements. </w:t>
      </w:r>
      <w:r w:rsidR="009E1719">
        <w:rPr>
          <w:sz w:val="20"/>
          <w:szCs w:val="17"/>
          <w:lang w:eastAsia="ru-RU"/>
        </w:rPr>
        <w:t>The structure of a matrix and requrements thereof are shown above in</w:t>
      </w:r>
      <w:r>
        <w:rPr>
          <w:sz w:val="20"/>
          <w:szCs w:val="17"/>
          <w:lang w:eastAsia="ru-RU"/>
        </w:rPr>
        <w:t xml:space="preserve"> macro </w:t>
      </w:r>
      <w:hyperlink w:anchor="_МАКРОС_!CALHARM:_КРИТЕРИЙ" w:history="1">
        <w:r w:rsidR="00694E51">
          <w:rPr>
            <w:rStyle w:val="a3"/>
            <w:sz w:val="20"/>
            <w:szCs w:val="17"/>
            <w:lang w:eastAsia="ru-RU"/>
          </w:rPr>
          <w:t>!KO_</w:t>
        </w:r>
        <w:r w:rsidRPr="00A8707E">
          <w:rPr>
            <w:rStyle w:val="a3"/>
            <w:sz w:val="20"/>
            <w:szCs w:val="17"/>
            <w:lang w:eastAsia="ru-RU"/>
          </w:rPr>
          <w:t>CALHARM</w:t>
        </w:r>
      </w:hyperlink>
      <w:r w:rsidRPr="00031140">
        <w:rPr>
          <w:sz w:val="20"/>
          <w:szCs w:val="17"/>
          <w:lang w:eastAsia="ru-RU"/>
        </w:rPr>
        <w:t>.</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0BABCE8E" w14:textId="77777777" w:rsidR="00C23163" w:rsidRDefault="00C23163" w:rsidP="00C23163">
      <w:pPr>
        <w:autoSpaceDE w:val="0"/>
        <w:autoSpaceDN w:val="0"/>
        <w:adjustRightInd w:val="0"/>
        <w:rPr>
          <w:sz w:val="20"/>
          <w:szCs w:val="17"/>
          <w:lang w:eastAsia="ru-RU"/>
        </w:rPr>
      </w:pPr>
    </w:p>
    <w:p w14:paraId="591FE31E" w14:textId="77777777" w:rsidR="00C23163" w:rsidRPr="002D5682" w:rsidRDefault="00C23163" w:rsidP="00C23163">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3758E551" w14:textId="77777777" w:rsidR="00C23163" w:rsidRPr="00823E73" w:rsidRDefault="00C23163" w:rsidP="00C23163">
      <w:pPr>
        <w:rPr>
          <w:sz w:val="20"/>
          <w:szCs w:val="20"/>
        </w:rPr>
      </w:pPr>
    </w:p>
    <w:p w14:paraId="68623216" w14:textId="77777777" w:rsidR="00C23163" w:rsidRPr="00823E73" w:rsidRDefault="00C23163" w:rsidP="00C23163">
      <w:pPr>
        <w:autoSpaceDE w:val="0"/>
        <w:autoSpaceDN w:val="0"/>
        <w:adjustRightInd w:val="0"/>
        <w:rPr>
          <w:b/>
          <w:sz w:val="20"/>
          <w:szCs w:val="17"/>
          <w:lang w:eastAsia="ru-RU"/>
        </w:rPr>
      </w:pPr>
      <w:r w:rsidRPr="00AF6369">
        <w:rPr>
          <w:b/>
          <w:sz w:val="20"/>
          <w:szCs w:val="17"/>
          <w:lang w:eastAsia="ru-RU"/>
        </w:rPr>
        <w:t>CLUSOL</w:t>
      </w:r>
    </w:p>
    <w:p w14:paraId="1A2851C8" w14:textId="5F11DB65" w:rsidR="00C23163" w:rsidRDefault="00C23163" w:rsidP="00C23163">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17D62CB1" w14:textId="77777777" w:rsidR="00316513" w:rsidRDefault="00316513" w:rsidP="00C23163">
      <w:pPr>
        <w:autoSpaceDE w:val="0"/>
        <w:autoSpaceDN w:val="0"/>
        <w:adjustRightInd w:val="0"/>
        <w:rPr>
          <w:sz w:val="20"/>
          <w:szCs w:val="17"/>
          <w:lang w:eastAsia="ru-RU"/>
        </w:rPr>
      </w:pPr>
    </w:p>
    <w:p w14:paraId="0E7D3D46" w14:textId="77777777" w:rsidR="00316513" w:rsidRPr="00E04907" w:rsidRDefault="00316513" w:rsidP="00316513">
      <w:pPr>
        <w:autoSpaceDE w:val="0"/>
        <w:autoSpaceDN w:val="0"/>
        <w:adjustRightInd w:val="0"/>
        <w:rPr>
          <w:b/>
          <w:sz w:val="20"/>
          <w:szCs w:val="17"/>
          <w:lang w:eastAsia="ru-RU"/>
        </w:rPr>
      </w:pPr>
      <w:r w:rsidRPr="006A350B">
        <w:rPr>
          <w:b/>
          <w:sz w:val="20"/>
          <w:szCs w:val="17"/>
          <w:lang w:eastAsia="ru-RU"/>
        </w:rPr>
        <w:t>FAST</w:t>
      </w:r>
    </w:p>
    <w:p w14:paraId="75A45807" w14:textId="354228B4" w:rsidR="00316513" w:rsidRPr="00D86175" w:rsidRDefault="00316513" w:rsidP="00316513">
      <w:pPr>
        <w:autoSpaceDE w:val="0"/>
        <w:autoSpaceDN w:val="0"/>
        <w:adjustRightInd w:val="0"/>
        <w:rPr>
          <w:sz w:val="20"/>
          <w:szCs w:val="17"/>
          <w:lang w:eastAsia="ru-RU"/>
        </w:rPr>
      </w:pPr>
      <w:r>
        <w:rPr>
          <w:sz w:val="20"/>
          <w:szCs w:val="17"/>
          <w:lang w:eastAsia="ru-RU"/>
        </w:rPr>
        <w:t>This subcommand acts only when there is more than one variable specified in CLUSOL</w:t>
      </w:r>
      <w:r w:rsidRPr="0018354F">
        <w:rPr>
          <w:sz w:val="20"/>
          <w:szCs w:val="17"/>
          <w:lang w:eastAsia="ru-RU"/>
        </w:rPr>
        <w:t xml:space="preserve">. </w:t>
      </w:r>
      <w:r>
        <w:rPr>
          <w:sz w:val="20"/>
          <w:szCs w:val="17"/>
          <w:lang w:eastAsia="ru-RU"/>
        </w:rPr>
        <w:t>FAST</w:t>
      </w:r>
      <w:r w:rsidRPr="0018354F">
        <w:rPr>
          <w:sz w:val="20"/>
          <w:szCs w:val="17"/>
          <w:lang w:eastAsia="ru-RU"/>
        </w:rPr>
        <w:t>=</w:t>
      </w:r>
      <w:r>
        <w:rPr>
          <w:sz w:val="20"/>
          <w:szCs w:val="17"/>
          <w:lang w:eastAsia="ru-RU"/>
        </w:rPr>
        <w:t>YES</w:t>
      </w:r>
      <w:r w:rsidRPr="0018354F">
        <w:rPr>
          <w:sz w:val="20"/>
          <w:szCs w:val="17"/>
          <w:lang w:eastAsia="ru-RU"/>
        </w:rPr>
        <w:t xml:space="preserve"> </w:t>
      </w:r>
      <w:r>
        <w:rPr>
          <w:sz w:val="20"/>
          <w:szCs w:val="17"/>
          <w:lang w:eastAsia="ru-RU"/>
        </w:rPr>
        <w:t>speeds up the macro</w:t>
      </w:r>
      <w:r w:rsidR="006E6DC0">
        <w:rPr>
          <w:sz w:val="20"/>
          <w:szCs w:val="17"/>
          <w:lang w:eastAsia="ru-RU"/>
        </w:rPr>
        <w:t>,</w:t>
      </w:r>
      <w:r>
        <w:rPr>
          <w:sz w:val="20"/>
          <w:szCs w:val="17"/>
          <w:lang w:eastAsia="ru-RU"/>
        </w:rPr>
        <w:t xml:space="preserve"> what can be apparent in case of large data</w:t>
      </w:r>
      <w:r w:rsidRPr="0018354F">
        <w:rPr>
          <w:sz w:val="20"/>
          <w:szCs w:val="17"/>
          <w:lang w:eastAsia="ru-RU"/>
        </w:rPr>
        <w:t xml:space="preserve"> (</w:t>
      </w:r>
      <w:r>
        <w:rPr>
          <w:sz w:val="20"/>
          <w:szCs w:val="17"/>
          <w:lang w:eastAsia="ru-RU"/>
        </w:rPr>
        <w:t>big matrix MATRIX</w:t>
      </w:r>
      <w:r w:rsidRPr="0018354F">
        <w:rPr>
          <w:sz w:val="20"/>
          <w:szCs w:val="17"/>
          <w:lang w:eastAsia="ru-RU"/>
        </w:rPr>
        <w:t xml:space="preserve"> </w:t>
      </w:r>
      <w:r>
        <w:rPr>
          <w:sz w:val="20"/>
          <w:szCs w:val="17"/>
          <w:lang w:eastAsia="ru-RU"/>
        </w:rPr>
        <w:t>and many cluster solutions CLUSOL</w:t>
      </w:r>
      <w:r w:rsidRPr="0018354F">
        <w:rPr>
          <w:sz w:val="20"/>
          <w:szCs w:val="17"/>
          <w:lang w:eastAsia="ru-RU"/>
        </w:rPr>
        <w:t xml:space="preserve">). </w:t>
      </w:r>
      <w:r>
        <w:rPr>
          <w:sz w:val="20"/>
          <w:szCs w:val="17"/>
          <w:lang w:eastAsia="ru-RU"/>
        </w:rPr>
        <w:t>Do not apply</w:t>
      </w:r>
      <w:r w:rsidRPr="0018354F">
        <w:rPr>
          <w:sz w:val="20"/>
          <w:szCs w:val="17"/>
          <w:lang w:eastAsia="ru-RU"/>
        </w:rPr>
        <w:t xml:space="preserve"> </w:t>
      </w:r>
      <w:r>
        <w:rPr>
          <w:sz w:val="20"/>
          <w:szCs w:val="17"/>
          <w:lang w:eastAsia="ru-RU"/>
        </w:rPr>
        <w:t>FAST</w:t>
      </w:r>
      <w:r w:rsidRPr="0018354F">
        <w:rPr>
          <w:sz w:val="20"/>
          <w:szCs w:val="17"/>
          <w:lang w:eastAsia="ru-RU"/>
        </w:rPr>
        <w:t>=</w:t>
      </w:r>
      <w:r>
        <w:rPr>
          <w:sz w:val="20"/>
          <w:szCs w:val="17"/>
          <w:lang w:eastAsia="ru-RU"/>
        </w:rPr>
        <w:t>YES if any CLUSOL</w:t>
      </w:r>
      <w:r w:rsidRPr="0018354F">
        <w:rPr>
          <w:sz w:val="20"/>
          <w:szCs w:val="17"/>
          <w:lang w:eastAsia="ru-RU"/>
        </w:rPr>
        <w:t xml:space="preserve"> </w:t>
      </w:r>
      <w:r>
        <w:rPr>
          <w:sz w:val="20"/>
          <w:szCs w:val="17"/>
          <w:lang w:eastAsia="ru-RU"/>
        </w:rPr>
        <w:t>variables contain missing values or zeroes</w:t>
      </w:r>
      <w:r w:rsidRPr="0018354F">
        <w:rPr>
          <w:sz w:val="20"/>
          <w:szCs w:val="17"/>
          <w:lang w:eastAsia="ru-RU"/>
        </w:rPr>
        <w:t xml:space="preserve">. </w:t>
      </w:r>
      <w:r>
        <w:rPr>
          <w:sz w:val="20"/>
          <w:szCs w:val="17"/>
          <w:lang w:eastAsia="ru-RU"/>
        </w:rPr>
        <w:t>By default/unspecification</w:t>
      </w:r>
      <w:r w:rsidR="006E6DC0">
        <w:rPr>
          <w:sz w:val="20"/>
          <w:szCs w:val="17"/>
          <w:lang w:eastAsia="ru-RU"/>
        </w:rPr>
        <w:t>,</w:t>
      </w:r>
      <w:r>
        <w:rPr>
          <w:sz w:val="20"/>
          <w:szCs w:val="17"/>
          <w:lang w:eastAsia="ru-RU"/>
        </w:rPr>
        <w:t xml:space="preserve"> FAST</w:t>
      </w:r>
      <w:r w:rsidRPr="00D86175">
        <w:rPr>
          <w:sz w:val="20"/>
          <w:szCs w:val="17"/>
          <w:lang w:eastAsia="ru-RU"/>
        </w:rPr>
        <w:t>=</w:t>
      </w:r>
      <w:r>
        <w:rPr>
          <w:sz w:val="20"/>
          <w:szCs w:val="17"/>
          <w:lang w:eastAsia="ru-RU"/>
        </w:rPr>
        <w:t>NO</w:t>
      </w:r>
      <w:r w:rsidRPr="00D86175">
        <w:rPr>
          <w:sz w:val="20"/>
          <w:szCs w:val="17"/>
          <w:lang w:eastAsia="ru-RU"/>
        </w:rPr>
        <w:t>.</w:t>
      </w:r>
    </w:p>
    <w:p w14:paraId="3CD20E30" w14:textId="77777777" w:rsidR="002903FC" w:rsidRPr="001A10EA" w:rsidRDefault="002903FC" w:rsidP="002903FC">
      <w:pPr>
        <w:rPr>
          <w:sz w:val="20"/>
          <w:szCs w:val="20"/>
        </w:rPr>
      </w:pPr>
    </w:p>
    <w:p w14:paraId="617714D6" w14:textId="77777777" w:rsidR="004B2AD4" w:rsidRPr="00D973D7" w:rsidRDefault="004B2AD4" w:rsidP="004B2AD4">
      <w:pPr>
        <w:autoSpaceDE w:val="0"/>
        <w:autoSpaceDN w:val="0"/>
        <w:adjustRightInd w:val="0"/>
        <w:rPr>
          <w:b/>
          <w:i/>
          <w:sz w:val="20"/>
          <w:szCs w:val="17"/>
          <w:lang w:eastAsia="ru-RU"/>
        </w:rPr>
      </w:pPr>
      <w:r>
        <w:rPr>
          <w:b/>
          <w:i/>
          <w:sz w:val="20"/>
          <w:szCs w:val="17"/>
          <w:lang w:eastAsia="ru-RU"/>
        </w:rPr>
        <w:t>Special regimes</w:t>
      </w:r>
    </w:p>
    <w:p w14:paraId="306747EF" w14:textId="77777777" w:rsidR="004B2AD4" w:rsidRPr="003E278D" w:rsidRDefault="004B2AD4" w:rsidP="004B2AD4">
      <w:pPr>
        <w:autoSpaceDE w:val="0"/>
        <w:autoSpaceDN w:val="0"/>
        <w:adjustRightInd w:val="0"/>
        <w:rPr>
          <w:sz w:val="20"/>
          <w:szCs w:val="17"/>
          <w:lang w:eastAsia="ru-RU"/>
        </w:rPr>
      </w:pPr>
    </w:p>
    <w:p w14:paraId="55D1837F" w14:textId="0B9E7773"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6D895853" w14:textId="77777777" w:rsidR="002903FC" w:rsidRPr="004B2AD4" w:rsidRDefault="002903FC" w:rsidP="002903FC">
      <w:pPr>
        <w:pStyle w:val="1"/>
        <w:rPr>
          <w:lang w:val="en-US"/>
        </w:rPr>
      </w:pPr>
    </w:p>
    <w:p w14:paraId="490E6369" w14:textId="67E8A383" w:rsidR="009B24D6" w:rsidRPr="002D5682" w:rsidRDefault="002903FC" w:rsidP="009B24D6">
      <w:pPr>
        <w:pStyle w:val="1"/>
        <w:rPr>
          <w:lang w:val="en-US"/>
        </w:rPr>
      </w:pPr>
      <w:bookmarkStart w:id="37" w:name="_МАКРОС_!SILHOU:_СИЛУЭТ-СТАТИСТИКА_1"/>
      <w:bookmarkStart w:id="38" w:name="_MACRO_!SILHOU:_SILHOUETTE"/>
      <w:bookmarkStart w:id="39" w:name="_MACRO_!DUNN:_DUNN"/>
      <w:bookmarkStart w:id="40" w:name="_MACRO_!KO_DUNN:_DUNN"/>
      <w:bookmarkEnd w:id="37"/>
      <w:bookmarkEnd w:id="38"/>
      <w:bookmarkEnd w:id="39"/>
      <w:bookmarkEnd w:id="40"/>
      <w:r w:rsidRPr="004B2AD4">
        <w:rPr>
          <w:lang w:val="en-US"/>
        </w:rPr>
        <w:br w:type="page"/>
      </w:r>
      <w:bookmarkStart w:id="41" w:name="_МАКРОС_!SILHOU:_СИЛУЭТ-СТАТИСТИКА"/>
      <w:bookmarkEnd w:id="41"/>
      <w:r w:rsidR="009B24D6">
        <w:rPr>
          <w:lang w:val="en-US"/>
        </w:rPr>
        <w:lastRenderedPageBreak/>
        <w:t>MACRO</w:t>
      </w:r>
      <w:r w:rsidR="009B24D6" w:rsidRPr="002D5682">
        <w:rPr>
          <w:lang w:val="en-US"/>
        </w:rPr>
        <w:t xml:space="preserve"> </w:t>
      </w:r>
      <w:r w:rsidR="00694E51">
        <w:rPr>
          <w:color w:val="0000FF"/>
          <w:lang w:val="en-US"/>
        </w:rPr>
        <w:t>!KO_</w:t>
      </w:r>
      <w:r w:rsidR="009B24D6">
        <w:rPr>
          <w:color w:val="0000FF"/>
          <w:lang w:val="en-US"/>
        </w:rPr>
        <w:t>DUNN</w:t>
      </w:r>
      <w:r w:rsidR="009B24D6" w:rsidRPr="002D5682">
        <w:rPr>
          <w:lang w:val="en-US"/>
        </w:rPr>
        <w:t xml:space="preserve">: </w:t>
      </w:r>
      <w:r w:rsidR="009B24D6">
        <w:rPr>
          <w:lang w:val="en-US"/>
        </w:rPr>
        <w:t>DUNN</w:t>
      </w:r>
      <w:r w:rsidR="009B24D6" w:rsidRPr="002D5682">
        <w:rPr>
          <w:lang w:val="en-US"/>
        </w:rPr>
        <w:t xml:space="preserve"> </w:t>
      </w:r>
      <w:r w:rsidR="009B24D6">
        <w:rPr>
          <w:lang w:val="en-US"/>
        </w:rPr>
        <w:t>CRITERION</w:t>
      </w:r>
      <w:r w:rsidR="00786405">
        <w:rPr>
          <w:lang w:val="en-US"/>
        </w:rPr>
        <w:t xml:space="preserve"> (SEVERAL TYPES)</w:t>
      </w:r>
    </w:p>
    <w:p w14:paraId="48088557" w14:textId="77777777" w:rsidR="00786405" w:rsidRPr="00172F2F" w:rsidRDefault="00786405" w:rsidP="00786405">
      <w:pPr>
        <w:rPr>
          <w:sz w:val="20"/>
          <w:szCs w:val="20"/>
        </w:rPr>
      </w:pPr>
      <w:r w:rsidRPr="00442B6C">
        <w:rPr>
          <w:sz w:val="20"/>
          <w:szCs w:val="20"/>
        </w:rPr>
        <w:t>Version 2, Jul 2016 (Version 1, Sep 2012). Tested on SPSS Statistics 17, 20, 22.</w:t>
      </w:r>
    </w:p>
    <w:p w14:paraId="09F03E6A" w14:textId="77777777" w:rsidR="009B24D6" w:rsidRDefault="009B24D6" w:rsidP="009B24D6">
      <w:pPr>
        <w:pStyle w:val="1"/>
        <w:rPr>
          <w:lang w:val="en-US"/>
        </w:rPr>
      </w:pPr>
    </w:p>
    <w:p w14:paraId="609719E2" w14:textId="40103F3F" w:rsidR="00786405" w:rsidRDefault="00694E51" w:rsidP="00786405">
      <w:pPr>
        <w:autoSpaceDE w:val="0"/>
        <w:autoSpaceDN w:val="0"/>
        <w:adjustRightInd w:val="0"/>
        <w:ind w:left="3120" w:hanging="3120"/>
        <w:rPr>
          <w:rFonts w:ascii="Courier New CYR" w:hAnsi="Courier New CYR" w:cs="Courier New CYR"/>
          <w:color w:val="0000FF"/>
          <w:sz w:val="16"/>
          <w:szCs w:val="16"/>
        </w:rPr>
      </w:pPr>
      <w:r>
        <w:rPr>
          <w:rFonts w:ascii="Courier New CYR" w:hAnsi="Courier New CYR" w:cs="Courier New CYR"/>
          <w:color w:val="0000FF"/>
          <w:sz w:val="16"/>
          <w:szCs w:val="16"/>
        </w:rPr>
        <w:t>!KO_</w:t>
      </w:r>
      <w:r w:rsidR="00786405" w:rsidRPr="00786405">
        <w:rPr>
          <w:rFonts w:ascii="Courier New CYR" w:hAnsi="Courier New CYR" w:cs="Courier New CYR"/>
          <w:color w:val="0000FF"/>
          <w:sz w:val="16"/>
          <w:szCs w:val="16"/>
        </w:rPr>
        <w:t xml:space="preserve">dunn  matrix= </w:t>
      </w:r>
      <w:r w:rsidR="00786405" w:rsidRPr="00786405">
        <w:rPr>
          <w:rFonts w:ascii="Courier New CYR" w:hAnsi="Courier New CYR" w:cs="Courier New CYR"/>
          <w:i/>
          <w:color w:val="0000FF"/>
          <w:sz w:val="16"/>
          <w:szCs w:val="16"/>
        </w:rPr>
        <w:t>VAR1 TO VAR200</w:t>
      </w:r>
      <w:r w:rsidR="00786405" w:rsidRPr="00786405">
        <w:rPr>
          <w:rFonts w:ascii="Courier New CYR" w:hAnsi="Courier New CYR" w:cs="Courier New CYR"/>
          <w:color w:val="0000FF"/>
          <w:sz w:val="16"/>
          <w:szCs w:val="16"/>
        </w:rPr>
        <w:t xml:space="preserve"> /*</w:t>
      </w:r>
      <w:r w:rsidR="00786405">
        <w:rPr>
          <w:rFonts w:ascii="Courier New CYR" w:hAnsi="Courier New CYR" w:cs="Courier New CYR"/>
          <w:color w:val="0000FF"/>
          <w:sz w:val="16"/>
          <w:szCs w:val="16"/>
        </w:rPr>
        <w:t>Variables constituting matrix of similarities or distances</w:t>
      </w:r>
    </w:p>
    <w:p w14:paraId="1FC8E7D8" w14:textId="77777777" w:rsidR="00786405" w:rsidRPr="00786405" w:rsidRDefault="00786405" w:rsidP="00786405">
      <w:pPr>
        <w:pStyle w:val="a4"/>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7972FCCB" w14:textId="77777777" w:rsidR="00786405" w:rsidRPr="002858F2" w:rsidRDefault="00786405" w:rsidP="00786405">
      <w:pPr>
        <w:pStyle w:val="a4"/>
        <w:rPr>
          <w:rFonts w:ascii="Courier New CYR" w:hAnsi="Courier New CYR" w:cs="Courier New CYR"/>
          <w:color w:val="0000FF"/>
          <w:sz w:val="16"/>
          <w:szCs w:val="16"/>
        </w:rPr>
      </w:pPr>
      <w:r w:rsidRPr="00786405">
        <w:rPr>
          <w:rFonts w:ascii="Courier New CYR" w:hAnsi="Courier New CYR" w:cs="Courier New CYR"/>
          <w:color w:val="0000FF"/>
          <w:sz w:val="16"/>
          <w:szCs w:val="16"/>
        </w:rPr>
        <w:t xml:space="preserve">      </w:t>
      </w:r>
      <w:r w:rsidRPr="002858F2">
        <w:rPr>
          <w:rFonts w:ascii="Courier New CYR" w:hAnsi="Courier New CYR" w:cs="Courier New CYR"/>
          <w:color w:val="0000FF"/>
          <w:sz w:val="16"/>
          <w:szCs w:val="16"/>
        </w:rPr>
        <w:t xml:space="preserve">/clusol= </w:t>
      </w:r>
      <w:r w:rsidRPr="00E85AC7">
        <w:rPr>
          <w:rFonts w:ascii="Courier New CYR" w:hAnsi="Courier New CYR" w:cs="Courier New CYR"/>
          <w:i/>
          <w:color w:val="0000FF"/>
          <w:sz w:val="16"/>
          <w:szCs w:val="16"/>
        </w:rPr>
        <w:t>CLU5_1 CLU4_1 CLU3_1 CLU2_1</w:t>
      </w:r>
    </w:p>
    <w:p w14:paraId="4B58E1D8" w14:textId="77777777" w:rsidR="00786405" w:rsidRPr="00786405" w:rsidRDefault="00786405" w:rsidP="00786405">
      <w:pPr>
        <w:pStyle w:val="a4"/>
        <w:rPr>
          <w:rFonts w:ascii="Courier New CYR" w:hAnsi="Courier New CYR" w:cs="Courier New CYR"/>
          <w:color w:val="0000FF"/>
          <w:sz w:val="16"/>
          <w:szCs w:val="16"/>
        </w:rPr>
      </w:pPr>
      <w:r w:rsidRPr="006E1A06">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Variables representing cluster solutions</w:t>
      </w:r>
      <w:r w:rsidRPr="006F665F">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p>
    <w:p w14:paraId="2BDCFD1A" w14:textId="77777777" w:rsidR="00786405" w:rsidRPr="00786405" w:rsidRDefault="00786405" w:rsidP="00786405">
      <w:pPr>
        <w:pStyle w:val="a4"/>
        <w:rPr>
          <w:rFonts w:ascii="Courier New CYR" w:hAnsi="Courier New CYR" w:cs="Courier New CYR"/>
          <w:color w:val="0000FF"/>
          <w:sz w:val="16"/>
          <w:szCs w:val="16"/>
        </w:rPr>
      </w:pPr>
      <w:r w:rsidRPr="00786405">
        <w:rPr>
          <w:rFonts w:ascii="Courier New CYR" w:hAnsi="Courier New CYR" w:cs="Courier New CYR"/>
          <w:color w:val="0000FF"/>
          <w:sz w:val="16"/>
          <w:szCs w:val="16"/>
        </w:rPr>
        <w:t xml:space="preserve">      /distb=  /*</w:t>
      </w:r>
      <w:r>
        <w:rPr>
          <w:rFonts w:ascii="Courier New CYR" w:hAnsi="Courier New CYR" w:cs="Courier New CYR"/>
          <w:color w:val="0000FF"/>
          <w:sz w:val="16"/>
          <w:szCs w:val="16"/>
        </w:rPr>
        <w:t>Formulation of between-cluster distance</w:t>
      </w:r>
      <w:r w:rsidRPr="00786405">
        <w:rPr>
          <w:rFonts w:ascii="Courier New CYR" w:hAnsi="Courier New CYR" w:cs="Courier New CYR"/>
          <w:color w:val="0000FF"/>
          <w:sz w:val="16"/>
          <w:szCs w:val="16"/>
        </w:rPr>
        <w:t xml:space="preserve"> (</w:t>
      </w:r>
      <w:r>
        <w:rPr>
          <w:rFonts w:ascii="Courier New CYR" w:hAnsi="Courier New CYR" w:cs="Courier New CYR"/>
          <w:color w:val="0000FF"/>
          <w:sz w:val="16"/>
          <w:szCs w:val="16"/>
        </w:rPr>
        <w:t>see</w:t>
      </w:r>
      <w:r w:rsidRPr="00786405">
        <w:rPr>
          <w:rFonts w:ascii="Courier New CYR" w:hAnsi="Courier New CYR" w:cs="Courier New CYR"/>
          <w:color w:val="0000FF"/>
          <w:sz w:val="16"/>
          <w:szCs w:val="16"/>
        </w:rPr>
        <w:t>): SINGLE (</w:t>
      </w:r>
      <w:r>
        <w:rPr>
          <w:rFonts w:ascii="Courier New CYR" w:hAnsi="Courier New CYR" w:cs="Courier New CYR"/>
          <w:color w:val="0000FF"/>
          <w:sz w:val="16"/>
          <w:szCs w:val="16"/>
        </w:rPr>
        <w:t>default</w:t>
      </w:r>
      <w:r w:rsidRPr="00786405">
        <w:rPr>
          <w:rFonts w:ascii="Courier New CYR" w:hAnsi="Courier New CYR" w:cs="Courier New CYR"/>
          <w:color w:val="0000FF"/>
          <w:sz w:val="16"/>
          <w:szCs w:val="16"/>
        </w:rPr>
        <w:t>), COMPLETE, BAVERAGE,</w:t>
      </w:r>
    </w:p>
    <w:p w14:paraId="57E69BEC" w14:textId="77777777" w:rsidR="00786405" w:rsidRPr="007505B6" w:rsidRDefault="00786405" w:rsidP="00786405">
      <w:pPr>
        <w:pStyle w:val="a4"/>
        <w:rPr>
          <w:rFonts w:ascii="Courier New CYR" w:hAnsi="Courier New CYR" w:cs="Courier New CYR"/>
          <w:color w:val="0000FF"/>
          <w:sz w:val="16"/>
          <w:szCs w:val="16"/>
        </w:rPr>
      </w:pPr>
      <w:r w:rsidRPr="00786405">
        <w:rPr>
          <w:rFonts w:ascii="Courier New CYR" w:hAnsi="Courier New CYR" w:cs="Courier New CYR"/>
          <w:color w:val="0000FF"/>
          <w:sz w:val="16"/>
          <w:szCs w:val="16"/>
        </w:rPr>
        <w:t xml:space="preserve">               </w:t>
      </w:r>
      <w:r w:rsidRPr="007505B6">
        <w:rPr>
          <w:rFonts w:ascii="Courier New CYR" w:hAnsi="Courier New CYR" w:cs="Courier New CYR"/>
          <w:color w:val="0000FF"/>
          <w:sz w:val="16"/>
          <w:szCs w:val="16"/>
        </w:rPr>
        <w:t>/*CENTROID, CROSSPC, HAUSDORFF</w:t>
      </w:r>
    </w:p>
    <w:p w14:paraId="44F87F88" w14:textId="77777777" w:rsidR="00786405" w:rsidRPr="00786405" w:rsidRDefault="00786405" w:rsidP="00786405">
      <w:pPr>
        <w:pStyle w:val="a4"/>
        <w:rPr>
          <w:rFonts w:ascii="Courier New CYR" w:hAnsi="Courier New CYR" w:cs="Courier New CYR"/>
          <w:color w:val="0000FF"/>
          <w:sz w:val="16"/>
          <w:szCs w:val="16"/>
        </w:rPr>
      </w:pPr>
      <w:r w:rsidRPr="00786405">
        <w:rPr>
          <w:rFonts w:ascii="Courier New CYR" w:hAnsi="Courier New CYR" w:cs="Courier New CYR"/>
          <w:color w:val="0000FF"/>
          <w:sz w:val="16"/>
          <w:szCs w:val="16"/>
        </w:rPr>
        <w:t xml:space="preserve">      /diamw=  /*</w:t>
      </w:r>
      <w:r>
        <w:rPr>
          <w:rFonts w:ascii="Courier New CYR" w:hAnsi="Courier New CYR" w:cs="Courier New CYR"/>
          <w:color w:val="0000FF"/>
          <w:sz w:val="16"/>
          <w:szCs w:val="16"/>
        </w:rPr>
        <w:t xml:space="preserve">Formulation of within-cluster </w:t>
      </w:r>
      <w:r w:rsidRPr="00786405">
        <w:rPr>
          <w:rFonts w:ascii="Courier New CYR" w:hAnsi="Courier New CYR" w:cs="Courier New CYR"/>
          <w:color w:val="0000FF"/>
          <w:sz w:val="16"/>
          <w:szCs w:val="16"/>
        </w:rPr>
        <w:t>"</w:t>
      </w:r>
      <w:r>
        <w:rPr>
          <w:rFonts w:ascii="Courier New CYR" w:hAnsi="Courier New CYR" w:cs="Courier New CYR"/>
          <w:color w:val="0000FF"/>
          <w:sz w:val="16"/>
          <w:szCs w:val="16"/>
        </w:rPr>
        <w:t>diameter</w:t>
      </w:r>
      <w:r w:rsidRPr="00786405">
        <w:rPr>
          <w:rFonts w:ascii="Courier New CYR" w:hAnsi="Courier New CYR" w:cs="Courier New CYR"/>
          <w:color w:val="0000FF"/>
          <w:sz w:val="16"/>
          <w:szCs w:val="16"/>
        </w:rPr>
        <w:t>" (</w:t>
      </w:r>
      <w:r>
        <w:rPr>
          <w:rFonts w:ascii="Courier New CYR" w:hAnsi="Courier New CYR" w:cs="Courier New CYR"/>
          <w:color w:val="0000FF"/>
          <w:sz w:val="16"/>
          <w:szCs w:val="16"/>
        </w:rPr>
        <w:t>see</w:t>
      </w:r>
      <w:r w:rsidRPr="00786405">
        <w:rPr>
          <w:rFonts w:ascii="Courier New CYR" w:hAnsi="Courier New CYR" w:cs="Courier New CYR"/>
          <w:color w:val="0000FF"/>
          <w:sz w:val="16"/>
          <w:szCs w:val="16"/>
        </w:rPr>
        <w:t>): MXDIST (</w:t>
      </w:r>
      <w:r>
        <w:rPr>
          <w:rFonts w:ascii="Courier New CYR" w:hAnsi="Courier New CYR" w:cs="Courier New CYR"/>
          <w:color w:val="0000FF"/>
          <w:sz w:val="16"/>
          <w:szCs w:val="16"/>
        </w:rPr>
        <w:t>default</w:t>
      </w:r>
      <w:r w:rsidRPr="00786405">
        <w:rPr>
          <w:rFonts w:ascii="Courier New CYR" w:hAnsi="Courier New CYR" w:cs="Courier New CYR"/>
          <w:color w:val="0000FF"/>
          <w:sz w:val="16"/>
          <w:szCs w:val="16"/>
        </w:rPr>
        <w:t>), AVDIST, AVDEV.</w:t>
      </w:r>
    </w:p>
    <w:p w14:paraId="0C41533C" w14:textId="77777777" w:rsidR="00146E3E" w:rsidRPr="00A05C1A" w:rsidRDefault="00146E3E" w:rsidP="00146E3E">
      <w:pPr>
        <w:pStyle w:val="a4"/>
        <w:rPr>
          <w:rFonts w:ascii="Courier New" w:hAnsi="Courier New" w:cs="Courier New"/>
          <w:sz w:val="16"/>
          <w:szCs w:val="24"/>
        </w:rPr>
      </w:pPr>
      <w:r>
        <w:rPr>
          <w:rFonts w:ascii="Courier New" w:hAnsi="Courier New" w:cs="Courier New"/>
          <w:sz w:val="16"/>
          <w:szCs w:val="24"/>
        </w:rPr>
        <w:t>Minimal specification</w:t>
      </w:r>
      <w:r w:rsidRPr="00A05C1A">
        <w:rPr>
          <w:rFonts w:ascii="Courier New" w:hAnsi="Courier New" w:cs="Courier New"/>
          <w:sz w:val="16"/>
          <w:szCs w:val="24"/>
        </w:rPr>
        <w:t xml:space="preserve"> </w:t>
      </w:r>
      <w:r>
        <w:rPr>
          <w:rFonts w:ascii="Courier New" w:hAnsi="Courier New" w:cs="Courier New"/>
          <w:sz w:val="16"/>
          <w:szCs w:val="24"/>
        </w:rPr>
        <w:t>MATRIX</w:t>
      </w:r>
      <w:r w:rsidRPr="00A05C1A">
        <w:rPr>
          <w:rFonts w:ascii="Courier New" w:hAnsi="Courier New" w:cs="Courier New"/>
          <w:sz w:val="16"/>
          <w:szCs w:val="24"/>
        </w:rPr>
        <w:t xml:space="preserve">, </w:t>
      </w:r>
      <w:r>
        <w:rPr>
          <w:rFonts w:ascii="Courier New" w:hAnsi="Courier New" w:cs="Courier New"/>
          <w:sz w:val="16"/>
          <w:szCs w:val="24"/>
        </w:rPr>
        <w:t>CLUSOL</w:t>
      </w:r>
      <w:r w:rsidRPr="00A05C1A">
        <w:rPr>
          <w:rFonts w:ascii="Courier New" w:hAnsi="Courier New" w:cs="Courier New"/>
          <w:sz w:val="16"/>
          <w:szCs w:val="24"/>
        </w:rPr>
        <w:t>.</w:t>
      </w:r>
    </w:p>
    <w:p w14:paraId="4122DB92" w14:textId="77777777" w:rsidR="009E00AF" w:rsidRDefault="009E00AF" w:rsidP="009B24D6">
      <w:pPr>
        <w:rPr>
          <w:sz w:val="20"/>
          <w:szCs w:val="20"/>
        </w:rPr>
      </w:pPr>
    </w:p>
    <w:p w14:paraId="714E4169" w14:textId="77777777" w:rsidR="009E00AF" w:rsidRPr="009E00AF" w:rsidRDefault="009E00AF" w:rsidP="009E00AF">
      <w:pPr>
        <w:rPr>
          <w:sz w:val="20"/>
          <w:szCs w:val="20"/>
        </w:rPr>
      </w:pPr>
      <w:r>
        <w:rPr>
          <w:sz w:val="20"/>
          <w:szCs w:val="20"/>
        </w:rPr>
        <w:t>This criterion</w:t>
      </w:r>
      <w:r w:rsidRPr="009E00AF">
        <w:rPr>
          <w:sz w:val="20"/>
          <w:szCs w:val="20"/>
        </w:rPr>
        <w:t xml:space="preserve"> (</w:t>
      </w:r>
      <w:r w:rsidRPr="00870B18">
        <w:rPr>
          <w:sz w:val="20"/>
          <w:szCs w:val="20"/>
        </w:rPr>
        <w:t>Dunn</w:t>
      </w:r>
      <w:r w:rsidRPr="009E00AF">
        <w:rPr>
          <w:sz w:val="20"/>
          <w:szCs w:val="20"/>
        </w:rPr>
        <w:t xml:space="preserve">, </w:t>
      </w:r>
      <w:r w:rsidRPr="00870B18">
        <w:rPr>
          <w:sz w:val="20"/>
          <w:szCs w:val="20"/>
        </w:rPr>
        <w:t>J</w:t>
      </w:r>
      <w:r w:rsidRPr="009E00AF">
        <w:rPr>
          <w:sz w:val="20"/>
          <w:szCs w:val="20"/>
        </w:rPr>
        <w:t>.</w:t>
      </w:r>
      <w:r>
        <w:rPr>
          <w:sz w:val="20"/>
          <w:szCs w:val="20"/>
        </w:rPr>
        <w:t>C</w:t>
      </w:r>
      <w:r w:rsidRPr="009E00AF">
        <w:rPr>
          <w:sz w:val="20"/>
          <w:szCs w:val="20"/>
        </w:rPr>
        <w:t xml:space="preserve">. </w:t>
      </w:r>
      <w:r w:rsidRPr="00870B18">
        <w:rPr>
          <w:sz w:val="20"/>
          <w:szCs w:val="20"/>
        </w:rPr>
        <w:t>Well</w:t>
      </w:r>
      <w:r w:rsidRPr="009E00AF">
        <w:rPr>
          <w:sz w:val="20"/>
          <w:szCs w:val="20"/>
        </w:rPr>
        <w:t xml:space="preserve"> </w:t>
      </w:r>
      <w:r w:rsidRPr="00870B18">
        <w:rPr>
          <w:sz w:val="20"/>
          <w:szCs w:val="20"/>
        </w:rPr>
        <w:t>separated</w:t>
      </w:r>
      <w:r w:rsidRPr="009E00AF">
        <w:rPr>
          <w:sz w:val="20"/>
          <w:szCs w:val="20"/>
        </w:rPr>
        <w:t xml:space="preserve"> </w:t>
      </w:r>
      <w:r w:rsidRPr="00870B18">
        <w:rPr>
          <w:sz w:val="20"/>
          <w:szCs w:val="20"/>
        </w:rPr>
        <w:t>clusters</w:t>
      </w:r>
      <w:r w:rsidRPr="009E00AF">
        <w:rPr>
          <w:sz w:val="20"/>
          <w:szCs w:val="20"/>
        </w:rPr>
        <w:t xml:space="preserve"> </w:t>
      </w:r>
      <w:r w:rsidRPr="00870B18">
        <w:rPr>
          <w:sz w:val="20"/>
          <w:szCs w:val="20"/>
        </w:rPr>
        <w:t>and</w:t>
      </w:r>
      <w:r w:rsidRPr="009E00AF">
        <w:rPr>
          <w:sz w:val="20"/>
          <w:szCs w:val="20"/>
        </w:rPr>
        <w:t xml:space="preserve"> </w:t>
      </w:r>
      <w:r w:rsidRPr="00870B18">
        <w:rPr>
          <w:sz w:val="20"/>
          <w:szCs w:val="20"/>
        </w:rPr>
        <w:t>optimal</w:t>
      </w:r>
      <w:r w:rsidRPr="009E00AF">
        <w:rPr>
          <w:sz w:val="20"/>
          <w:szCs w:val="20"/>
        </w:rPr>
        <w:t xml:space="preserve"> </w:t>
      </w:r>
      <w:r w:rsidRPr="00870B18">
        <w:rPr>
          <w:sz w:val="20"/>
          <w:szCs w:val="20"/>
        </w:rPr>
        <w:t>fuzzy</w:t>
      </w:r>
      <w:r w:rsidRPr="009E00AF">
        <w:rPr>
          <w:sz w:val="20"/>
          <w:szCs w:val="20"/>
        </w:rPr>
        <w:t xml:space="preserve"> </w:t>
      </w:r>
      <w:r w:rsidRPr="00870B18">
        <w:rPr>
          <w:sz w:val="20"/>
          <w:szCs w:val="20"/>
        </w:rPr>
        <w:t>partitions</w:t>
      </w:r>
      <w:r w:rsidRPr="009E00AF">
        <w:rPr>
          <w:sz w:val="20"/>
          <w:szCs w:val="20"/>
        </w:rPr>
        <w:t xml:space="preserve"> // </w:t>
      </w:r>
      <w:r w:rsidRPr="00870B18">
        <w:rPr>
          <w:sz w:val="20"/>
          <w:szCs w:val="20"/>
        </w:rPr>
        <w:t>J</w:t>
      </w:r>
      <w:r w:rsidRPr="009E00AF">
        <w:rPr>
          <w:sz w:val="20"/>
          <w:szCs w:val="20"/>
        </w:rPr>
        <w:t xml:space="preserve"> </w:t>
      </w:r>
      <w:r w:rsidRPr="00870B18">
        <w:rPr>
          <w:sz w:val="20"/>
          <w:szCs w:val="20"/>
        </w:rPr>
        <w:t>Cybernetics</w:t>
      </w:r>
      <w:r w:rsidRPr="009E00AF">
        <w:rPr>
          <w:sz w:val="20"/>
          <w:szCs w:val="20"/>
        </w:rPr>
        <w:t xml:space="preserve">, 1974, 95-104) </w:t>
      </w:r>
      <w:r>
        <w:rPr>
          <w:sz w:val="20"/>
          <w:szCs w:val="20"/>
        </w:rPr>
        <w:t>is the ratio,</w:t>
      </w:r>
      <w:r w:rsidRPr="009E00AF">
        <w:rPr>
          <w:sz w:val="20"/>
          <w:szCs w:val="20"/>
        </w:rPr>
        <w:t xml:space="preserve"> </w:t>
      </w:r>
      <w:r>
        <w:rPr>
          <w:sz w:val="20"/>
          <w:szCs w:val="20"/>
        </w:rPr>
        <w:t>in a given cluster solution of</w:t>
      </w:r>
      <w:r w:rsidRPr="009E00AF">
        <w:rPr>
          <w:sz w:val="20"/>
          <w:szCs w:val="20"/>
        </w:rPr>
        <w:t xml:space="preserve"> </w:t>
      </w:r>
      <w:r w:rsidRPr="0008735F">
        <w:rPr>
          <w:i/>
          <w:sz w:val="20"/>
          <w:szCs w:val="20"/>
        </w:rPr>
        <w:t>k</w:t>
      </w:r>
      <w:r w:rsidRPr="009E00AF">
        <w:rPr>
          <w:sz w:val="20"/>
          <w:szCs w:val="20"/>
        </w:rPr>
        <w:t xml:space="preserve"> </w:t>
      </w:r>
      <w:r>
        <w:rPr>
          <w:sz w:val="20"/>
          <w:szCs w:val="20"/>
        </w:rPr>
        <w:t>clusters</w:t>
      </w:r>
      <w:r w:rsidRPr="009E00AF">
        <w:rPr>
          <w:sz w:val="20"/>
          <w:szCs w:val="20"/>
        </w:rPr>
        <w:t xml:space="preserve">, </w:t>
      </w:r>
      <w:r>
        <w:rPr>
          <w:sz w:val="20"/>
          <w:szCs w:val="20"/>
        </w:rPr>
        <w:t xml:space="preserve">of </w:t>
      </w:r>
      <w:r w:rsidRPr="00146E3E">
        <w:rPr>
          <w:sz w:val="20"/>
          <w:szCs w:val="20"/>
        </w:rPr>
        <w:t xml:space="preserve"> </w:t>
      </w:r>
      <w:r>
        <w:rPr>
          <w:sz w:val="20"/>
          <w:szCs w:val="20"/>
        </w:rPr>
        <w:t>the minimal between-cluster distance between clusters considered in pairs to the maximal within-cluster “diameter” among all the clusters</w:t>
      </w:r>
      <w:r w:rsidRPr="009E00AF">
        <w:rPr>
          <w:sz w:val="20"/>
          <w:szCs w:val="20"/>
        </w:rPr>
        <w:t>.</w:t>
      </w:r>
    </w:p>
    <w:p w14:paraId="62303D06" w14:textId="77777777" w:rsidR="009E00AF" w:rsidRPr="009E00AF" w:rsidRDefault="009E00AF" w:rsidP="009E00AF">
      <w:pPr>
        <w:rPr>
          <w:sz w:val="20"/>
          <w:szCs w:val="20"/>
        </w:rPr>
      </w:pPr>
    </w:p>
    <w:p w14:paraId="6FA1EDF6" w14:textId="77777777" w:rsidR="009E00AF" w:rsidRPr="00BF120B" w:rsidRDefault="00000000" w:rsidP="009E00AF">
      <w:pPr>
        <w:rPr>
          <w:sz w:val="20"/>
          <w:szCs w:val="20"/>
        </w:rPr>
      </w:pPr>
      <m:oMathPara>
        <m:oMathParaPr>
          <m:jc m:val="left"/>
        </m:oMathParaPr>
        <m:oMath>
          <m:f>
            <m:fPr>
              <m:ctrlPr>
                <w:rPr>
                  <w:rFonts w:ascii="Cambria Math" w:hAnsi="Cambria Math"/>
                  <w:i/>
                  <w:sz w:val="20"/>
                  <w:szCs w:val="20"/>
                </w:rPr>
              </m:ctrlPr>
            </m:fPr>
            <m:num>
              <m:func>
                <m:funcPr>
                  <m:ctrlPr>
                    <w:rPr>
                      <w:rFonts w:ascii="Cambria Math" w:hAnsi="Cambria Math"/>
                      <w:i/>
                      <w:sz w:val="20"/>
                      <w:szCs w:val="20"/>
                    </w:rPr>
                  </m:ctrlPr>
                </m:funcPr>
                <m:fName>
                  <m:sSub>
                    <m:sSubPr>
                      <m:ctrlPr>
                        <w:rPr>
                          <w:rFonts w:ascii="Cambria Math" w:hAnsi="Cambria Math"/>
                          <w:sz w:val="20"/>
                          <w:szCs w:val="20"/>
                        </w:rPr>
                      </m:ctrlPr>
                    </m:sSubPr>
                    <m:e>
                      <m:r>
                        <m:rPr>
                          <m:sty m:val="p"/>
                        </m:rPr>
                        <w:rPr>
                          <w:rFonts w:ascii="Cambria Math" w:hAnsi="Cambria Math"/>
                          <w:sz w:val="20"/>
                          <w:szCs w:val="20"/>
                        </w:rPr>
                        <m:t>min</m:t>
                      </m:r>
                    </m:e>
                    <m:sub>
                      <m:r>
                        <w:rPr>
                          <w:rFonts w:ascii="Cambria Math" w:hAnsi="Cambria Math"/>
                          <w:sz w:val="20"/>
                          <w:szCs w:val="20"/>
                        </w:rPr>
                        <m:t>i,j≠i</m:t>
                      </m:r>
                    </m:sub>
                  </m:sSub>
                </m:fName>
                <m:e>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ij</m:t>
                      </m:r>
                    </m:sub>
                  </m:sSub>
                </m:e>
              </m:func>
            </m:num>
            <m:den>
              <m:func>
                <m:funcPr>
                  <m:ctrlPr>
                    <w:rPr>
                      <w:rFonts w:ascii="Cambria Math" w:hAnsi="Cambria Math"/>
                      <w:i/>
                      <w:sz w:val="20"/>
                      <w:szCs w:val="20"/>
                    </w:rPr>
                  </m:ctrlPr>
                </m:funcPr>
                <m:fName>
                  <m:sSubSup>
                    <m:sSubSupPr>
                      <m:ctrlPr>
                        <w:rPr>
                          <w:rFonts w:ascii="Cambria Math" w:hAnsi="Cambria Math"/>
                          <w:sz w:val="20"/>
                          <w:szCs w:val="20"/>
                        </w:rPr>
                      </m:ctrlPr>
                    </m:sSubSupPr>
                    <m:e>
                      <m:r>
                        <m:rPr>
                          <m:sty m:val="p"/>
                        </m:rPr>
                        <w:rPr>
                          <w:rFonts w:ascii="Cambria Math" w:hAnsi="Cambria Math"/>
                          <w:sz w:val="20"/>
                          <w:szCs w:val="20"/>
                        </w:rPr>
                        <m:t>max</m:t>
                      </m:r>
                    </m:e>
                    <m:sub>
                      <m:r>
                        <w:rPr>
                          <w:rFonts w:ascii="Cambria Math" w:hAnsi="Cambria Math"/>
                          <w:sz w:val="20"/>
                          <w:szCs w:val="20"/>
                        </w:rPr>
                        <m:t>i</m:t>
                      </m:r>
                    </m:sub>
                    <m:sup>
                      <m:r>
                        <w:rPr>
                          <w:rFonts w:ascii="Cambria Math" w:hAnsi="Cambria Math"/>
                          <w:sz w:val="20"/>
                          <w:szCs w:val="20"/>
                        </w:rPr>
                        <m:t>k</m:t>
                      </m:r>
                    </m:sup>
                  </m:sSubSup>
                </m:fName>
                <m:e>
                  <m:sSub>
                    <m:sSubPr>
                      <m:ctrlPr>
                        <w:rPr>
                          <w:rFonts w:ascii="Cambria Math" w:hAnsi="Cambria Math"/>
                          <w:i/>
                          <w:sz w:val="20"/>
                          <w:szCs w:val="20"/>
                        </w:rPr>
                      </m:ctrlPr>
                    </m:sSubPr>
                    <m:e>
                      <m:r>
                        <w:rPr>
                          <w:rFonts w:ascii="Cambria Math" w:hAnsi="Cambria Math"/>
                          <w:sz w:val="20"/>
                          <w:szCs w:val="20"/>
                        </w:rPr>
                        <m:t>diam</m:t>
                      </m:r>
                    </m:e>
                    <m:sub>
                      <m:r>
                        <w:rPr>
                          <w:rFonts w:ascii="Cambria Math" w:hAnsi="Cambria Math"/>
                          <w:sz w:val="20"/>
                          <w:szCs w:val="20"/>
                        </w:rPr>
                        <m:t>i</m:t>
                      </m:r>
                    </m:sub>
                  </m:sSub>
                </m:e>
              </m:func>
            </m:den>
          </m:f>
        </m:oMath>
      </m:oMathPara>
    </w:p>
    <w:p w14:paraId="3232EDF4" w14:textId="77777777" w:rsidR="009E00AF" w:rsidRDefault="009E00AF" w:rsidP="009E00AF">
      <w:pPr>
        <w:rPr>
          <w:sz w:val="20"/>
          <w:szCs w:val="20"/>
        </w:rPr>
      </w:pPr>
    </w:p>
    <w:p w14:paraId="66DF7F95" w14:textId="77777777" w:rsidR="009E00AF" w:rsidRPr="009E00AF" w:rsidRDefault="009E00AF" w:rsidP="009E00AF">
      <w:pPr>
        <w:rPr>
          <w:sz w:val="20"/>
          <w:szCs w:val="20"/>
        </w:rPr>
      </w:pPr>
      <w:r>
        <w:rPr>
          <w:sz w:val="20"/>
          <w:szCs w:val="20"/>
        </w:rPr>
        <w:t>The</w:t>
      </w:r>
      <w:r w:rsidRPr="009E00AF">
        <w:rPr>
          <w:sz w:val="20"/>
          <w:szCs w:val="20"/>
        </w:rPr>
        <w:t xml:space="preserve"> </w:t>
      </w:r>
      <w:r>
        <w:rPr>
          <w:sz w:val="20"/>
          <w:szCs w:val="20"/>
        </w:rPr>
        <w:t>greater</w:t>
      </w:r>
      <w:r w:rsidRPr="009E00AF">
        <w:rPr>
          <w:sz w:val="20"/>
          <w:szCs w:val="20"/>
        </w:rPr>
        <w:t xml:space="preserve"> </w:t>
      </w:r>
      <w:r>
        <w:rPr>
          <w:sz w:val="20"/>
          <w:szCs w:val="20"/>
        </w:rPr>
        <w:t>is</w:t>
      </w:r>
      <w:r w:rsidRPr="009E00AF">
        <w:rPr>
          <w:sz w:val="20"/>
          <w:szCs w:val="20"/>
        </w:rPr>
        <w:t xml:space="preserve"> </w:t>
      </w:r>
      <w:r>
        <w:rPr>
          <w:sz w:val="20"/>
          <w:szCs w:val="20"/>
        </w:rPr>
        <w:t>this</w:t>
      </w:r>
      <w:r w:rsidRPr="009E00AF">
        <w:rPr>
          <w:sz w:val="20"/>
          <w:szCs w:val="20"/>
        </w:rPr>
        <w:t xml:space="preserve"> </w:t>
      </w:r>
      <w:r>
        <w:rPr>
          <w:sz w:val="20"/>
          <w:szCs w:val="20"/>
        </w:rPr>
        <w:t>proportion</w:t>
      </w:r>
      <w:r w:rsidRPr="009E00AF">
        <w:rPr>
          <w:sz w:val="20"/>
          <w:szCs w:val="20"/>
        </w:rPr>
        <w:t xml:space="preserve"> (</w:t>
      </w:r>
      <w:r>
        <w:rPr>
          <w:sz w:val="20"/>
          <w:szCs w:val="20"/>
        </w:rPr>
        <w:t>which</w:t>
      </w:r>
      <w:r w:rsidRPr="009E00AF">
        <w:rPr>
          <w:sz w:val="20"/>
          <w:szCs w:val="20"/>
        </w:rPr>
        <w:t xml:space="preserve"> </w:t>
      </w:r>
      <w:r>
        <w:rPr>
          <w:sz w:val="20"/>
          <w:szCs w:val="20"/>
        </w:rPr>
        <w:t>can</w:t>
      </w:r>
      <w:r w:rsidRPr="009E00AF">
        <w:rPr>
          <w:sz w:val="20"/>
          <w:szCs w:val="20"/>
        </w:rPr>
        <w:t xml:space="preserve"> </w:t>
      </w:r>
      <w:r>
        <w:rPr>
          <w:sz w:val="20"/>
          <w:szCs w:val="20"/>
        </w:rPr>
        <w:t>be</w:t>
      </w:r>
      <w:r w:rsidRPr="009E00AF">
        <w:rPr>
          <w:sz w:val="20"/>
          <w:szCs w:val="20"/>
        </w:rPr>
        <w:t xml:space="preserve"> </w:t>
      </w:r>
      <w:r>
        <w:rPr>
          <w:sz w:val="20"/>
          <w:szCs w:val="20"/>
        </w:rPr>
        <w:t>from</w:t>
      </w:r>
      <w:r w:rsidRPr="009E00AF">
        <w:rPr>
          <w:sz w:val="20"/>
          <w:szCs w:val="20"/>
        </w:rPr>
        <w:t xml:space="preserve"> </w:t>
      </w:r>
      <w:r>
        <w:rPr>
          <w:sz w:val="20"/>
          <w:szCs w:val="20"/>
        </w:rPr>
        <w:t>zero</w:t>
      </w:r>
      <w:r w:rsidRPr="009E00AF">
        <w:rPr>
          <w:sz w:val="20"/>
          <w:szCs w:val="20"/>
        </w:rPr>
        <w:t xml:space="preserve"> </w:t>
      </w:r>
      <w:r>
        <w:rPr>
          <w:sz w:val="20"/>
          <w:szCs w:val="20"/>
        </w:rPr>
        <w:t>upwards</w:t>
      </w:r>
      <w:r w:rsidRPr="009E00AF">
        <w:rPr>
          <w:sz w:val="20"/>
          <w:szCs w:val="20"/>
        </w:rPr>
        <w:t>)</w:t>
      </w:r>
      <w:r>
        <w:rPr>
          <w:sz w:val="20"/>
          <w:szCs w:val="20"/>
        </w:rPr>
        <w:t xml:space="preserve"> the more separated, drawn apart are clusters constituting the cluster partition</w:t>
      </w:r>
      <w:r w:rsidRPr="009E00AF">
        <w:rPr>
          <w:sz w:val="20"/>
          <w:szCs w:val="20"/>
        </w:rPr>
        <w:t xml:space="preserve"> (</w:t>
      </w:r>
      <w:r>
        <w:rPr>
          <w:sz w:val="20"/>
          <w:szCs w:val="20"/>
        </w:rPr>
        <w:t>so the better it is</w:t>
      </w:r>
      <w:r w:rsidRPr="009E00AF">
        <w:rPr>
          <w:sz w:val="20"/>
          <w:szCs w:val="20"/>
        </w:rPr>
        <w:t>).</w:t>
      </w:r>
    </w:p>
    <w:p w14:paraId="272E5E15" w14:textId="77777777" w:rsidR="009E00AF" w:rsidRPr="009E00AF" w:rsidRDefault="009E00AF" w:rsidP="009E00AF">
      <w:pPr>
        <w:rPr>
          <w:sz w:val="20"/>
          <w:szCs w:val="20"/>
        </w:rPr>
      </w:pPr>
    </w:p>
    <w:p w14:paraId="38DC1522" w14:textId="50BAF81A" w:rsidR="009E00AF" w:rsidRPr="00FD53F7" w:rsidRDefault="00B27394" w:rsidP="009E00AF">
      <w:pPr>
        <w:rPr>
          <w:sz w:val="20"/>
          <w:szCs w:val="20"/>
        </w:rPr>
      </w:pPr>
      <w:r>
        <w:rPr>
          <w:sz w:val="20"/>
          <w:szCs w:val="20"/>
        </w:rPr>
        <w:t>In</w:t>
      </w:r>
      <w:r w:rsidRPr="00B27394">
        <w:rPr>
          <w:sz w:val="20"/>
          <w:szCs w:val="20"/>
        </w:rPr>
        <w:t xml:space="preserve"> </w:t>
      </w:r>
      <w:r>
        <w:rPr>
          <w:sz w:val="20"/>
          <w:szCs w:val="20"/>
        </w:rPr>
        <w:t>the</w:t>
      </w:r>
      <w:r w:rsidRPr="00B27394">
        <w:rPr>
          <w:sz w:val="20"/>
          <w:szCs w:val="20"/>
        </w:rPr>
        <w:t xml:space="preserve"> </w:t>
      </w:r>
      <w:r>
        <w:rPr>
          <w:sz w:val="20"/>
          <w:szCs w:val="20"/>
        </w:rPr>
        <w:t>original</w:t>
      </w:r>
      <w:r w:rsidRPr="00B27394">
        <w:rPr>
          <w:sz w:val="20"/>
          <w:szCs w:val="20"/>
        </w:rPr>
        <w:t xml:space="preserve"> </w:t>
      </w:r>
      <w:r>
        <w:rPr>
          <w:sz w:val="20"/>
          <w:szCs w:val="20"/>
        </w:rPr>
        <w:t>formulation</w:t>
      </w:r>
      <w:r w:rsidRPr="00B27394">
        <w:rPr>
          <w:sz w:val="20"/>
          <w:szCs w:val="20"/>
        </w:rPr>
        <w:t xml:space="preserve">, </w:t>
      </w:r>
      <w:r>
        <w:rPr>
          <w:sz w:val="20"/>
          <w:szCs w:val="20"/>
        </w:rPr>
        <w:t>for</w:t>
      </w:r>
      <w:r w:rsidRPr="00B27394">
        <w:rPr>
          <w:sz w:val="20"/>
          <w:szCs w:val="20"/>
        </w:rPr>
        <w:t xml:space="preserve"> </w:t>
      </w:r>
      <w:r>
        <w:rPr>
          <w:sz w:val="20"/>
          <w:szCs w:val="20"/>
        </w:rPr>
        <w:t>between</w:t>
      </w:r>
      <w:r w:rsidRPr="00B27394">
        <w:rPr>
          <w:sz w:val="20"/>
          <w:szCs w:val="20"/>
        </w:rPr>
        <w:t>-</w:t>
      </w:r>
      <w:r>
        <w:rPr>
          <w:sz w:val="20"/>
          <w:szCs w:val="20"/>
        </w:rPr>
        <w:t>cluster</w:t>
      </w:r>
      <w:r w:rsidRPr="00B27394">
        <w:rPr>
          <w:sz w:val="20"/>
          <w:szCs w:val="20"/>
        </w:rPr>
        <w:t xml:space="preserve"> </w:t>
      </w:r>
      <w:r>
        <w:rPr>
          <w:sz w:val="20"/>
          <w:szCs w:val="20"/>
        </w:rPr>
        <w:t>distance</w:t>
      </w:r>
      <w:r w:rsidR="009E00AF" w:rsidRPr="00B27394">
        <w:rPr>
          <w:sz w:val="20"/>
          <w:szCs w:val="20"/>
        </w:rPr>
        <w:t xml:space="preserve"> </w:t>
      </w:r>
      <w:r w:rsidR="009E00AF" w:rsidRPr="000B6EA6">
        <w:rPr>
          <w:i/>
          <w:sz w:val="20"/>
          <w:szCs w:val="20"/>
        </w:rPr>
        <w:t>d</w:t>
      </w:r>
      <w:r w:rsidR="009E00AF" w:rsidRPr="000B6EA6">
        <w:rPr>
          <w:i/>
          <w:sz w:val="20"/>
          <w:szCs w:val="20"/>
          <w:vertAlign w:val="subscript"/>
        </w:rPr>
        <w:t>ij</w:t>
      </w:r>
      <w:r w:rsidR="009E00AF" w:rsidRPr="00B27394">
        <w:rPr>
          <w:sz w:val="20"/>
          <w:szCs w:val="20"/>
        </w:rPr>
        <w:t xml:space="preserve"> </w:t>
      </w:r>
      <w:r w:rsidR="006E6DC0">
        <w:rPr>
          <w:sz w:val="20"/>
          <w:szCs w:val="20"/>
        </w:rPr>
        <w:t xml:space="preserve">there </w:t>
      </w:r>
      <w:r>
        <w:rPr>
          <w:sz w:val="20"/>
          <w:szCs w:val="20"/>
        </w:rPr>
        <w:t>the smallest distance between objects of cluster</w:t>
      </w:r>
      <w:r w:rsidR="009E00AF" w:rsidRPr="00B27394">
        <w:rPr>
          <w:sz w:val="20"/>
          <w:szCs w:val="20"/>
        </w:rPr>
        <w:t xml:space="preserve"> </w:t>
      </w:r>
      <w:r w:rsidR="009E00AF" w:rsidRPr="00087764">
        <w:rPr>
          <w:i/>
          <w:sz w:val="20"/>
          <w:szCs w:val="20"/>
        </w:rPr>
        <w:t>i</w:t>
      </w:r>
      <w:r w:rsidR="009E00AF" w:rsidRPr="00B27394">
        <w:rPr>
          <w:sz w:val="20"/>
          <w:szCs w:val="20"/>
        </w:rPr>
        <w:t xml:space="preserve"> </w:t>
      </w:r>
      <w:r>
        <w:rPr>
          <w:sz w:val="20"/>
          <w:szCs w:val="20"/>
        </w:rPr>
        <w:t>and objects of cluster</w:t>
      </w:r>
      <w:r w:rsidR="009E00AF" w:rsidRPr="00B27394">
        <w:rPr>
          <w:sz w:val="20"/>
          <w:szCs w:val="20"/>
        </w:rPr>
        <w:t xml:space="preserve"> </w:t>
      </w:r>
      <w:r w:rsidR="009E00AF" w:rsidRPr="00087764">
        <w:rPr>
          <w:i/>
          <w:sz w:val="20"/>
          <w:szCs w:val="20"/>
        </w:rPr>
        <w:t>j</w:t>
      </w:r>
      <w:r>
        <w:rPr>
          <w:sz w:val="20"/>
          <w:szCs w:val="20"/>
        </w:rPr>
        <w:t xml:space="preserve"> is taken</w:t>
      </w:r>
      <w:r w:rsidR="009E00AF" w:rsidRPr="00B27394">
        <w:rPr>
          <w:sz w:val="20"/>
          <w:szCs w:val="20"/>
        </w:rPr>
        <w:t xml:space="preserve">, </w:t>
      </w:r>
      <w:r>
        <w:rPr>
          <w:sz w:val="20"/>
          <w:szCs w:val="20"/>
        </w:rPr>
        <w:t>i.e.</w:t>
      </w:r>
      <w:r w:rsidR="006E6DC0">
        <w:rPr>
          <w:sz w:val="20"/>
          <w:szCs w:val="20"/>
        </w:rPr>
        <w:t>,</w:t>
      </w:r>
      <w:r>
        <w:rPr>
          <w:sz w:val="20"/>
          <w:szCs w:val="20"/>
        </w:rPr>
        <w:t xml:space="preserve"> it is the “nearest neighbour” distance between</w:t>
      </w:r>
      <w:r w:rsidR="009E00AF" w:rsidRPr="00B27394">
        <w:rPr>
          <w:sz w:val="20"/>
          <w:szCs w:val="20"/>
        </w:rPr>
        <w:t xml:space="preserve"> </w:t>
      </w:r>
      <w:r w:rsidR="009E00AF" w:rsidRPr="00087764">
        <w:rPr>
          <w:i/>
          <w:sz w:val="20"/>
          <w:szCs w:val="20"/>
        </w:rPr>
        <w:t>i</w:t>
      </w:r>
      <w:r w:rsidR="009E00AF" w:rsidRPr="00B27394">
        <w:rPr>
          <w:sz w:val="20"/>
          <w:szCs w:val="20"/>
        </w:rPr>
        <w:t xml:space="preserve"> </w:t>
      </w:r>
      <w:r>
        <w:rPr>
          <w:sz w:val="20"/>
          <w:szCs w:val="20"/>
        </w:rPr>
        <w:t>and</w:t>
      </w:r>
      <w:r w:rsidR="009E00AF" w:rsidRPr="00B27394">
        <w:rPr>
          <w:sz w:val="20"/>
          <w:szCs w:val="20"/>
        </w:rPr>
        <w:t xml:space="preserve"> </w:t>
      </w:r>
      <w:r w:rsidR="009E00AF" w:rsidRPr="00087764">
        <w:rPr>
          <w:i/>
          <w:sz w:val="20"/>
          <w:szCs w:val="20"/>
        </w:rPr>
        <w:t>j</w:t>
      </w:r>
      <w:r w:rsidR="009E00AF" w:rsidRPr="00B27394">
        <w:rPr>
          <w:sz w:val="20"/>
          <w:szCs w:val="20"/>
        </w:rPr>
        <w:t xml:space="preserve">. </w:t>
      </w:r>
      <w:r>
        <w:rPr>
          <w:sz w:val="20"/>
          <w:szCs w:val="20"/>
        </w:rPr>
        <w:t>And for cluster diameter</w:t>
      </w:r>
      <w:r w:rsidR="009E00AF" w:rsidRPr="00B27394">
        <w:rPr>
          <w:sz w:val="20"/>
          <w:szCs w:val="20"/>
        </w:rPr>
        <w:t xml:space="preserve"> </w:t>
      </w:r>
      <w:r w:rsidR="009E00AF" w:rsidRPr="00087764">
        <w:rPr>
          <w:i/>
          <w:sz w:val="20"/>
          <w:szCs w:val="20"/>
        </w:rPr>
        <w:t>diam</w:t>
      </w:r>
      <w:r w:rsidR="009E00AF" w:rsidRPr="00087764">
        <w:rPr>
          <w:i/>
          <w:sz w:val="20"/>
          <w:szCs w:val="20"/>
          <w:vertAlign w:val="subscript"/>
        </w:rPr>
        <w:t>i</w:t>
      </w:r>
      <w:r w:rsidR="009E00AF" w:rsidRPr="00B27394">
        <w:rPr>
          <w:sz w:val="20"/>
          <w:szCs w:val="20"/>
        </w:rPr>
        <w:t xml:space="preserve"> </w:t>
      </w:r>
      <w:r>
        <w:rPr>
          <w:sz w:val="20"/>
          <w:szCs w:val="20"/>
        </w:rPr>
        <w:t xml:space="preserve">there is </w:t>
      </w:r>
      <w:r w:rsidR="00615C79">
        <w:rPr>
          <w:sz w:val="20"/>
          <w:szCs w:val="20"/>
        </w:rPr>
        <w:t>taken</w:t>
      </w:r>
      <w:r>
        <w:rPr>
          <w:sz w:val="20"/>
          <w:szCs w:val="20"/>
        </w:rPr>
        <w:t xml:space="preserve"> the maximal distance inside </w:t>
      </w:r>
      <w:r w:rsidR="00615C79">
        <w:rPr>
          <w:sz w:val="20"/>
          <w:szCs w:val="20"/>
        </w:rPr>
        <w:t xml:space="preserve">a </w:t>
      </w:r>
      <w:r>
        <w:rPr>
          <w:sz w:val="20"/>
          <w:szCs w:val="20"/>
        </w:rPr>
        <w:t>cluster</w:t>
      </w:r>
      <w:r w:rsidR="009E00AF" w:rsidRPr="00B27394">
        <w:rPr>
          <w:sz w:val="20"/>
          <w:szCs w:val="20"/>
        </w:rPr>
        <w:t xml:space="preserve"> </w:t>
      </w:r>
      <w:r w:rsidR="009E00AF" w:rsidRPr="00087764">
        <w:rPr>
          <w:i/>
          <w:sz w:val="20"/>
          <w:szCs w:val="20"/>
        </w:rPr>
        <w:t>i</w:t>
      </w:r>
      <w:r w:rsidR="009E00AF" w:rsidRPr="00B27394">
        <w:rPr>
          <w:sz w:val="20"/>
          <w:szCs w:val="20"/>
        </w:rPr>
        <w:t xml:space="preserve">, </w:t>
      </w:r>
      <w:r>
        <w:rPr>
          <w:sz w:val="20"/>
          <w:szCs w:val="20"/>
        </w:rPr>
        <w:t>i.e.</w:t>
      </w:r>
      <w:r w:rsidR="006E6DC0">
        <w:rPr>
          <w:sz w:val="20"/>
          <w:szCs w:val="20"/>
        </w:rPr>
        <w:t>,</w:t>
      </w:r>
      <w:r>
        <w:rPr>
          <w:sz w:val="20"/>
          <w:szCs w:val="20"/>
        </w:rPr>
        <w:t xml:space="preserve"> the distance between its utmost points</w:t>
      </w:r>
      <w:r w:rsidR="009E00AF" w:rsidRPr="00B27394">
        <w:rPr>
          <w:sz w:val="20"/>
          <w:szCs w:val="20"/>
        </w:rPr>
        <w:t xml:space="preserve">. </w:t>
      </w:r>
      <w:r w:rsidR="00FD53F7">
        <w:rPr>
          <w:sz w:val="20"/>
          <w:szCs w:val="20"/>
        </w:rPr>
        <w:t>Such</w:t>
      </w:r>
      <w:r w:rsidR="00FD53F7" w:rsidRPr="00FD53F7">
        <w:rPr>
          <w:sz w:val="20"/>
          <w:szCs w:val="20"/>
        </w:rPr>
        <w:t xml:space="preserve"> </w:t>
      </w:r>
      <w:r w:rsidR="00FD53F7">
        <w:rPr>
          <w:sz w:val="20"/>
          <w:szCs w:val="20"/>
        </w:rPr>
        <w:t>index</w:t>
      </w:r>
      <w:r w:rsidR="00FD53F7" w:rsidRPr="00FD53F7">
        <w:rPr>
          <w:sz w:val="20"/>
          <w:szCs w:val="20"/>
        </w:rPr>
        <w:t xml:space="preserve"> </w:t>
      </w:r>
      <w:r w:rsidR="00FD53F7">
        <w:rPr>
          <w:sz w:val="20"/>
          <w:szCs w:val="20"/>
        </w:rPr>
        <w:t>prefers</w:t>
      </w:r>
      <w:r w:rsidR="00FD53F7" w:rsidRPr="00FD53F7">
        <w:rPr>
          <w:sz w:val="20"/>
          <w:szCs w:val="20"/>
        </w:rPr>
        <w:t xml:space="preserve"> </w:t>
      </w:r>
      <w:r w:rsidR="00FD53F7">
        <w:rPr>
          <w:sz w:val="20"/>
          <w:szCs w:val="20"/>
        </w:rPr>
        <w:t>exactly</w:t>
      </w:r>
      <w:r w:rsidR="00FD53F7" w:rsidRPr="00FD53F7">
        <w:rPr>
          <w:sz w:val="20"/>
          <w:szCs w:val="20"/>
        </w:rPr>
        <w:t xml:space="preserve"> </w:t>
      </w:r>
      <w:r w:rsidR="00FD53F7">
        <w:rPr>
          <w:sz w:val="20"/>
          <w:szCs w:val="20"/>
        </w:rPr>
        <w:t>solutions</w:t>
      </w:r>
      <w:r w:rsidR="00FD53F7" w:rsidRPr="00FD53F7">
        <w:rPr>
          <w:sz w:val="20"/>
          <w:szCs w:val="20"/>
        </w:rPr>
        <w:t xml:space="preserve"> </w:t>
      </w:r>
      <w:r w:rsidR="00FD53F7">
        <w:rPr>
          <w:sz w:val="20"/>
          <w:szCs w:val="20"/>
        </w:rPr>
        <w:t>with</w:t>
      </w:r>
      <w:r w:rsidR="00FD53F7" w:rsidRPr="00FD53F7">
        <w:rPr>
          <w:sz w:val="20"/>
          <w:szCs w:val="20"/>
        </w:rPr>
        <w:t xml:space="preserve"> </w:t>
      </w:r>
      <w:r w:rsidR="00FD53F7">
        <w:rPr>
          <w:sz w:val="20"/>
          <w:szCs w:val="20"/>
        </w:rPr>
        <w:t>spatially</w:t>
      </w:r>
      <w:r w:rsidR="00FD53F7" w:rsidRPr="00FD53F7">
        <w:rPr>
          <w:sz w:val="20"/>
          <w:szCs w:val="20"/>
        </w:rPr>
        <w:t xml:space="preserve"> </w:t>
      </w:r>
      <w:r w:rsidR="00FD53F7">
        <w:rPr>
          <w:sz w:val="20"/>
          <w:szCs w:val="20"/>
        </w:rPr>
        <w:t>more</w:t>
      </w:r>
      <w:r w:rsidR="00FD53F7" w:rsidRPr="00FD53F7">
        <w:rPr>
          <w:sz w:val="20"/>
          <w:szCs w:val="20"/>
        </w:rPr>
        <w:t xml:space="preserve"> </w:t>
      </w:r>
      <w:r w:rsidR="00FD53F7">
        <w:rPr>
          <w:sz w:val="20"/>
          <w:szCs w:val="20"/>
        </w:rPr>
        <w:t>separated</w:t>
      </w:r>
      <w:r w:rsidR="00FD53F7" w:rsidRPr="00FD53F7">
        <w:rPr>
          <w:sz w:val="20"/>
          <w:szCs w:val="20"/>
        </w:rPr>
        <w:t xml:space="preserve"> </w:t>
      </w:r>
      <w:r w:rsidR="00FD53F7">
        <w:rPr>
          <w:sz w:val="20"/>
          <w:szCs w:val="20"/>
        </w:rPr>
        <w:t>clusters</w:t>
      </w:r>
      <w:r w:rsidR="009E00AF" w:rsidRPr="00FD53F7">
        <w:rPr>
          <w:sz w:val="20"/>
          <w:szCs w:val="20"/>
        </w:rPr>
        <w:t xml:space="preserve">, </w:t>
      </w:r>
      <w:r w:rsidR="00FD53F7">
        <w:rPr>
          <w:sz w:val="20"/>
          <w:szCs w:val="20"/>
        </w:rPr>
        <w:t xml:space="preserve">to the detriment of solutions having clusters though dense inside but with between-cluster “noise” </w:t>
      </w:r>
      <w:r w:rsidR="009E00AF" w:rsidRPr="00FD53F7">
        <w:rPr>
          <w:sz w:val="20"/>
          <w:szCs w:val="20"/>
        </w:rPr>
        <w:t>(</w:t>
      </w:r>
      <w:r w:rsidR="00FD53F7">
        <w:rPr>
          <w:sz w:val="20"/>
          <w:szCs w:val="20"/>
        </w:rPr>
        <w:t>in particular</w:t>
      </w:r>
      <w:r w:rsidR="009E00AF" w:rsidRPr="00FD53F7">
        <w:rPr>
          <w:sz w:val="20"/>
          <w:szCs w:val="20"/>
        </w:rPr>
        <w:t xml:space="preserve">, </w:t>
      </w:r>
      <w:r w:rsidR="00FD53F7">
        <w:rPr>
          <w:sz w:val="20"/>
          <w:szCs w:val="20"/>
        </w:rPr>
        <w:t>if clusters touch or superimpose even by a single point that spoils the cluster solution at once</w:t>
      </w:r>
      <w:r w:rsidR="009E00AF" w:rsidRPr="00FD53F7">
        <w:rPr>
          <w:sz w:val="20"/>
          <w:szCs w:val="20"/>
        </w:rPr>
        <w:t>).</w:t>
      </w:r>
    </w:p>
    <w:p w14:paraId="6E239A75" w14:textId="77777777" w:rsidR="009E00AF" w:rsidRPr="00FD53F7" w:rsidRDefault="009E00AF" w:rsidP="009E00AF">
      <w:pPr>
        <w:rPr>
          <w:sz w:val="20"/>
          <w:szCs w:val="20"/>
        </w:rPr>
      </w:pPr>
    </w:p>
    <w:p w14:paraId="66E963ED" w14:textId="2FCCCDCF" w:rsidR="009E00AF" w:rsidRPr="00691F5E" w:rsidRDefault="0080136D" w:rsidP="009E00AF">
      <w:pPr>
        <w:rPr>
          <w:sz w:val="20"/>
          <w:szCs w:val="20"/>
        </w:rPr>
      </w:pPr>
      <w:r>
        <w:rPr>
          <w:sz w:val="20"/>
          <w:szCs w:val="20"/>
        </w:rPr>
        <w:t>Besides the original version of the index</w:t>
      </w:r>
      <w:r w:rsidR="006E6DC0">
        <w:rPr>
          <w:sz w:val="20"/>
          <w:szCs w:val="20"/>
        </w:rPr>
        <w:t>,</w:t>
      </w:r>
      <w:r>
        <w:rPr>
          <w:sz w:val="20"/>
          <w:szCs w:val="20"/>
        </w:rPr>
        <w:t xml:space="preserve"> there were suggested later</w:t>
      </w:r>
      <w:r w:rsidR="009E00AF" w:rsidRPr="0080136D">
        <w:rPr>
          <w:sz w:val="20"/>
          <w:szCs w:val="20"/>
        </w:rPr>
        <w:t xml:space="preserve"> (</w:t>
      </w:r>
      <w:r w:rsidR="009E00AF" w:rsidRPr="00087764">
        <w:rPr>
          <w:sz w:val="20"/>
          <w:szCs w:val="20"/>
        </w:rPr>
        <w:t>Bezdek</w:t>
      </w:r>
      <w:r w:rsidR="009E00AF" w:rsidRPr="0080136D">
        <w:rPr>
          <w:sz w:val="20"/>
          <w:szCs w:val="20"/>
        </w:rPr>
        <w:t xml:space="preserve">, </w:t>
      </w:r>
      <w:r w:rsidR="009E00AF" w:rsidRPr="00087764">
        <w:rPr>
          <w:sz w:val="20"/>
          <w:szCs w:val="20"/>
        </w:rPr>
        <w:t>C</w:t>
      </w:r>
      <w:r w:rsidR="009E00AF" w:rsidRPr="0080136D">
        <w:rPr>
          <w:sz w:val="20"/>
          <w:szCs w:val="20"/>
        </w:rPr>
        <w:t xml:space="preserve">., </w:t>
      </w:r>
      <w:r w:rsidR="009E00AF" w:rsidRPr="00087764">
        <w:rPr>
          <w:sz w:val="20"/>
          <w:szCs w:val="20"/>
        </w:rPr>
        <w:t>Pal</w:t>
      </w:r>
      <w:r w:rsidR="009E00AF" w:rsidRPr="0080136D">
        <w:rPr>
          <w:sz w:val="20"/>
          <w:szCs w:val="20"/>
        </w:rPr>
        <w:t xml:space="preserve">, </w:t>
      </w:r>
      <w:r w:rsidR="009E00AF" w:rsidRPr="00087764">
        <w:rPr>
          <w:sz w:val="20"/>
          <w:szCs w:val="20"/>
        </w:rPr>
        <w:t>N</w:t>
      </w:r>
      <w:r w:rsidR="009E00AF" w:rsidRPr="0080136D">
        <w:rPr>
          <w:sz w:val="20"/>
          <w:szCs w:val="20"/>
        </w:rPr>
        <w:t>.</w:t>
      </w:r>
      <w:r w:rsidR="009E00AF" w:rsidRPr="00087764">
        <w:rPr>
          <w:sz w:val="20"/>
          <w:szCs w:val="20"/>
        </w:rPr>
        <w:t>R</w:t>
      </w:r>
      <w:r w:rsidR="009E00AF" w:rsidRPr="0080136D">
        <w:rPr>
          <w:sz w:val="20"/>
          <w:szCs w:val="20"/>
        </w:rPr>
        <w:t xml:space="preserve">. </w:t>
      </w:r>
      <w:r w:rsidR="009E00AF" w:rsidRPr="00087764">
        <w:rPr>
          <w:sz w:val="20"/>
          <w:szCs w:val="20"/>
        </w:rPr>
        <w:t>Some</w:t>
      </w:r>
      <w:r w:rsidR="009E00AF" w:rsidRPr="0080136D">
        <w:rPr>
          <w:sz w:val="20"/>
          <w:szCs w:val="20"/>
        </w:rPr>
        <w:t xml:space="preserve"> </w:t>
      </w:r>
      <w:r w:rsidR="009E00AF" w:rsidRPr="00087764">
        <w:rPr>
          <w:sz w:val="20"/>
          <w:szCs w:val="20"/>
        </w:rPr>
        <w:t>new</w:t>
      </w:r>
      <w:r w:rsidR="009E00AF" w:rsidRPr="0080136D">
        <w:rPr>
          <w:sz w:val="20"/>
          <w:szCs w:val="20"/>
        </w:rPr>
        <w:t xml:space="preserve"> </w:t>
      </w:r>
      <w:r w:rsidR="009E00AF" w:rsidRPr="00087764">
        <w:rPr>
          <w:sz w:val="20"/>
          <w:szCs w:val="20"/>
        </w:rPr>
        <w:t>indexes</w:t>
      </w:r>
      <w:r w:rsidR="009E00AF" w:rsidRPr="0080136D">
        <w:rPr>
          <w:sz w:val="20"/>
          <w:szCs w:val="20"/>
        </w:rPr>
        <w:t xml:space="preserve"> </w:t>
      </w:r>
      <w:r w:rsidR="009E00AF" w:rsidRPr="00087764">
        <w:rPr>
          <w:sz w:val="20"/>
          <w:szCs w:val="20"/>
        </w:rPr>
        <w:t>of</w:t>
      </w:r>
      <w:r w:rsidR="009E00AF" w:rsidRPr="0080136D">
        <w:rPr>
          <w:sz w:val="20"/>
          <w:szCs w:val="20"/>
        </w:rPr>
        <w:t xml:space="preserve"> </w:t>
      </w:r>
      <w:r w:rsidR="009E00AF" w:rsidRPr="00087764">
        <w:rPr>
          <w:sz w:val="20"/>
          <w:szCs w:val="20"/>
        </w:rPr>
        <w:t>cluster</w:t>
      </w:r>
      <w:r w:rsidR="009E00AF" w:rsidRPr="0080136D">
        <w:rPr>
          <w:sz w:val="20"/>
          <w:szCs w:val="20"/>
        </w:rPr>
        <w:t xml:space="preserve"> </w:t>
      </w:r>
      <w:r w:rsidR="009E00AF" w:rsidRPr="00087764">
        <w:rPr>
          <w:sz w:val="20"/>
          <w:szCs w:val="20"/>
        </w:rPr>
        <w:t>validity</w:t>
      </w:r>
      <w:r w:rsidR="009E00AF" w:rsidRPr="0080136D">
        <w:rPr>
          <w:sz w:val="20"/>
          <w:szCs w:val="20"/>
        </w:rPr>
        <w:t xml:space="preserve"> // </w:t>
      </w:r>
      <w:r w:rsidR="009E00AF" w:rsidRPr="00087764">
        <w:rPr>
          <w:sz w:val="20"/>
          <w:szCs w:val="20"/>
        </w:rPr>
        <w:t>IEEE</w:t>
      </w:r>
      <w:r w:rsidR="009E00AF" w:rsidRPr="0080136D">
        <w:rPr>
          <w:sz w:val="20"/>
          <w:szCs w:val="20"/>
        </w:rPr>
        <w:t xml:space="preserve"> </w:t>
      </w:r>
      <w:r w:rsidR="009E00AF" w:rsidRPr="00087764">
        <w:rPr>
          <w:sz w:val="20"/>
          <w:szCs w:val="20"/>
        </w:rPr>
        <w:t>Trans</w:t>
      </w:r>
      <w:r w:rsidR="009E00AF" w:rsidRPr="0080136D">
        <w:rPr>
          <w:sz w:val="20"/>
          <w:szCs w:val="20"/>
        </w:rPr>
        <w:t xml:space="preserve">. </w:t>
      </w:r>
      <w:r w:rsidR="009E00AF" w:rsidRPr="00087764">
        <w:rPr>
          <w:sz w:val="20"/>
          <w:szCs w:val="20"/>
        </w:rPr>
        <w:t xml:space="preserve">Systems, Man and Cybernetics − B, 28 (1998), 301–315. </w:t>
      </w:r>
      <w:r>
        <w:rPr>
          <w:sz w:val="20"/>
          <w:szCs w:val="20"/>
        </w:rPr>
        <w:t>See also</w:t>
      </w:r>
      <w:r w:rsidR="009E00AF" w:rsidRPr="00087764">
        <w:rPr>
          <w:sz w:val="20"/>
          <w:szCs w:val="20"/>
        </w:rPr>
        <w:t xml:space="preserve">: Vendramin, L., Campello, R.J.G.B., Hruschka, E.R. On the comparison of relative clustering validity criteria // Proceedings of the 2009 SIAM International Conference on Data Mining, 2009, 733-744.) </w:t>
      </w:r>
      <w:r>
        <w:rPr>
          <w:sz w:val="20"/>
          <w:szCs w:val="20"/>
        </w:rPr>
        <w:t>yet other variants</w:t>
      </w:r>
      <w:r w:rsidR="009E00AF" w:rsidRPr="00A312A2">
        <w:rPr>
          <w:sz w:val="20"/>
          <w:szCs w:val="20"/>
        </w:rPr>
        <w:t xml:space="preserve">, </w:t>
      </w:r>
      <w:r>
        <w:rPr>
          <w:sz w:val="20"/>
          <w:szCs w:val="20"/>
        </w:rPr>
        <w:t>with other definitions for</w:t>
      </w:r>
      <w:r w:rsidR="009E00AF" w:rsidRPr="000B6EA6">
        <w:rPr>
          <w:sz w:val="20"/>
          <w:szCs w:val="20"/>
        </w:rPr>
        <w:t xml:space="preserve"> </w:t>
      </w:r>
      <w:r w:rsidR="009E00AF" w:rsidRPr="000B6EA6">
        <w:rPr>
          <w:i/>
          <w:sz w:val="20"/>
          <w:szCs w:val="20"/>
        </w:rPr>
        <w:t>d</w:t>
      </w:r>
      <w:r w:rsidR="009E00AF" w:rsidRPr="000B6EA6">
        <w:rPr>
          <w:i/>
          <w:sz w:val="20"/>
          <w:szCs w:val="20"/>
          <w:vertAlign w:val="subscript"/>
        </w:rPr>
        <w:t>ij</w:t>
      </w:r>
      <w:r w:rsidR="009E00AF" w:rsidRPr="000B6EA6">
        <w:rPr>
          <w:sz w:val="20"/>
          <w:szCs w:val="20"/>
        </w:rPr>
        <w:t xml:space="preserve"> </w:t>
      </w:r>
      <w:r>
        <w:rPr>
          <w:sz w:val="20"/>
          <w:szCs w:val="20"/>
        </w:rPr>
        <w:t>and</w:t>
      </w:r>
      <w:r w:rsidR="009E00AF" w:rsidRPr="000B6EA6">
        <w:rPr>
          <w:sz w:val="20"/>
          <w:szCs w:val="20"/>
        </w:rPr>
        <w:t xml:space="preserve"> </w:t>
      </w:r>
      <w:r w:rsidR="009E00AF" w:rsidRPr="00087764">
        <w:rPr>
          <w:i/>
          <w:sz w:val="20"/>
          <w:szCs w:val="20"/>
        </w:rPr>
        <w:t>diam</w:t>
      </w:r>
      <w:r w:rsidR="009E00AF" w:rsidRPr="00087764">
        <w:rPr>
          <w:i/>
          <w:sz w:val="20"/>
          <w:szCs w:val="20"/>
          <w:vertAlign w:val="subscript"/>
        </w:rPr>
        <w:t>i</w:t>
      </w:r>
      <w:r w:rsidR="009E00AF" w:rsidRPr="001A25ED">
        <w:rPr>
          <w:sz w:val="20"/>
          <w:szCs w:val="20"/>
        </w:rPr>
        <w:t xml:space="preserve">, </w:t>
      </w:r>
      <w:r>
        <w:rPr>
          <w:sz w:val="20"/>
          <w:szCs w:val="20"/>
        </w:rPr>
        <w:t>but with the same formula</w:t>
      </w:r>
      <w:r w:rsidR="009E00AF">
        <w:rPr>
          <w:sz w:val="20"/>
          <w:szCs w:val="20"/>
        </w:rPr>
        <w:t xml:space="preserve">. </w:t>
      </w:r>
      <w:r>
        <w:rPr>
          <w:sz w:val="20"/>
          <w:szCs w:val="20"/>
        </w:rPr>
        <w:t>Macro</w:t>
      </w:r>
      <w:r w:rsidR="009E00AF" w:rsidRPr="0080136D">
        <w:rPr>
          <w:sz w:val="20"/>
          <w:szCs w:val="20"/>
        </w:rPr>
        <w:t xml:space="preserve"> </w:t>
      </w:r>
      <w:r w:rsidR="00694E51">
        <w:rPr>
          <w:sz w:val="20"/>
          <w:szCs w:val="20"/>
        </w:rPr>
        <w:t>!KO_</w:t>
      </w:r>
      <w:r w:rsidR="009E00AF">
        <w:rPr>
          <w:sz w:val="20"/>
          <w:szCs w:val="20"/>
        </w:rPr>
        <w:t>DUNN</w:t>
      </w:r>
      <w:r w:rsidR="009E00AF" w:rsidRPr="0080136D">
        <w:rPr>
          <w:sz w:val="20"/>
          <w:szCs w:val="20"/>
        </w:rPr>
        <w:t xml:space="preserve"> </w:t>
      </w:r>
      <w:r>
        <w:rPr>
          <w:sz w:val="20"/>
          <w:szCs w:val="20"/>
        </w:rPr>
        <w:t xml:space="preserve">implements all those variants of the criterion considered in </w:t>
      </w:r>
      <w:r w:rsidR="009E00AF">
        <w:rPr>
          <w:sz w:val="20"/>
          <w:szCs w:val="20"/>
        </w:rPr>
        <w:t>Vendramin</w:t>
      </w:r>
      <w:r w:rsidR="009E00AF" w:rsidRPr="0080136D">
        <w:rPr>
          <w:sz w:val="20"/>
          <w:szCs w:val="20"/>
        </w:rPr>
        <w:t xml:space="preserve"> </w:t>
      </w:r>
      <w:r w:rsidR="009E00AF">
        <w:rPr>
          <w:sz w:val="20"/>
          <w:szCs w:val="20"/>
        </w:rPr>
        <w:t>et</w:t>
      </w:r>
      <w:r w:rsidR="009E00AF" w:rsidRPr="0080136D">
        <w:rPr>
          <w:sz w:val="20"/>
          <w:szCs w:val="20"/>
        </w:rPr>
        <w:t xml:space="preserve"> </w:t>
      </w:r>
      <w:r w:rsidR="009E00AF" w:rsidRPr="00740D46">
        <w:rPr>
          <w:sz w:val="20"/>
          <w:szCs w:val="20"/>
        </w:rPr>
        <w:t>al</w:t>
      </w:r>
      <w:r w:rsidR="009E00AF" w:rsidRPr="0080136D">
        <w:rPr>
          <w:sz w:val="20"/>
          <w:szCs w:val="20"/>
        </w:rPr>
        <w:t xml:space="preserve">. – </w:t>
      </w:r>
      <w:r>
        <w:rPr>
          <w:sz w:val="20"/>
          <w:szCs w:val="20"/>
        </w:rPr>
        <w:t>see subcommands</w:t>
      </w:r>
      <w:r w:rsidR="009E00AF" w:rsidRPr="0080136D">
        <w:rPr>
          <w:sz w:val="20"/>
          <w:szCs w:val="20"/>
        </w:rPr>
        <w:t xml:space="preserve"> </w:t>
      </w:r>
      <w:r w:rsidR="009E00AF" w:rsidRPr="007F3A79">
        <w:rPr>
          <w:sz w:val="20"/>
          <w:szCs w:val="20"/>
        </w:rPr>
        <w:t xml:space="preserve">DISTB </w:t>
      </w:r>
      <w:r w:rsidRPr="007F3A79">
        <w:rPr>
          <w:sz w:val="20"/>
          <w:szCs w:val="20"/>
        </w:rPr>
        <w:t>and</w:t>
      </w:r>
      <w:r w:rsidR="009E00AF" w:rsidRPr="007F3A79">
        <w:rPr>
          <w:sz w:val="20"/>
          <w:szCs w:val="20"/>
        </w:rPr>
        <w:t xml:space="preserve"> DIAMW. </w:t>
      </w:r>
      <w:r w:rsidRPr="007F3A79">
        <w:rPr>
          <w:sz w:val="20"/>
          <w:szCs w:val="20"/>
        </w:rPr>
        <w:t xml:space="preserve">These alternative formulations of the criterion </w:t>
      </w:r>
      <w:r w:rsidR="007F3A79" w:rsidRPr="007F3A79">
        <w:rPr>
          <w:sz w:val="20"/>
          <w:szCs w:val="20"/>
        </w:rPr>
        <w:t xml:space="preserve">(combinedly called sometimes </w:t>
      </w:r>
      <w:r w:rsidR="007F3A79" w:rsidRPr="007F3A79">
        <w:rPr>
          <w:i/>
          <w:sz w:val="20"/>
          <w:szCs w:val="20"/>
        </w:rPr>
        <w:t>generalized Dunn index,</w:t>
      </w:r>
      <w:r w:rsidR="007F3A79" w:rsidRPr="007F3A79">
        <w:rPr>
          <w:sz w:val="20"/>
          <w:szCs w:val="20"/>
        </w:rPr>
        <w:t xml:space="preserve"> GDI) </w:t>
      </w:r>
      <w:r w:rsidRPr="007F3A79">
        <w:rPr>
          <w:sz w:val="20"/>
          <w:szCs w:val="20"/>
        </w:rPr>
        <w:t>have their own inclinations</w:t>
      </w:r>
      <w:r w:rsidR="00685200" w:rsidRPr="007F3A79">
        <w:rPr>
          <w:sz w:val="20"/>
          <w:szCs w:val="20"/>
        </w:rPr>
        <w:t>,</w:t>
      </w:r>
      <w:r w:rsidRPr="007F3A79">
        <w:rPr>
          <w:sz w:val="20"/>
          <w:szCs w:val="20"/>
        </w:rPr>
        <w:t xml:space="preserve"> and their attitude towards between-cluster noise is more tolerant</w:t>
      </w:r>
      <w:r w:rsidR="009E00AF" w:rsidRPr="007F3A79">
        <w:rPr>
          <w:sz w:val="20"/>
          <w:szCs w:val="20"/>
        </w:rPr>
        <w:t xml:space="preserve">. </w:t>
      </w:r>
      <w:r w:rsidRPr="007F3A79">
        <w:rPr>
          <w:sz w:val="20"/>
          <w:szCs w:val="20"/>
        </w:rPr>
        <w:t>It is important to note that</w:t>
      </w:r>
      <w:r>
        <w:rPr>
          <w:sz w:val="20"/>
          <w:szCs w:val="20"/>
        </w:rPr>
        <w:t xml:space="preserve"> values of </w:t>
      </w:r>
      <w:r w:rsidR="009E00AF">
        <w:rPr>
          <w:sz w:val="20"/>
          <w:szCs w:val="20"/>
        </w:rPr>
        <w:t>Dunn</w:t>
      </w:r>
      <w:r w:rsidR="009E00AF" w:rsidRPr="0080136D">
        <w:rPr>
          <w:sz w:val="20"/>
          <w:szCs w:val="20"/>
        </w:rPr>
        <w:t xml:space="preserve"> </w:t>
      </w:r>
      <w:r>
        <w:rPr>
          <w:sz w:val="20"/>
          <w:szCs w:val="20"/>
        </w:rPr>
        <w:t>criterion of the different types cannot be compared with each other</w:t>
      </w:r>
      <w:r w:rsidR="009E00AF" w:rsidRPr="0080136D">
        <w:rPr>
          <w:sz w:val="20"/>
          <w:szCs w:val="20"/>
        </w:rPr>
        <w:t xml:space="preserve">. </w:t>
      </w:r>
      <w:r>
        <w:rPr>
          <w:sz w:val="20"/>
          <w:szCs w:val="20"/>
        </w:rPr>
        <w:t>You may only compare classifications within the criterion of the same type</w:t>
      </w:r>
      <w:r w:rsidR="009E00AF" w:rsidRPr="00691F5E">
        <w:rPr>
          <w:sz w:val="20"/>
          <w:szCs w:val="20"/>
        </w:rPr>
        <w:t>.</w:t>
      </w:r>
    </w:p>
    <w:p w14:paraId="22AB6AD1" w14:textId="77777777" w:rsidR="009E00AF" w:rsidRPr="00691F5E" w:rsidRDefault="009E00AF" w:rsidP="009E00AF">
      <w:pPr>
        <w:rPr>
          <w:sz w:val="20"/>
          <w:szCs w:val="20"/>
        </w:rPr>
      </w:pPr>
    </w:p>
    <w:p w14:paraId="252DA719" w14:textId="77777777" w:rsidR="009E00AF" w:rsidRPr="00E01C04" w:rsidRDefault="00691F5E" w:rsidP="009E00AF">
      <w:pPr>
        <w:rPr>
          <w:sz w:val="20"/>
          <w:szCs w:val="20"/>
        </w:rPr>
      </w:pPr>
      <w:r>
        <w:rPr>
          <w:sz w:val="20"/>
          <w:szCs w:val="20"/>
        </w:rPr>
        <w:t>Whichever</w:t>
      </w:r>
      <w:r w:rsidRPr="00691F5E">
        <w:rPr>
          <w:sz w:val="20"/>
          <w:szCs w:val="20"/>
        </w:rPr>
        <w:t xml:space="preserve"> </w:t>
      </w:r>
      <w:r>
        <w:rPr>
          <w:sz w:val="20"/>
          <w:szCs w:val="20"/>
        </w:rPr>
        <w:t>formulation</w:t>
      </w:r>
      <w:r w:rsidRPr="00691F5E">
        <w:rPr>
          <w:sz w:val="20"/>
          <w:szCs w:val="20"/>
        </w:rPr>
        <w:t xml:space="preserve"> </w:t>
      </w:r>
      <w:r>
        <w:rPr>
          <w:sz w:val="20"/>
          <w:szCs w:val="20"/>
        </w:rPr>
        <w:t>of</w:t>
      </w:r>
      <w:r w:rsidR="009E00AF" w:rsidRPr="00691F5E">
        <w:rPr>
          <w:sz w:val="20"/>
          <w:szCs w:val="20"/>
        </w:rPr>
        <w:t xml:space="preserve"> </w:t>
      </w:r>
      <w:r w:rsidR="009E00AF" w:rsidRPr="000B6EA6">
        <w:rPr>
          <w:i/>
          <w:sz w:val="20"/>
          <w:szCs w:val="20"/>
        </w:rPr>
        <w:t>d</w:t>
      </w:r>
      <w:r w:rsidR="009E00AF" w:rsidRPr="000B6EA6">
        <w:rPr>
          <w:i/>
          <w:sz w:val="20"/>
          <w:szCs w:val="20"/>
          <w:vertAlign w:val="subscript"/>
        </w:rPr>
        <w:t>ij</w:t>
      </w:r>
      <w:r w:rsidR="009E00AF" w:rsidRPr="00691F5E">
        <w:rPr>
          <w:sz w:val="20"/>
          <w:szCs w:val="20"/>
        </w:rPr>
        <w:t xml:space="preserve"> </w:t>
      </w:r>
      <w:r>
        <w:rPr>
          <w:sz w:val="20"/>
          <w:szCs w:val="20"/>
        </w:rPr>
        <w:t>and</w:t>
      </w:r>
      <w:r w:rsidR="009E00AF" w:rsidRPr="00691F5E">
        <w:rPr>
          <w:sz w:val="20"/>
          <w:szCs w:val="20"/>
        </w:rPr>
        <w:t xml:space="preserve"> </w:t>
      </w:r>
      <w:r w:rsidR="009E00AF" w:rsidRPr="00087764">
        <w:rPr>
          <w:i/>
          <w:sz w:val="20"/>
          <w:szCs w:val="20"/>
        </w:rPr>
        <w:t>diam</w:t>
      </w:r>
      <w:r w:rsidR="009E00AF" w:rsidRPr="00087764">
        <w:rPr>
          <w:i/>
          <w:sz w:val="20"/>
          <w:szCs w:val="20"/>
          <w:vertAlign w:val="subscript"/>
        </w:rPr>
        <w:t>i</w:t>
      </w:r>
      <w:r w:rsidR="009E00AF" w:rsidRPr="00691F5E">
        <w:rPr>
          <w:sz w:val="20"/>
          <w:szCs w:val="20"/>
        </w:rPr>
        <w:t xml:space="preserve">, </w:t>
      </w:r>
      <w:r>
        <w:rPr>
          <w:sz w:val="20"/>
          <w:szCs w:val="20"/>
        </w:rPr>
        <w:t>the basic fo</w:t>
      </w:r>
      <w:r w:rsidR="00E04907">
        <w:rPr>
          <w:sz w:val="20"/>
          <w:szCs w:val="20"/>
        </w:rPr>
        <w:t>rm</w:t>
      </w:r>
      <w:r>
        <w:rPr>
          <w:sz w:val="20"/>
          <w:szCs w:val="20"/>
        </w:rPr>
        <w:t>ula of the criterion</w:t>
      </w:r>
      <w:r w:rsidR="009E00AF" w:rsidRPr="00691F5E">
        <w:rPr>
          <w:sz w:val="20"/>
          <w:szCs w:val="20"/>
        </w:rPr>
        <w:t xml:space="preserve">, </w:t>
      </w:r>
      <w:r>
        <w:rPr>
          <w:sz w:val="20"/>
          <w:szCs w:val="20"/>
        </w:rPr>
        <w:t>in which of all</w:t>
      </w:r>
      <w:r w:rsidR="009E00AF" w:rsidRPr="00691F5E">
        <w:rPr>
          <w:sz w:val="20"/>
          <w:szCs w:val="20"/>
        </w:rPr>
        <w:t xml:space="preserve"> </w:t>
      </w:r>
      <w:r w:rsidR="009E00AF" w:rsidRPr="000B6EA6">
        <w:rPr>
          <w:i/>
          <w:sz w:val="20"/>
          <w:szCs w:val="20"/>
        </w:rPr>
        <w:t>d</w:t>
      </w:r>
      <w:r w:rsidR="009E00AF" w:rsidRPr="000B6EA6">
        <w:rPr>
          <w:i/>
          <w:sz w:val="20"/>
          <w:szCs w:val="20"/>
          <w:vertAlign w:val="subscript"/>
        </w:rPr>
        <w:t>ij</w:t>
      </w:r>
      <w:r w:rsidR="009E00AF" w:rsidRPr="00691F5E">
        <w:rPr>
          <w:sz w:val="20"/>
          <w:szCs w:val="20"/>
        </w:rPr>
        <w:t xml:space="preserve"> </w:t>
      </w:r>
      <w:r>
        <w:rPr>
          <w:sz w:val="20"/>
          <w:szCs w:val="20"/>
        </w:rPr>
        <w:t>there is taken one minimal and of all</w:t>
      </w:r>
      <w:r w:rsidR="009E00AF" w:rsidRPr="00691F5E">
        <w:rPr>
          <w:sz w:val="20"/>
          <w:szCs w:val="20"/>
        </w:rPr>
        <w:t xml:space="preserve"> </w:t>
      </w:r>
      <w:r w:rsidR="009E00AF" w:rsidRPr="00087764">
        <w:rPr>
          <w:i/>
          <w:sz w:val="20"/>
          <w:szCs w:val="20"/>
        </w:rPr>
        <w:t>diam</w:t>
      </w:r>
      <w:r w:rsidR="009E00AF" w:rsidRPr="00087764">
        <w:rPr>
          <w:i/>
          <w:sz w:val="20"/>
          <w:szCs w:val="20"/>
          <w:vertAlign w:val="subscript"/>
        </w:rPr>
        <w:t>i</w:t>
      </w:r>
      <w:r w:rsidR="009E00AF" w:rsidRPr="00691F5E">
        <w:rPr>
          <w:sz w:val="20"/>
          <w:szCs w:val="20"/>
        </w:rPr>
        <w:t xml:space="preserve"> </w:t>
      </w:r>
      <w:r>
        <w:rPr>
          <w:sz w:val="20"/>
          <w:szCs w:val="20"/>
        </w:rPr>
        <w:t>– one maximal</w:t>
      </w:r>
      <w:r w:rsidR="009E00AF" w:rsidRPr="00691F5E">
        <w:rPr>
          <w:sz w:val="20"/>
          <w:szCs w:val="20"/>
        </w:rPr>
        <w:t xml:space="preserve">, </w:t>
      </w:r>
      <w:r>
        <w:rPr>
          <w:sz w:val="20"/>
          <w:szCs w:val="20"/>
        </w:rPr>
        <w:t xml:space="preserve">logically presupposes an influence of the magnitude of </w:t>
      </w:r>
      <w:r w:rsidR="00AF100F">
        <w:rPr>
          <w:sz w:val="20"/>
          <w:szCs w:val="20"/>
        </w:rPr>
        <w:t>discrepancy</w:t>
      </w:r>
      <w:r>
        <w:rPr>
          <w:sz w:val="20"/>
          <w:szCs w:val="20"/>
        </w:rPr>
        <w:t xml:space="preserve"> among</w:t>
      </w:r>
      <w:r w:rsidR="009E00AF" w:rsidRPr="00691F5E">
        <w:rPr>
          <w:sz w:val="20"/>
          <w:szCs w:val="20"/>
        </w:rPr>
        <w:t xml:space="preserve"> </w:t>
      </w:r>
      <w:r w:rsidR="009E00AF" w:rsidRPr="000B6EA6">
        <w:rPr>
          <w:i/>
          <w:sz w:val="20"/>
          <w:szCs w:val="20"/>
        </w:rPr>
        <w:t>d</w:t>
      </w:r>
      <w:r w:rsidR="009E00AF" w:rsidRPr="000B6EA6">
        <w:rPr>
          <w:i/>
          <w:sz w:val="20"/>
          <w:szCs w:val="20"/>
          <w:vertAlign w:val="subscript"/>
        </w:rPr>
        <w:t>ij</w:t>
      </w:r>
      <w:r w:rsidR="009E00AF" w:rsidRPr="00691F5E">
        <w:rPr>
          <w:sz w:val="20"/>
          <w:szCs w:val="20"/>
        </w:rPr>
        <w:t xml:space="preserve"> </w:t>
      </w:r>
      <w:r>
        <w:rPr>
          <w:sz w:val="20"/>
          <w:szCs w:val="20"/>
        </w:rPr>
        <w:t>and among</w:t>
      </w:r>
      <w:r w:rsidR="009E00AF" w:rsidRPr="00691F5E">
        <w:rPr>
          <w:sz w:val="20"/>
          <w:szCs w:val="20"/>
        </w:rPr>
        <w:t xml:space="preserve"> </w:t>
      </w:r>
      <w:r w:rsidR="009E00AF" w:rsidRPr="00087764">
        <w:rPr>
          <w:i/>
          <w:sz w:val="20"/>
          <w:szCs w:val="20"/>
        </w:rPr>
        <w:t>diam</w:t>
      </w:r>
      <w:r w:rsidR="009E00AF" w:rsidRPr="00087764">
        <w:rPr>
          <w:i/>
          <w:sz w:val="20"/>
          <w:szCs w:val="20"/>
          <w:vertAlign w:val="subscript"/>
        </w:rPr>
        <w:t>i</w:t>
      </w:r>
      <w:r w:rsidR="00685200">
        <w:rPr>
          <w:sz w:val="20"/>
          <w:szCs w:val="20"/>
        </w:rPr>
        <w:t xml:space="preserve">, </w:t>
      </w:r>
      <w:r>
        <w:rPr>
          <w:sz w:val="20"/>
          <w:szCs w:val="20"/>
        </w:rPr>
        <w:t>on the criterion.</w:t>
      </w:r>
      <w:r w:rsidR="009E00AF" w:rsidRPr="00691F5E">
        <w:rPr>
          <w:sz w:val="20"/>
          <w:szCs w:val="20"/>
        </w:rPr>
        <w:t xml:space="preserve"> </w:t>
      </w:r>
      <w:r>
        <w:rPr>
          <w:sz w:val="20"/>
          <w:szCs w:val="20"/>
        </w:rPr>
        <w:t xml:space="preserve">The presence of one disproportionally large (by physical size) cluster in a cluster solution or the tight togetherness of two clusters on </w:t>
      </w:r>
      <w:r w:rsidR="00685200">
        <w:rPr>
          <w:sz w:val="20"/>
          <w:szCs w:val="20"/>
        </w:rPr>
        <w:t>the</w:t>
      </w:r>
      <w:r>
        <w:rPr>
          <w:sz w:val="20"/>
          <w:szCs w:val="20"/>
        </w:rPr>
        <w:t xml:space="preserve"> background of well drawn apart rest clusters</w:t>
      </w:r>
      <w:r w:rsidR="009E00AF" w:rsidRPr="00691F5E">
        <w:rPr>
          <w:sz w:val="20"/>
          <w:szCs w:val="20"/>
        </w:rPr>
        <w:t xml:space="preserve"> – </w:t>
      </w:r>
      <w:r>
        <w:rPr>
          <w:sz w:val="20"/>
          <w:szCs w:val="20"/>
        </w:rPr>
        <w:t>spoils the picture</w:t>
      </w:r>
      <w:r w:rsidR="009E00AF" w:rsidRPr="00691F5E">
        <w:rPr>
          <w:sz w:val="20"/>
          <w:szCs w:val="20"/>
        </w:rPr>
        <w:t xml:space="preserve"> (</w:t>
      </w:r>
      <w:r>
        <w:rPr>
          <w:sz w:val="20"/>
          <w:szCs w:val="20"/>
        </w:rPr>
        <w:t>reduces the index</w:t>
      </w:r>
      <w:r w:rsidR="009E00AF" w:rsidRPr="00691F5E">
        <w:rPr>
          <w:sz w:val="20"/>
          <w:szCs w:val="20"/>
        </w:rPr>
        <w:t xml:space="preserve">). </w:t>
      </w:r>
      <w:r w:rsidR="00685200">
        <w:rPr>
          <w:sz w:val="20"/>
          <w:szCs w:val="20"/>
        </w:rPr>
        <w:t>It follows</w:t>
      </w:r>
      <w:r w:rsidR="009E00AF" w:rsidRPr="00E01C04">
        <w:rPr>
          <w:sz w:val="20"/>
          <w:szCs w:val="20"/>
        </w:rPr>
        <w:t>,</w:t>
      </w:r>
      <w:r w:rsidR="00685200">
        <w:rPr>
          <w:sz w:val="20"/>
          <w:szCs w:val="20"/>
        </w:rPr>
        <w:t xml:space="preserve"> that</w:t>
      </w:r>
      <w:r w:rsidR="009E00AF" w:rsidRPr="00E01C04">
        <w:rPr>
          <w:sz w:val="20"/>
          <w:szCs w:val="20"/>
        </w:rPr>
        <w:t xml:space="preserve"> </w:t>
      </w:r>
      <w:r w:rsidR="009E00AF">
        <w:rPr>
          <w:sz w:val="20"/>
          <w:szCs w:val="20"/>
        </w:rPr>
        <w:t>Dunn</w:t>
      </w:r>
      <w:r w:rsidR="009E00AF" w:rsidRPr="00E01C04">
        <w:rPr>
          <w:sz w:val="20"/>
          <w:szCs w:val="20"/>
        </w:rPr>
        <w:t xml:space="preserve"> </w:t>
      </w:r>
      <w:r w:rsidRPr="00E01C04">
        <w:rPr>
          <w:sz w:val="20"/>
          <w:szCs w:val="20"/>
        </w:rPr>
        <w:t>“</w:t>
      </w:r>
      <w:r>
        <w:rPr>
          <w:sz w:val="20"/>
          <w:szCs w:val="20"/>
        </w:rPr>
        <w:t>prefers</w:t>
      </w:r>
      <w:r w:rsidRPr="00E01C04">
        <w:rPr>
          <w:sz w:val="20"/>
          <w:szCs w:val="20"/>
        </w:rPr>
        <w:t xml:space="preserve">” </w:t>
      </w:r>
      <w:r>
        <w:rPr>
          <w:sz w:val="20"/>
          <w:szCs w:val="20"/>
        </w:rPr>
        <w:t>partitions</w:t>
      </w:r>
      <w:r w:rsidRPr="00E01C04">
        <w:rPr>
          <w:sz w:val="20"/>
          <w:szCs w:val="20"/>
        </w:rPr>
        <w:t xml:space="preserve"> </w:t>
      </w:r>
      <w:r>
        <w:rPr>
          <w:sz w:val="20"/>
          <w:szCs w:val="20"/>
        </w:rPr>
        <w:t>with</w:t>
      </w:r>
      <w:r w:rsidRPr="00E01C04">
        <w:rPr>
          <w:sz w:val="20"/>
          <w:szCs w:val="20"/>
        </w:rPr>
        <w:t xml:space="preserve"> </w:t>
      </w:r>
      <w:r>
        <w:rPr>
          <w:sz w:val="20"/>
          <w:szCs w:val="20"/>
        </w:rPr>
        <w:t>approximately</w:t>
      </w:r>
      <w:r w:rsidRPr="00E01C04">
        <w:rPr>
          <w:sz w:val="20"/>
          <w:szCs w:val="20"/>
        </w:rPr>
        <w:t xml:space="preserve"> </w:t>
      </w:r>
      <w:r>
        <w:rPr>
          <w:sz w:val="20"/>
          <w:szCs w:val="20"/>
        </w:rPr>
        <w:t>equally</w:t>
      </w:r>
      <w:r w:rsidR="00FE27FB">
        <w:rPr>
          <w:sz w:val="20"/>
          <w:szCs w:val="20"/>
        </w:rPr>
        <w:t xml:space="preserve"> separated equally same-sized clusters</w:t>
      </w:r>
      <w:r w:rsidR="009E00AF" w:rsidRPr="00E01C04">
        <w:rPr>
          <w:sz w:val="20"/>
          <w:szCs w:val="20"/>
        </w:rPr>
        <w:t>.</w:t>
      </w:r>
    </w:p>
    <w:p w14:paraId="63703562" w14:textId="77777777" w:rsidR="009E00AF" w:rsidRPr="00E01C04" w:rsidRDefault="009E00AF" w:rsidP="009E00AF">
      <w:pPr>
        <w:rPr>
          <w:sz w:val="20"/>
          <w:szCs w:val="20"/>
        </w:rPr>
      </w:pPr>
    </w:p>
    <w:p w14:paraId="62BCDF7E" w14:textId="77777777" w:rsidR="009E00AF" w:rsidRPr="00E01C04" w:rsidRDefault="00E01C04" w:rsidP="009E00AF">
      <w:pPr>
        <w:rPr>
          <w:sz w:val="20"/>
          <w:szCs w:val="20"/>
        </w:rPr>
      </w:pPr>
      <w:r>
        <w:rPr>
          <w:sz w:val="20"/>
          <w:szCs w:val="20"/>
        </w:rPr>
        <w:t>The index is insensitive to proportional transform of proximities</w:t>
      </w:r>
      <w:r w:rsidR="009E00AF" w:rsidRPr="00E01C04">
        <w:rPr>
          <w:sz w:val="20"/>
          <w:szCs w:val="20"/>
        </w:rPr>
        <w:t xml:space="preserve">, </w:t>
      </w:r>
      <w:r>
        <w:rPr>
          <w:sz w:val="20"/>
          <w:szCs w:val="20"/>
        </w:rPr>
        <w:t>but it reacts to adding of a constant</w:t>
      </w:r>
      <w:r w:rsidR="009E00AF" w:rsidRPr="00E01C04">
        <w:rPr>
          <w:sz w:val="20"/>
          <w:szCs w:val="20"/>
        </w:rPr>
        <w:t>.</w:t>
      </w:r>
    </w:p>
    <w:p w14:paraId="02D6DE63" w14:textId="77777777" w:rsidR="009E00AF" w:rsidRPr="00E01C04" w:rsidRDefault="009E00AF" w:rsidP="009E00AF">
      <w:pPr>
        <w:rPr>
          <w:sz w:val="20"/>
          <w:szCs w:val="20"/>
        </w:rPr>
      </w:pPr>
    </w:p>
    <w:p w14:paraId="081E27E0" w14:textId="77777777" w:rsidR="00E01C04" w:rsidRPr="0061530B" w:rsidRDefault="00E01C04" w:rsidP="00E01C04">
      <w:pPr>
        <w:rPr>
          <w:sz w:val="20"/>
          <w:szCs w:val="20"/>
        </w:rPr>
      </w:pPr>
      <w:r>
        <w:rPr>
          <w:sz w:val="20"/>
          <w:szCs w:val="20"/>
        </w:rPr>
        <w:t xml:space="preserve">Dunn criterion is apt for both distances or similarities </w:t>
      </w:r>
      <w:r w:rsidRPr="005D59AE">
        <w:rPr>
          <w:sz w:val="20"/>
          <w:szCs w:val="20"/>
        </w:rPr>
        <w:t>(</w:t>
      </w:r>
      <w:r>
        <w:rPr>
          <w:sz w:val="20"/>
          <w:szCs w:val="20"/>
        </w:rPr>
        <w:t>similarities are internally converted by the macro linearly into distances</w:t>
      </w:r>
      <w:r w:rsidRPr="005D59AE">
        <w:rPr>
          <w:sz w:val="20"/>
          <w:szCs w:val="20"/>
        </w:rPr>
        <w:t>).</w:t>
      </w:r>
    </w:p>
    <w:p w14:paraId="07EC80CA" w14:textId="77777777" w:rsidR="009E00AF" w:rsidRPr="00E01C04" w:rsidRDefault="009E00AF" w:rsidP="009E00AF">
      <w:pPr>
        <w:rPr>
          <w:sz w:val="20"/>
          <w:szCs w:val="20"/>
        </w:rPr>
      </w:pPr>
    </w:p>
    <w:p w14:paraId="171589A3" w14:textId="77777777" w:rsidR="00E01C04" w:rsidRPr="005D59AE" w:rsidRDefault="00E01C04" w:rsidP="00E01C04">
      <w:pPr>
        <w:autoSpaceDE w:val="0"/>
        <w:autoSpaceDN w:val="0"/>
        <w:adjustRightInd w:val="0"/>
        <w:rPr>
          <w:sz w:val="20"/>
          <w:szCs w:val="20"/>
        </w:rPr>
      </w:pPr>
      <w:r>
        <w:rPr>
          <w:sz w:val="20"/>
          <w:szCs w:val="20"/>
        </w:rPr>
        <w:t>The</w:t>
      </w:r>
      <w:r w:rsidRPr="005D59AE">
        <w:rPr>
          <w:sz w:val="20"/>
          <w:szCs w:val="20"/>
        </w:rPr>
        <w:t xml:space="preserve"> </w:t>
      </w:r>
      <w:r>
        <w:rPr>
          <w:sz w:val="20"/>
          <w:szCs w:val="20"/>
        </w:rPr>
        <w:t>criterion, at least in its original version,</w:t>
      </w:r>
      <w:r w:rsidRPr="005D59AE">
        <w:rPr>
          <w:sz w:val="20"/>
          <w:szCs w:val="20"/>
        </w:rPr>
        <w:t xml:space="preserve"> </w:t>
      </w:r>
      <w:r>
        <w:rPr>
          <w:sz w:val="20"/>
          <w:szCs w:val="20"/>
        </w:rPr>
        <w:t>is</w:t>
      </w:r>
      <w:r w:rsidRPr="005D59AE">
        <w:rPr>
          <w:sz w:val="20"/>
          <w:szCs w:val="20"/>
        </w:rPr>
        <w:t xml:space="preserve"> </w:t>
      </w:r>
      <w:r>
        <w:rPr>
          <w:sz w:val="20"/>
          <w:szCs w:val="20"/>
        </w:rPr>
        <w:t>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Pr="005D59AE">
        <w:rPr>
          <w:sz w:val="20"/>
          <w:szCs w:val="20"/>
        </w:rPr>
        <w:t xml:space="preserve">, </w:t>
      </w:r>
      <w:r>
        <w:rPr>
          <w:sz w:val="20"/>
          <w:szCs w:val="20"/>
        </w:rPr>
        <w:t>so the being compared cluster partitions must consist of equal total number of objects</w:t>
      </w:r>
      <w:r w:rsidRPr="005D59AE">
        <w:rPr>
          <w:sz w:val="20"/>
          <w:szCs w:val="20"/>
        </w:rPr>
        <w:t xml:space="preserve"> </w:t>
      </w:r>
      <w:r w:rsidRPr="002B5E61">
        <w:rPr>
          <w:i/>
          <w:sz w:val="20"/>
          <w:szCs w:val="20"/>
        </w:rPr>
        <w:t>n</w:t>
      </w:r>
      <w:r w:rsidRPr="005D59AE">
        <w:rPr>
          <w:sz w:val="20"/>
          <w:szCs w:val="20"/>
        </w:rPr>
        <w:t>.</w:t>
      </w:r>
    </w:p>
    <w:p w14:paraId="304DE8A4" w14:textId="77777777" w:rsidR="009E00AF" w:rsidRPr="00E01C04" w:rsidRDefault="009E00AF" w:rsidP="009B24D6">
      <w:pPr>
        <w:rPr>
          <w:sz w:val="20"/>
          <w:szCs w:val="20"/>
        </w:rPr>
      </w:pPr>
    </w:p>
    <w:p w14:paraId="37E2B7E4" w14:textId="77777777" w:rsidR="00204D86" w:rsidRPr="000B72A4" w:rsidRDefault="00204D86" w:rsidP="00204D86">
      <w:pPr>
        <w:autoSpaceDE w:val="0"/>
        <w:autoSpaceDN w:val="0"/>
        <w:adjustRightInd w:val="0"/>
        <w:rPr>
          <w:b/>
          <w:i/>
          <w:sz w:val="20"/>
          <w:szCs w:val="17"/>
          <w:lang w:eastAsia="ru-RU"/>
        </w:rPr>
      </w:pPr>
      <w:r>
        <w:rPr>
          <w:b/>
          <w:i/>
          <w:sz w:val="20"/>
          <w:szCs w:val="17"/>
          <w:lang w:eastAsia="ru-RU"/>
        </w:rPr>
        <w:t>Subcommands</w:t>
      </w:r>
    </w:p>
    <w:p w14:paraId="0FB57747" w14:textId="77777777" w:rsidR="00204D86" w:rsidRPr="00823E73" w:rsidRDefault="00204D86" w:rsidP="00204D86">
      <w:pPr>
        <w:rPr>
          <w:sz w:val="20"/>
          <w:szCs w:val="20"/>
        </w:rPr>
      </w:pPr>
    </w:p>
    <w:p w14:paraId="3FADA347" w14:textId="77777777" w:rsidR="00204D86" w:rsidRPr="00823E73" w:rsidRDefault="00204D86" w:rsidP="00204D86">
      <w:pPr>
        <w:autoSpaceDE w:val="0"/>
        <w:autoSpaceDN w:val="0"/>
        <w:adjustRightInd w:val="0"/>
        <w:rPr>
          <w:b/>
          <w:sz w:val="20"/>
          <w:szCs w:val="17"/>
          <w:lang w:eastAsia="ru-RU"/>
        </w:rPr>
      </w:pPr>
      <w:r w:rsidRPr="001B195B">
        <w:rPr>
          <w:b/>
          <w:sz w:val="20"/>
          <w:szCs w:val="17"/>
          <w:lang w:eastAsia="ru-RU"/>
        </w:rPr>
        <w:t>MATRIX</w:t>
      </w:r>
    </w:p>
    <w:p w14:paraId="035DB563" w14:textId="5AA1EFA1" w:rsidR="00204D86" w:rsidRPr="00031140" w:rsidRDefault="00204D86" w:rsidP="00204D86">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(zeros must stand on the diagonal, off-diagonal elements must be nonnegative, greater value corresponds to greater dissimilarity) or of the similarity matrix (positive numbers must stand on the diagonal, off-diagonal elements may have any sign, greater value corresponds to greater similarity</w:t>
      </w:r>
      <w:r w:rsidRPr="00031140">
        <w:rPr>
          <w:sz w:val="20"/>
          <w:szCs w:val="17"/>
          <w:lang w:eastAsia="ru-RU"/>
        </w:rPr>
        <w:t>).</w:t>
      </w:r>
      <w:r>
        <w:rPr>
          <w:sz w:val="20"/>
          <w:szCs w:val="17"/>
          <w:lang w:eastAsia="ru-RU"/>
        </w:rPr>
        <w:t xml:space="preserve"> The matrix must be square symmetric and must not contain missings</w:t>
      </w:r>
      <w:r w:rsidRPr="003E278D">
        <w:rPr>
          <w:sz w:val="20"/>
          <w:szCs w:val="17"/>
          <w:lang w:eastAsia="ru-RU"/>
        </w:rPr>
        <w:t>.</w:t>
      </w:r>
      <w:r>
        <w:rPr>
          <w:sz w:val="20"/>
          <w:szCs w:val="17"/>
          <w:lang w:eastAsia="ru-RU"/>
        </w:rPr>
        <w:t xml:space="preserve"> Be aware that the macro does not check the matrix correctness: so take care that it meets the just above described requirements. </w:t>
      </w:r>
      <w:r w:rsidR="009E1719">
        <w:rPr>
          <w:sz w:val="20"/>
          <w:szCs w:val="17"/>
          <w:lang w:eastAsia="ru-RU"/>
        </w:rPr>
        <w:t>The structure of a matrix and requrements thereof are shown above in</w:t>
      </w:r>
      <w:r>
        <w:rPr>
          <w:sz w:val="20"/>
          <w:szCs w:val="17"/>
          <w:lang w:eastAsia="ru-RU"/>
        </w:rPr>
        <w:t xml:space="preserve"> macro </w:t>
      </w:r>
      <w:hyperlink w:anchor="_МАКРОС_!CALHARM:_КРИТЕРИЙ" w:history="1">
        <w:r w:rsidR="00694E51">
          <w:rPr>
            <w:rStyle w:val="a3"/>
            <w:sz w:val="20"/>
            <w:szCs w:val="17"/>
            <w:lang w:eastAsia="ru-RU"/>
          </w:rPr>
          <w:t>!KO_</w:t>
        </w:r>
        <w:r w:rsidRPr="00A8707E">
          <w:rPr>
            <w:rStyle w:val="a3"/>
            <w:sz w:val="20"/>
            <w:szCs w:val="17"/>
            <w:lang w:eastAsia="ru-RU"/>
          </w:rPr>
          <w:t>CALHARM</w:t>
        </w:r>
      </w:hyperlink>
      <w:r w:rsidRPr="00031140">
        <w:rPr>
          <w:sz w:val="20"/>
          <w:szCs w:val="17"/>
          <w:lang w:eastAsia="ru-RU"/>
        </w:rPr>
        <w:t>.</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3D043B3B" w14:textId="77777777" w:rsidR="00204D86" w:rsidRDefault="00204D86" w:rsidP="00204D86">
      <w:pPr>
        <w:autoSpaceDE w:val="0"/>
        <w:autoSpaceDN w:val="0"/>
        <w:adjustRightInd w:val="0"/>
        <w:rPr>
          <w:sz w:val="20"/>
          <w:szCs w:val="17"/>
          <w:lang w:eastAsia="ru-RU"/>
        </w:rPr>
      </w:pPr>
    </w:p>
    <w:p w14:paraId="66611CF9" w14:textId="77777777" w:rsidR="00204D86" w:rsidRPr="002D5682" w:rsidRDefault="00204D86" w:rsidP="00204D86">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 xml:space="preserve">To </w:t>
      </w:r>
      <w:r>
        <w:rPr>
          <w:sz w:val="20"/>
          <w:szCs w:val="17"/>
          <w:lang w:eastAsia="ru-RU"/>
        </w:rPr>
        <w:lastRenderedPageBreak/>
        <w:t>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36A174CB" w14:textId="77777777" w:rsidR="00204D86" w:rsidRPr="00204D86" w:rsidRDefault="00204D86" w:rsidP="00204D86">
      <w:pPr>
        <w:rPr>
          <w:sz w:val="20"/>
          <w:szCs w:val="20"/>
        </w:rPr>
      </w:pPr>
    </w:p>
    <w:p w14:paraId="6B0A5EA5" w14:textId="77777777" w:rsidR="00204D86" w:rsidRPr="00823E73" w:rsidRDefault="00204D86" w:rsidP="00204D86">
      <w:pPr>
        <w:autoSpaceDE w:val="0"/>
        <w:autoSpaceDN w:val="0"/>
        <w:adjustRightInd w:val="0"/>
        <w:rPr>
          <w:b/>
          <w:sz w:val="20"/>
          <w:szCs w:val="17"/>
          <w:lang w:eastAsia="ru-RU"/>
        </w:rPr>
      </w:pPr>
      <w:r w:rsidRPr="00AF6369">
        <w:rPr>
          <w:b/>
          <w:sz w:val="20"/>
          <w:szCs w:val="17"/>
          <w:lang w:eastAsia="ru-RU"/>
        </w:rPr>
        <w:t>CLUSOL</w:t>
      </w:r>
    </w:p>
    <w:p w14:paraId="07DDC40D" w14:textId="47828EED" w:rsidR="00204D86" w:rsidRPr="003C0680" w:rsidRDefault="00204D86" w:rsidP="00204D86">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61B6CD9C" w14:textId="77777777" w:rsidR="00204D86" w:rsidRPr="00204D86" w:rsidRDefault="00204D86" w:rsidP="00204D86">
      <w:pPr>
        <w:rPr>
          <w:sz w:val="20"/>
          <w:szCs w:val="20"/>
        </w:rPr>
      </w:pPr>
    </w:p>
    <w:p w14:paraId="3CFABDED" w14:textId="77777777" w:rsidR="00204D86" w:rsidRPr="007505B6" w:rsidRDefault="00204D86" w:rsidP="00204D86">
      <w:pPr>
        <w:rPr>
          <w:b/>
          <w:sz w:val="20"/>
          <w:szCs w:val="20"/>
        </w:rPr>
      </w:pPr>
      <w:r w:rsidRPr="007F6C4F">
        <w:rPr>
          <w:b/>
          <w:sz w:val="20"/>
          <w:szCs w:val="20"/>
        </w:rPr>
        <w:t>DISTB</w:t>
      </w:r>
    </w:p>
    <w:p w14:paraId="7A550848" w14:textId="77777777" w:rsidR="00204D86" w:rsidRPr="00204D86" w:rsidRDefault="00204D86" w:rsidP="00204D86">
      <w:pPr>
        <w:rPr>
          <w:sz w:val="20"/>
          <w:szCs w:val="20"/>
        </w:rPr>
      </w:pPr>
      <w:r>
        <w:rPr>
          <w:sz w:val="20"/>
          <w:szCs w:val="20"/>
        </w:rPr>
        <w:t>Select definition of between-cluster distance</w:t>
      </w:r>
      <w:r w:rsidRPr="00204D86">
        <w:rPr>
          <w:sz w:val="20"/>
          <w:szCs w:val="20"/>
        </w:rPr>
        <w:t xml:space="preserve"> </w:t>
      </w:r>
      <w:r w:rsidRPr="000B6EA6">
        <w:rPr>
          <w:i/>
          <w:sz w:val="20"/>
          <w:szCs w:val="20"/>
        </w:rPr>
        <w:t>d</w:t>
      </w:r>
      <w:r w:rsidRPr="000B6EA6">
        <w:rPr>
          <w:i/>
          <w:sz w:val="20"/>
          <w:szCs w:val="20"/>
          <w:vertAlign w:val="subscript"/>
        </w:rPr>
        <w:t>ij</w:t>
      </w:r>
      <w:r w:rsidRPr="00204D86">
        <w:rPr>
          <w:sz w:val="20"/>
          <w:szCs w:val="20"/>
        </w:rPr>
        <w:t>:</w:t>
      </w:r>
    </w:p>
    <w:p w14:paraId="2B2BB488" w14:textId="77777777" w:rsidR="00204D86" w:rsidRPr="006748BA" w:rsidRDefault="00204D86" w:rsidP="00204D86">
      <w:pPr>
        <w:autoSpaceDE w:val="0"/>
        <w:autoSpaceDN w:val="0"/>
        <w:adjustRightInd w:val="0"/>
        <w:ind w:left="2280" w:hanging="1560"/>
        <w:rPr>
          <w:sz w:val="20"/>
          <w:szCs w:val="17"/>
          <w:lang w:eastAsia="ru-RU"/>
        </w:rPr>
      </w:pPr>
      <w:r>
        <w:rPr>
          <w:sz w:val="20"/>
          <w:szCs w:val="17"/>
          <w:lang w:eastAsia="ru-RU"/>
        </w:rPr>
        <w:t>SINGLE</w:t>
      </w:r>
      <w:r w:rsidRPr="00204D86">
        <w:rPr>
          <w:sz w:val="20"/>
          <w:szCs w:val="17"/>
          <w:lang w:eastAsia="ru-RU"/>
        </w:rPr>
        <w:tab/>
        <w:t>- (</w:t>
      </w:r>
      <w:r w:rsidR="009D395E">
        <w:rPr>
          <w:sz w:val="20"/>
          <w:szCs w:val="17"/>
          <w:lang w:eastAsia="ru-RU"/>
        </w:rPr>
        <w:t xml:space="preserve">also </w:t>
      </w:r>
      <w:r>
        <w:rPr>
          <w:sz w:val="20"/>
          <w:szCs w:val="17"/>
          <w:lang w:eastAsia="ru-RU"/>
        </w:rPr>
        <w:t>default</w:t>
      </w:r>
      <w:r w:rsidRPr="00204D86">
        <w:rPr>
          <w:sz w:val="20"/>
          <w:szCs w:val="17"/>
          <w:lang w:eastAsia="ru-RU"/>
        </w:rPr>
        <w:t>/</w:t>
      </w:r>
      <w:r>
        <w:rPr>
          <w:sz w:val="20"/>
          <w:szCs w:val="17"/>
          <w:lang w:eastAsia="ru-RU"/>
        </w:rPr>
        <w:t>unspecification</w:t>
      </w:r>
      <w:r w:rsidRPr="00204D86">
        <w:rPr>
          <w:sz w:val="20"/>
          <w:szCs w:val="17"/>
          <w:lang w:eastAsia="ru-RU"/>
        </w:rPr>
        <w:t xml:space="preserve">) </w:t>
      </w:r>
      <w:r>
        <w:rPr>
          <w:sz w:val="20"/>
          <w:szCs w:val="17"/>
          <w:lang w:eastAsia="ru-RU"/>
        </w:rPr>
        <w:t>single linkage or nearest neighbour distance</w:t>
      </w:r>
      <w:r w:rsidRPr="00204D86">
        <w:rPr>
          <w:sz w:val="20"/>
          <w:szCs w:val="17"/>
          <w:lang w:eastAsia="ru-RU"/>
        </w:rPr>
        <w:t xml:space="preserve">. </w:t>
      </w:r>
      <w:r>
        <w:rPr>
          <w:sz w:val="20"/>
          <w:szCs w:val="17"/>
          <w:lang w:eastAsia="ru-RU"/>
        </w:rPr>
        <w:t>It</w:t>
      </w:r>
      <w:r w:rsidRPr="00204D86">
        <w:rPr>
          <w:sz w:val="20"/>
          <w:szCs w:val="17"/>
          <w:lang w:eastAsia="ru-RU"/>
        </w:rPr>
        <w:t xml:space="preserve"> </w:t>
      </w:r>
      <w:r>
        <w:rPr>
          <w:sz w:val="20"/>
          <w:szCs w:val="17"/>
          <w:lang w:eastAsia="ru-RU"/>
        </w:rPr>
        <w:t>is</w:t>
      </w:r>
      <w:r w:rsidRPr="00204D86">
        <w:rPr>
          <w:sz w:val="20"/>
          <w:szCs w:val="17"/>
          <w:lang w:eastAsia="ru-RU"/>
        </w:rPr>
        <w:t xml:space="preserve"> </w:t>
      </w:r>
      <w:r>
        <w:rPr>
          <w:sz w:val="20"/>
          <w:szCs w:val="17"/>
          <w:lang w:eastAsia="ru-RU"/>
        </w:rPr>
        <w:t>the</w:t>
      </w:r>
      <w:r w:rsidRPr="00204D86">
        <w:rPr>
          <w:sz w:val="20"/>
          <w:szCs w:val="17"/>
          <w:lang w:eastAsia="ru-RU"/>
        </w:rPr>
        <w:t xml:space="preserve"> </w:t>
      </w:r>
      <w:r>
        <w:rPr>
          <w:sz w:val="20"/>
          <w:szCs w:val="17"/>
          <w:lang w:eastAsia="ru-RU"/>
        </w:rPr>
        <w:t>minimal</w:t>
      </w:r>
      <w:r w:rsidRPr="00204D86">
        <w:rPr>
          <w:sz w:val="20"/>
          <w:szCs w:val="17"/>
          <w:lang w:eastAsia="ru-RU"/>
        </w:rPr>
        <w:t xml:space="preserve"> </w:t>
      </w:r>
      <w:r>
        <w:rPr>
          <w:sz w:val="20"/>
          <w:szCs w:val="17"/>
          <w:lang w:eastAsia="ru-RU"/>
        </w:rPr>
        <w:t>distance</w:t>
      </w:r>
      <w:r w:rsidRPr="00204D86">
        <w:rPr>
          <w:sz w:val="20"/>
          <w:szCs w:val="17"/>
          <w:lang w:eastAsia="ru-RU"/>
        </w:rPr>
        <w:t xml:space="preserve"> </w:t>
      </w:r>
      <w:r w:rsidR="006748BA">
        <w:rPr>
          <w:sz w:val="20"/>
          <w:szCs w:val="17"/>
          <w:lang w:eastAsia="ru-RU"/>
        </w:rPr>
        <w:t>bet</w:t>
      </w:r>
      <w:r>
        <w:rPr>
          <w:sz w:val="20"/>
          <w:szCs w:val="17"/>
          <w:lang w:eastAsia="ru-RU"/>
        </w:rPr>
        <w:t>ween</w:t>
      </w:r>
      <w:r w:rsidRPr="00204D86">
        <w:rPr>
          <w:sz w:val="20"/>
          <w:szCs w:val="17"/>
          <w:lang w:eastAsia="ru-RU"/>
        </w:rPr>
        <w:t xml:space="preserve"> </w:t>
      </w:r>
      <w:r>
        <w:rPr>
          <w:sz w:val="20"/>
          <w:szCs w:val="17"/>
          <w:lang w:eastAsia="ru-RU"/>
        </w:rPr>
        <w:t>points (objects) of</w:t>
      </w:r>
      <w:r w:rsidRPr="00204D86">
        <w:rPr>
          <w:sz w:val="20"/>
          <w:szCs w:val="17"/>
          <w:lang w:eastAsia="ru-RU"/>
        </w:rPr>
        <w:t xml:space="preserve"> </w:t>
      </w:r>
      <w:r>
        <w:rPr>
          <w:sz w:val="20"/>
          <w:szCs w:val="17"/>
          <w:lang w:eastAsia="ru-RU"/>
        </w:rPr>
        <w:t>one</w:t>
      </w:r>
      <w:r w:rsidRPr="00204D86">
        <w:rPr>
          <w:sz w:val="20"/>
          <w:szCs w:val="17"/>
          <w:lang w:eastAsia="ru-RU"/>
        </w:rPr>
        <w:t xml:space="preserve"> </w:t>
      </w:r>
      <w:r>
        <w:rPr>
          <w:sz w:val="20"/>
          <w:szCs w:val="17"/>
          <w:lang w:eastAsia="ru-RU"/>
        </w:rPr>
        <w:t>cluster</w:t>
      </w:r>
      <w:r w:rsidRPr="00204D86">
        <w:rPr>
          <w:sz w:val="20"/>
          <w:szCs w:val="17"/>
          <w:lang w:eastAsia="ru-RU"/>
        </w:rPr>
        <w:t xml:space="preserve"> </w:t>
      </w:r>
      <w:r>
        <w:rPr>
          <w:sz w:val="20"/>
          <w:szCs w:val="17"/>
          <w:lang w:eastAsia="ru-RU"/>
        </w:rPr>
        <w:t>and</w:t>
      </w:r>
      <w:r w:rsidRPr="00204D86">
        <w:rPr>
          <w:sz w:val="20"/>
          <w:szCs w:val="17"/>
          <w:lang w:eastAsia="ru-RU"/>
        </w:rPr>
        <w:t xml:space="preserve"> </w:t>
      </w:r>
      <w:r>
        <w:rPr>
          <w:sz w:val="20"/>
          <w:szCs w:val="17"/>
          <w:lang w:eastAsia="ru-RU"/>
        </w:rPr>
        <w:t>points</w:t>
      </w:r>
      <w:r w:rsidRPr="00204D86">
        <w:rPr>
          <w:sz w:val="20"/>
          <w:szCs w:val="17"/>
          <w:lang w:eastAsia="ru-RU"/>
        </w:rPr>
        <w:t xml:space="preserve"> (</w:t>
      </w:r>
      <w:r>
        <w:rPr>
          <w:sz w:val="20"/>
          <w:szCs w:val="17"/>
          <w:lang w:eastAsia="ru-RU"/>
        </w:rPr>
        <w:t>objects</w:t>
      </w:r>
      <w:r w:rsidRPr="00204D86">
        <w:rPr>
          <w:sz w:val="20"/>
          <w:szCs w:val="17"/>
          <w:lang w:eastAsia="ru-RU"/>
        </w:rPr>
        <w:t xml:space="preserve">) </w:t>
      </w:r>
      <w:r>
        <w:rPr>
          <w:sz w:val="20"/>
          <w:szCs w:val="17"/>
          <w:lang w:eastAsia="ru-RU"/>
        </w:rPr>
        <w:t>of the other cluster</w:t>
      </w:r>
      <w:r w:rsidRPr="00204D86">
        <w:rPr>
          <w:sz w:val="20"/>
          <w:szCs w:val="17"/>
          <w:lang w:eastAsia="ru-RU"/>
        </w:rPr>
        <w:t xml:space="preserve">. </w:t>
      </w:r>
      <w:r>
        <w:rPr>
          <w:sz w:val="20"/>
          <w:szCs w:val="17"/>
          <w:lang w:eastAsia="ru-RU"/>
        </w:rPr>
        <w:t>Corresponds to the original version of the criterion</w:t>
      </w:r>
      <w:r w:rsidRPr="006748BA">
        <w:rPr>
          <w:sz w:val="20"/>
          <w:szCs w:val="17"/>
          <w:lang w:eastAsia="ru-RU"/>
        </w:rPr>
        <w:t>.</w:t>
      </w:r>
    </w:p>
    <w:p w14:paraId="46B9A158" w14:textId="77777777" w:rsidR="00204D86" w:rsidRPr="006748BA" w:rsidRDefault="00204D86" w:rsidP="00204D86">
      <w:pPr>
        <w:autoSpaceDE w:val="0"/>
        <w:autoSpaceDN w:val="0"/>
        <w:adjustRightInd w:val="0"/>
        <w:ind w:left="2280" w:hanging="1560"/>
        <w:rPr>
          <w:sz w:val="20"/>
          <w:szCs w:val="17"/>
          <w:lang w:eastAsia="ru-RU"/>
        </w:rPr>
      </w:pPr>
      <w:r>
        <w:rPr>
          <w:sz w:val="20"/>
          <w:szCs w:val="17"/>
          <w:lang w:eastAsia="ru-RU"/>
        </w:rPr>
        <w:t>COMPLETE</w:t>
      </w:r>
      <w:r w:rsidRPr="006748BA">
        <w:rPr>
          <w:sz w:val="20"/>
          <w:szCs w:val="17"/>
          <w:lang w:eastAsia="ru-RU"/>
        </w:rPr>
        <w:tab/>
        <w:t xml:space="preserve">- </w:t>
      </w:r>
      <w:r w:rsidR="006748BA">
        <w:rPr>
          <w:sz w:val="20"/>
          <w:szCs w:val="17"/>
          <w:lang w:eastAsia="ru-RU"/>
        </w:rPr>
        <w:t>complete linkage or farthest neighbour distance</w:t>
      </w:r>
      <w:r w:rsidR="006748BA" w:rsidRPr="00204D86">
        <w:rPr>
          <w:sz w:val="20"/>
          <w:szCs w:val="17"/>
          <w:lang w:eastAsia="ru-RU"/>
        </w:rPr>
        <w:t xml:space="preserve">. </w:t>
      </w:r>
      <w:r w:rsidR="006748BA">
        <w:rPr>
          <w:sz w:val="20"/>
          <w:szCs w:val="17"/>
          <w:lang w:eastAsia="ru-RU"/>
        </w:rPr>
        <w:t>It</w:t>
      </w:r>
      <w:r w:rsidR="006748BA" w:rsidRPr="00204D86">
        <w:rPr>
          <w:sz w:val="20"/>
          <w:szCs w:val="17"/>
          <w:lang w:eastAsia="ru-RU"/>
        </w:rPr>
        <w:t xml:space="preserve"> </w:t>
      </w:r>
      <w:r w:rsidR="006748BA">
        <w:rPr>
          <w:sz w:val="20"/>
          <w:szCs w:val="17"/>
          <w:lang w:eastAsia="ru-RU"/>
        </w:rPr>
        <w:t>is</w:t>
      </w:r>
      <w:r w:rsidR="006748BA" w:rsidRPr="00204D86">
        <w:rPr>
          <w:sz w:val="20"/>
          <w:szCs w:val="17"/>
          <w:lang w:eastAsia="ru-RU"/>
        </w:rPr>
        <w:t xml:space="preserve"> </w:t>
      </w:r>
      <w:r w:rsidR="006748BA">
        <w:rPr>
          <w:sz w:val="20"/>
          <w:szCs w:val="17"/>
          <w:lang w:eastAsia="ru-RU"/>
        </w:rPr>
        <w:t>the</w:t>
      </w:r>
      <w:r w:rsidR="006748BA" w:rsidRPr="00204D86">
        <w:rPr>
          <w:sz w:val="20"/>
          <w:szCs w:val="17"/>
          <w:lang w:eastAsia="ru-RU"/>
        </w:rPr>
        <w:t xml:space="preserve"> </w:t>
      </w:r>
      <w:r w:rsidR="006748BA">
        <w:rPr>
          <w:sz w:val="20"/>
          <w:szCs w:val="17"/>
          <w:lang w:eastAsia="ru-RU"/>
        </w:rPr>
        <w:t>maximal</w:t>
      </w:r>
      <w:r w:rsidR="006748BA" w:rsidRPr="00204D86">
        <w:rPr>
          <w:sz w:val="20"/>
          <w:szCs w:val="17"/>
          <w:lang w:eastAsia="ru-RU"/>
        </w:rPr>
        <w:t xml:space="preserve"> </w:t>
      </w:r>
      <w:r w:rsidR="006748BA">
        <w:rPr>
          <w:sz w:val="20"/>
          <w:szCs w:val="17"/>
          <w:lang w:eastAsia="ru-RU"/>
        </w:rPr>
        <w:t>distance</w:t>
      </w:r>
      <w:r w:rsidR="006748BA" w:rsidRPr="00204D86">
        <w:rPr>
          <w:sz w:val="20"/>
          <w:szCs w:val="17"/>
          <w:lang w:eastAsia="ru-RU"/>
        </w:rPr>
        <w:t xml:space="preserve"> </w:t>
      </w:r>
      <w:r w:rsidR="006748BA">
        <w:rPr>
          <w:sz w:val="20"/>
          <w:szCs w:val="17"/>
          <w:lang w:eastAsia="ru-RU"/>
        </w:rPr>
        <w:t>between</w:t>
      </w:r>
      <w:r w:rsidR="006748BA" w:rsidRPr="00204D86">
        <w:rPr>
          <w:sz w:val="20"/>
          <w:szCs w:val="17"/>
          <w:lang w:eastAsia="ru-RU"/>
        </w:rPr>
        <w:t xml:space="preserve"> </w:t>
      </w:r>
      <w:r w:rsidR="006748BA">
        <w:rPr>
          <w:sz w:val="20"/>
          <w:szCs w:val="17"/>
          <w:lang w:eastAsia="ru-RU"/>
        </w:rPr>
        <w:t>points of</w:t>
      </w:r>
      <w:r w:rsidR="006748BA" w:rsidRPr="00204D86">
        <w:rPr>
          <w:sz w:val="20"/>
          <w:szCs w:val="17"/>
          <w:lang w:eastAsia="ru-RU"/>
        </w:rPr>
        <w:t xml:space="preserve"> </w:t>
      </w:r>
      <w:r w:rsidR="006748BA">
        <w:rPr>
          <w:sz w:val="20"/>
          <w:szCs w:val="17"/>
          <w:lang w:eastAsia="ru-RU"/>
        </w:rPr>
        <w:t>one</w:t>
      </w:r>
      <w:r w:rsidR="006748BA" w:rsidRPr="00204D86">
        <w:rPr>
          <w:sz w:val="20"/>
          <w:szCs w:val="17"/>
          <w:lang w:eastAsia="ru-RU"/>
        </w:rPr>
        <w:t xml:space="preserve"> </w:t>
      </w:r>
      <w:r w:rsidR="006748BA">
        <w:rPr>
          <w:sz w:val="20"/>
          <w:szCs w:val="17"/>
          <w:lang w:eastAsia="ru-RU"/>
        </w:rPr>
        <w:t>cluster</w:t>
      </w:r>
      <w:r w:rsidR="006748BA" w:rsidRPr="00204D86">
        <w:rPr>
          <w:sz w:val="20"/>
          <w:szCs w:val="17"/>
          <w:lang w:eastAsia="ru-RU"/>
        </w:rPr>
        <w:t xml:space="preserve"> </w:t>
      </w:r>
      <w:r w:rsidR="006748BA">
        <w:rPr>
          <w:sz w:val="20"/>
          <w:szCs w:val="17"/>
          <w:lang w:eastAsia="ru-RU"/>
        </w:rPr>
        <w:t>and</w:t>
      </w:r>
      <w:r w:rsidR="006748BA" w:rsidRPr="00204D86">
        <w:rPr>
          <w:sz w:val="20"/>
          <w:szCs w:val="17"/>
          <w:lang w:eastAsia="ru-RU"/>
        </w:rPr>
        <w:t xml:space="preserve"> </w:t>
      </w:r>
      <w:r w:rsidR="006748BA">
        <w:rPr>
          <w:sz w:val="20"/>
          <w:szCs w:val="17"/>
          <w:lang w:eastAsia="ru-RU"/>
        </w:rPr>
        <w:t>points</w:t>
      </w:r>
      <w:r w:rsidR="006748BA" w:rsidRPr="00204D86">
        <w:rPr>
          <w:sz w:val="20"/>
          <w:szCs w:val="17"/>
          <w:lang w:eastAsia="ru-RU"/>
        </w:rPr>
        <w:t xml:space="preserve"> </w:t>
      </w:r>
      <w:r w:rsidR="006748BA">
        <w:rPr>
          <w:sz w:val="20"/>
          <w:szCs w:val="17"/>
          <w:lang w:eastAsia="ru-RU"/>
        </w:rPr>
        <w:t>of the other cluster.</w:t>
      </w:r>
    </w:p>
    <w:p w14:paraId="5A6F81F0" w14:textId="77777777" w:rsidR="00204D86" w:rsidRPr="006748BA" w:rsidRDefault="00204D86" w:rsidP="00204D86">
      <w:pPr>
        <w:autoSpaceDE w:val="0"/>
        <w:autoSpaceDN w:val="0"/>
        <w:adjustRightInd w:val="0"/>
        <w:ind w:left="2280" w:hanging="1560"/>
        <w:rPr>
          <w:sz w:val="20"/>
          <w:szCs w:val="17"/>
          <w:lang w:eastAsia="ru-RU"/>
        </w:rPr>
      </w:pPr>
      <w:r>
        <w:rPr>
          <w:sz w:val="20"/>
          <w:szCs w:val="17"/>
          <w:lang w:eastAsia="ru-RU"/>
        </w:rPr>
        <w:t>BAVERAGE</w:t>
      </w:r>
      <w:r w:rsidRPr="006748BA">
        <w:rPr>
          <w:sz w:val="20"/>
          <w:szCs w:val="17"/>
          <w:lang w:eastAsia="ru-RU"/>
        </w:rPr>
        <w:tab/>
        <w:t xml:space="preserve">- </w:t>
      </w:r>
      <w:r w:rsidR="006748BA">
        <w:rPr>
          <w:sz w:val="20"/>
          <w:szCs w:val="17"/>
          <w:lang w:eastAsia="ru-RU"/>
        </w:rPr>
        <w:t>average linkage distance</w:t>
      </w:r>
      <w:r w:rsidRPr="006748BA">
        <w:rPr>
          <w:sz w:val="20"/>
          <w:szCs w:val="17"/>
          <w:lang w:eastAsia="ru-RU"/>
        </w:rPr>
        <w:t xml:space="preserve">. </w:t>
      </w:r>
      <w:r w:rsidR="006748BA">
        <w:rPr>
          <w:sz w:val="20"/>
          <w:szCs w:val="17"/>
          <w:lang w:eastAsia="ru-RU"/>
        </w:rPr>
        <w:t>It is the averaged distance between points of one cluster, from one side, and points of the other cluster, from the other side</w:t>
      </w:r>
      <w:r w:rsidRPr="006748BA">
        <w:rPr>
          <w:sz w:val="20"/>
          <w:szCs w:val="17"/>
          <w:lang w:eastAsia="ru-RU"/>
        </w:rPr>
        <w:t>.</w:t>
      </w:r>
    </w:p>
    <w:p w14:paraId="02D8AD48" w14:textId="77777777" w:rsidR="00204D86" w:rsidRPr="0053130B" w:rsidRDefault="00204D86" w:rsidP="00204D86">
      <w:pPr>
        <w:autoSpaceDE w:val="0"/>
        <w:autoSpaceDN w:val="0"/>
        <w:adjustRightInd w:val="0"/>
        <w:ind w:left="2280" w:hanging="1560"/>
        <w:rPr>
          <w:sz w:val="20"/>
          <w:szCs w:val="17"/>
          <w:lang w:eastAsia="ru-RU"/>
        </w:rPr>
      </w:pPr>
      <w:r>
        <w:rPr>
          <w:sz w:val="20"/>
          <w:szCs w:val="17"/>
          <w:lang w:eastAsia="ru-RU"/>
        </w:rPr>
        <w:t>CENTROID</w:t>
      </w:r>
      <w:r w:rsidRPr="0053130B">
        <w:rPr>
          <w:sz w:val="20"/>
          <w:szCs w:val="17"/>
          <w:lang w:eastAsia="ru-RU"/>
        </w:rPr>
        <w:tab/>
        <w:t xml:space="preserve">- </w:t>
      </w:r>
      <w:r w:rsidR="006748BA">
        <w:rPr>
          <w:sz w:val="20"/>
          <w:szCs w:val="17"/>
          <w:lang w:eastAsia="ru-RU"/>
        </w:rPr>
        <w:t>between-centroid distance</w:t>
      </w:r>
      <w:r w:rsidRPr="0053130B">
        <w:rPr>
          <w:sz w:val="20"/>
          <w:szCs w:val="17"/>
          <w:lang w:eastAsia="ru-RU"/>
        </w:rPr>
        <w:t xml:space="preserve">. </w:t>
      </w:r>
      <w:r w:rsidR="006748BA">
        <w:rPr>
          <w:sz w:val="20"/>
          <w:szCs w:val="17"/>
          <w:lang w:eastAsia="ru-RU"/>
        </w:rPr>
        <w:t>It is straight distance between the centroids of two clusters in euclidean space</w:t>
      </w:r>
      <w:r w:rsidRPr="0053130B">
        <w:rPr>
          <w:sz w:val="20"/>
          <w:szCs w:val="17"/>
          <w:lang w:eastAsia="ru-RU"/>
        </w:rPr>
        <w:t>.</w:t>
      </w:r>
    </w:p>
    <w:p w14:paraId="4D7C5582" w14:textId="77777777" w:rsidR="00204D86" w:rsidRPr="0053130B" w:rsidRDefault="00204D86" w:rsidP="00204D86">
      <w:pPr>
        <w:autoSpaceDE w:val="0"/>
        <w:autoSpaceDN w:val="0"/>
        <w:adjustRightInd w:val="0"/>
        <w:ind w:left="2280" w:hanging="1560"/>
        <w:rPr>
          <w:sz w:val="20"/>
          <w:szCs w:val="17"/>
          <w:lang w:eastAsia="ru-RU"/>
        </w:rPr>
      </w:pPr>
      <w:r>
        <w:rPr>
          <w:sz w:val="20"/>
          <w:szCs w:val="17"/>
          <w:lang w:eastAsia="ru-RU"/>
        </w:rPr>
        <w:t>CROSSPC</w:t>
      </w:r>
      <w:r w:rsidRPr="007505B6">
        <w:rPr>
          <w:sz w:val="20"/>
          <w:szCs w:val="17"/>
          <w:lang w:eastAsia="ru-RU"/>
        </w:rPr>
        <w:tab/>
        <w:t xml:space="preserve">- </w:t>
      </w:r>
      <w:r w:rsidR="0053130B">
        <w:rPr>
          <w:sz w:val="20"/>
          <w:szCs w:val="17"/>
          <w:lang w:eastAsia="ru-RU"/>
        </w:rPr>
        <w:t>point</w:t>
      </w:r>
      <w:r w:rsidR="0053130B" w:rsidRPr="007505B6">
        <w:rPr>
          <w:sz w:val="20"/>
          <w:szCs w:val="17"/>
          <w:lang w:eastAsia="ru-RU"/>
        </w:rPr>
        <w:t>-</w:t>
      </w:r>
      <w:r w:rsidR="0053130B">
        <w:rPr>
          <w:sz w:val="20"/>
          <w:szCs w:val="17"/>
          <w:lang w:eastAsia="ru-RU"/>
        </w:rPr>
        <w:t>centroid</w:t>
      </w:r>
      <w:r w:rsidR="0053130B" w:rsidRPr="007505B6">
        <w:rPr>
          <w:sz w:val="20"/>
          <w:szCs w:val="17"/>
          <w:lang w:eastAsia="ru-RU"/>
        </w:rPr>
        <w:t xml:space="preserve"> </w:t>
      </w:r>
      <w:r w:rsidR="0053130B">
        <w:rPr>
          <w:sz w:val="20"/>
          <w:szCs w:val="17"/>
          <w:lang w:eastAsia="ru-RU"/>
        </w:rPr>
        <w:t>crossdistance</w:t>
      </w:r>
      <w:r w:rsidRPr="007505B6">
        <w:rPr>
          <w:sz w:val="20"/>
          <w:szCs w:val="17"/>
          <w:lang w:eastAsia="ru-RU"/>
        </w:rPr>
        <w:t xml:space="preserve">. </w:t>
      </w:r>
      <w:r w:rsidR="0053130B">
        <w:rPr>
          <w:sz w:val="20"/>
          <w:szCs w:val="17"/>
          <w:lang w:eastAsia="ru-RU"/>
        </w:rPr>
        <w:t>It</w:t>
      </w:r>
      <w:r w:rsidR="0053130B" w:rsidRPr="0053130B">
        <w:rPr>
          <w:sz w:val="20"/>
          <w:szCs w:val="17"/>
          <w:lang w:eastAsia="ru-RU"/>
        </w:rPr>
        <w:t xml:space="preserve"> </w:t>
      </w:r>
      <w:r w:rsidR="0053130B">
        <w:rPr>
          <w:sz w:val="20"/>
          <w:szCs w:val="17"/>
          <w:lang w:eastAsia="ru-RU"/>
        </w:rPr>
        <w:t>is</w:t>
      </w:r>
      <w:r w:rsidR="0053130B" w:rsidRPr="0053130B">
        <w:rPr>
          <w:sz w:val="20"/>
          <w:szCs w:val="17"/>
          <w:lang w:eastAsia="ru-RU"/>
        </w:rPr>
        <w:t xml:space="preserve"> </w:t>
      </w:r>
      <w:r w:rsidR="0053130B">
        <w:rPr>
          <w:sz w:val="20"/>
          <w:szCs w:val="17"/>
          <w:lang w:eastAsia="ru-RU"/>
        </w:rPr>
        <w:t>the</w:t>
      </w:r>
      <w:r w:rsidR="0053130B" w:rsidRPr="0053130B">
        <w:rPr>
          <w:sz w:val="20"/>
          <w:szCs w:val="17"/>
          <w:lang w:eastAsia="ru-RU"/>
        </w:rPr>
        <w:t xml:space="preserve"> </w:t>
      </w:r>
      <w:r w:rsidR="0053130B">
        <w:rPr>
          <w:sz w:val="20"/>
          <w:szCs w:val="17"/>
          <w:lang w:eastAsia="ru-RU"/>
        </w:rPr>
        <w:t>sum</w:t>
      </w:r>
      <w:r w:rsidR="0053130B" w:rsidRPr="0053130B">
        <w:rPr>
          <w:sz w:val="20"/>
          <w:szCs w:val="17"/>
          <w:lang w:eastAsia="ru-RU"/>
        </w:rPr>
        <w:t xml:space="preserve"> </w:t>
      </w:r>
      <w:r w:rsidR="0053130B">
        <w:rPr>
          <w:sz w:val="20"/>
          <w:szCs w:val="17"/>
          <w:lang w:eastAsia="ru-RU"/>
        </w:rPr>
        <w:t>of</w:t>
      </w:r>
      <w:r w:rsidR="0053130B" w:rsidRPr="0053130B">
        <w:rPr>
          <w:sz w:val="20"/>
          <w:szCs w:val="17"/>
          <w:lang w:eastAsia="ru-RU"/>
        </w:rPr>
        <w:t xml:space="preserve"> </w:t>
      </w:r>
      <w:r w:rsidR="0053130B">
        <w:rPr>
          <w:sz w:val="20"/>
          <w:szCs w:val="17"/>
          <w:lang w:eastAsia="ru-RU"/>
        </w:rPr>
        <w:t>distances</w:t>
      </w:r>
      <w:r w:rsidR="0053130B" w:rsidRPr="0053130B">
        <w:rPr>
          <w:sz w:val="20"/>
          <w:szCs w:val="17"/>
          <w:lang w:eastAsia="ru-RU"/>
        </w:rPr>
        <w:t xml:space="preserve"> </w:t>
      </w:r>
      <w:r w:rsidR="0053130B">
        <w:rPr>
          <w:sz w:val="20"/>
          <w:szCs w:val="17"/>
          <w:lang w:eastAsia="ru-RU"/>
        </w:rPr>
        <w:t>from</w:t>
      </w:r>
      <w:r w:rsidR="0053130B" w:rsidRPr="0053130B">
        <w:rPr>
          <w:sz w:val="20"/>
          <w:szCs w:val="17"/>
          <w:lang w:eastAsia="ru-RU"/>
        </w:rPr>
        <w:t xml:space="preserve"> </w:t>
      </w:r>
      <w:r w:rsidR="0053130B">
        <w:rPr>
          <w:sz w:val="20"/>
          <w:szCs w:val="17"/>
          <w:lang w:eastAsia="ru-RU"/>
        </w:rPr>
        <w:t>points</w:t>
      </w:r>
      <w:r w:rsidR="0053130B" w:rsidRPr="0053130B">
        <w:rPr>
          <w:sz w:val="20"/>
          <w:szCs w:val="17"/>
          <w:lang w:eastAsia="ru-RU"/>
        </w:rPr>
        <w:t xml:space="preserve"> </w:t>
      </w:r>
      <w:r w:rsidR="0053130B">
        <w:rPr>
          <w:sz w:val="20"/>
          <w:szCs w:val="17"/>
          <w:lang w:eastAsia="ru-RU"/>
        </w:rPr>
        <w:t>of</w:t>
      </w:r>
      <w:r w:rsidR="0053130B" w:rsidRPr="0053130B">
        <w:rPr>
          <w:sz w:val="20"/>
          <w:szCs w:val="17"/>
          <w:lang w:eastAsia="ru-RU"/>
        </w:rPr>
        <w:t xml:space="preserve"> </w:t>
      </w:r>
      <w:r w:rsidR="0053130B">
        <w:rPr>
          <w:sz w:val="20"/>
          <w:szCs w:val="17"/>
          <w:lang w:eastAsia="ru-RU"/>
        </w:rPr>
        <w:t>one</w:t>
      </w:r>
      <w:r w:rsidR="0053130B" w:rsidRPr="0053130B">
        <w:rPr>
          <w:sz w:val="20"/>
          <w:szCs w:val="17"/>
          <w:lang w:eastAsia="ru-RU"/>
        </w:rPr>
        <w:t xml:space="preserve"> </w:t>
      </w:r>
      <w:r w:rsidR="0053130B">
        <w:rPr>
          <w:sz w:val="20"/>
          <w:szCs w:val="17"/>
          <w:lang w:eastAsia="ru-RU"/>
        </w:rPr>
        <w:t>cluster</w:t>
      </w:r>
      <w:r w:rsidR="0053130B" w:rsidRPr="0053130B">
        <w:rPr>
          <w:sz w:val="20"/>
          <w:szCs w:val="17"/>
          <w:lang w:eastAsia="ru-RU"/>
        </w:rPr>
        <w:t xml:space="preserve"> </w:t>
      </w:r>
      <w:r w:rsidR="0053130B">
        <w:rPr>
          <w:sz w:val="20"/>
          <w:szCs w:val="17"/>
          <w:lang w:eastAsia="ru-RU"/>
        </w:rPr>
        <w:t>to</w:t>
      </w:r>
      <w:r w:rsidR="0053130B" w:rsidRPr="0053130B">
        <w:rPr>
          <w:sz w:val="20"/>
          <w:szCs w:val="17"/>
          <w:lang w:eastAsia="ru-RU"/>
        </w:rPr>
        <w:t xml:space="preserve"> </w:t>
      </w:r>
      <w:r w:rsidR="0053130B">
        <w:rPr>
          <w:sz w:val="20"/>
          <w:szCs w:val="17"/>
          <w:lang w:eastAsia="ru-RU"/>
        </w:rPr>
        <w:t>the</w:t>
      </w:r>
      <w:r w:rsidR="0053130B" w:rsidRPr="0053130B">
        <w:rPr>
          <w:sz w:val="20"/>
          <w:szCs w:val="17"/>
          <w:lang w:eastAsia="ru-RU"/>
        </w:rPr>
        <w:t xml:space="preserve"> </w:t>
      </w:r>
      <w:r w:rsidR="0053130B">
        <w:rPr>
          <w:sz w:val="20"/>
          <w:szCs w:val="17"/>
          <w:lang w:eastAsia="ru-RU"/>
        </w:rPr>
        <w:t>centroid</w:t>
      </w:r>
      <w:r w:rsidR="0053130B" w:rsidRPr="0053130B">
        <w:rPr>
          <w:sz w:val="20"/>
          <w:szCs w:val="17"/>
          <w:lang w:eastAsia="ru-RU"/>
        </w:rPr>
        <w:t xml:space="preserve"> </w:t>
      </w:r>
      <w:r w:rsidR="0053130B">
        <w:rPr>
          <w:sz w:val="20"/>
          <w:szCs w:val="17"/>
          <w:lang w:eastAsia="ru-RU"/>
        </w:rPr>
        <w:t>of</w:t>
      </w:r>
      <w:r w:rsidR="0053130B" w:rsidRPr="0053130B">
        <w:rPr>
          <w:sz w:val="20"/>
          <w:szCs w:val="17"/>
          <w:lang w:eastAsia="ru-RU"/>
        </w:rPr>
        <w:t xml:space="preserve"> </w:t>
      </w:r>
      <w:r w:rsidR="0053130B">
        <w:rPr>
          <w:sz w:val="20"/>
          <w:szCs w:val="17"/>
          <w:lang w:eastAsia="ru-RU"/>
        </w:rPr>
        <w:t>the</w:t>
      </w:r>
      <w:r w:rsidR="0053130B" w:rsidRPr="0053130B">
        <w:rPr>
          <w:sz w:val="20"/>
          <w:szCs w:val="17"/>
          <w:lang w:eastAsia="ru-RU"/>
        </w:rPr>
        <w:t xml:space="preserve"> </w:t>
      </w:r>
      <w:r w:rsidR="0053130B">
        <w:rPr>
          <w:sz w:val="20"/>
          <w:szCs w:val="17"/>
          <w:lang w:eastAsia="ru-RU"/>
        </w:rPr>
        <w:t>other</w:t>
      </w:r>
      <w:r w:rsidRPr="0053130B">
        <w:rPr>
          <w:sz w:val="20"/>
          <w:szCs w:val="17"/>
          <w:lang w:eastAsia="ru-RU"/>
        </w:rPr>
        <w:t xml:space="preserve">, </w:t>
      </w:r>
      <w:r w:rsidR="0053130B">
        <w:rPr>
          <w:sz w:val="20"/>
          <w:szCs w:val="17"/>
          <w:lang w:eastAsia="ru-RU"/>
        </w:rPr>
        <w:t>plus sum of distances from points of the second cluster to the centroid of the first</w:t>
      </w:r>
      <w:r w:rsidRPr="0053130B">
        <w:rPr>
          <w:sz w:val="20"/>
          <w:szCs w:val="17"/>
          <w:lang w:eastAsia="ru-RU"/>
        </w:rPr>
        <w:t xml:space="preserve">, </w:t>
      </w:r>
      <w:r w:rsidR="0053130B">
        <w:rPr>
          <w:sz w:val="20"/>
          <w:szCs w:val="17"/>
          <w:lang w:eastAsia="ru-RU"/>
        </w:rPr>
        <w:t>and divide by the total number of points in the two clusters</w:t>
      </w:r>
      <w:r w:rsidRPr="0053130B">
        <w:rPr>
          <w:sz w:val="20"/>
          <w:szCs w:val="17"/>
          <w:lang w:eastAsia="ru-RU"/>
        </w:rPr>
        <w:t>.</w:t>
      </w:r>
    </w:p>
    <w:p w14:paraId="35E93877" w14:textId="77777777" w:rsidR="00204D86" w:rsidRPr="00736207" w:rsidRDefault="00204D86" w:rsidP="00204D86">
      <w:pPr>
        <w:autoSpaceDE w:val="0"/>
        <w:autoSpaceDN w:val="0"/>
        <w:adjustRightInd w:val="0"/>
        <w:ind w:left="2280" w:hanging="1560"/>
        <w:rPr>
          <w:sz w:val="20"/>
          <w:szCs w:val="17"/>
          <w:lang w:eastAsia="ru-RU"/>
        </w:rPr>
      </w:pPr>
      <w:r>
        <w:rPr>
          <w:sz w:val="20"/>
          <w:szCs w:val="17"/>
          <w:lang w:eastAsia="ru-RU"/>
        </w:rPr>
        <w:t>HAUSDORFF</w:t>
      </w:r>
      <w:r w:rsidRPr="00736207">
        <w:rPr>
          <w:sz w:val="20"/>
          <w:szCs w:val="17"/>
          <w:lang w:eastAsia="ru-RU"/>
        </w:rPr>
        <w:tab/>
        <w:t xml:space="preserve">- </w:t>
      </w:r>
      <w:r w:rsidR="00736207">
        <w:rPr>
          <w:sz w:val="20"/>
          <w:szCs w:val="17"/>
          <w:lang w:eastAsia="ru-RU"/>
        </w:rPr>
        <w:t>Hausdorff distance, which is defined as follows</w:t>
      </w:r>
      <w:r w:rsidRPr="00736207">
        <w:rPr>
          <w:sz w:val="20"/>
          <w:szCs w:val="17"/>
          <w:lang w:eastAsia="ru-RU"/>
        </w:rPr>
        <w:t xml:space="preserve">. </w:t>
      </w:r>
      <w:r w:rsidR="00736207">
        <w:rPr>
          <w:sz w:val="20"/>
          <w:szCs w:val="17"/>
          <w:lang w:eastAsia="ru-RU"/>
        </w:rPr>
        <w:t>Each point of the first cluster finds for itself the nearest neighbour in the second cluster</w:t>
      </w:r>
      <w:r w:rsidRPr="00736207">
        <w:rPr>
          <w:sz w:val="20"/>
          <w:szCs w:val="17"/>
          <w:lang w:eastAsia="ru-RU"/>
        </w:rPr>
        <w:t xml:space="preserve">, </w:t>
      </w:r>
      <w:r w:rsidR="00736207">
        <w:rPr>
          <w:sz w:val="20"/>
          <w:szCs w:val="17"/>
          <w:lang w:eastAsia="ru-RU"/>
        </w:rPr>
        <w:t>and from these</w:t>
      </w:r>
      <w:r w:rsidRPr="00736207">
        <w:rPr>
          <w:sz w:val="20"/>
          <w:szCs w:val="17"/>
          <w:lang w:eastAsia="ru-RU"/>
        </w:rPr>
        <w:t xml:space="preserve"> (</w:t>
      </w:r>
      <w:r w:rsidR="00736207">
        <w:rPr>
          <w:sz w:val="20"/>
          <w:szCs w:val="17"/>
          <w:lang w:eastAsia="ru-RU"/>
        </w:rPr>
        <w:t>minimal</w:t>
      </w:r>
      <w:r w:rsidRPr="00736207">
        <w:rPr>
          <w:sz w:val="20"/>
          <w:szCs w:val="17"/>
          <w:lang w:eastAsia="ru-RU"/>
        </w:rPr>
        <w:t xml:space="preserve">) </w:t>
      </w:r>
      <w:r w:rsidR="00736207">
        <w:rPr>
          <w:sz w:val="20"/>
          <w:szCs w:val="17"/>
          <w:lang w:eastAsia="ru-RU"/>
        </w:rPr>
        <w:t>distances one maximal is taken</w:t>
      </w:r>
      <w:r w:rsidRPr="00736207">
        <w:rPr>
          <w:sz w:val="20"/>
          <w:szCs w:val="17"/>
          <w:lang w:eastAsia="ru-RU"/>
        </w:rPr>
        <w:t xml:space="preserve">. </w:t>
      </w:r>
      <w:r w:rsidR="00736207">
        <w:rPr>
          <w:sz w:val="20"/>
          <w:szCs w:val="17"/>
          <w:lang w:eastAsia="ru-RU"/>
        </w:rPr>
        <w:t>The</w:t>
      </w:r>
      <w:r w:rsidR="00736207" w:rsidRPr="00736207">
        <w:rPr>
          <w:sz w:val="20"/>
          <w:szCs w:val="17"/>
          <w:lang w:eastAsia="ru-RU"/>
        </w:rPr>
        <w:t xml:space="preserve"> </w:t>
      </w:r>
      <w:r w:rsidR="00736207">
        <w:rPr>
          <w:sz w:val="20"/>
          <w:szCs w:val="17"/>
          <w:lang w:eastAsia="ru-RU"/>
        </w:rPr>
        <w:t>same</w:t>
      </w:r>
      <w:r w:rsidR="00736207" w:rsidRPr="00736207">
        <w:rPr>
          <w:sz w:val="20"/>
          <w:szCs w:val="17"/>
          <w:lang w:eastAsia="ru-RU"/>
        </w:rPr>
        <w:t xml:space="preserve"> </w:t>
      </w:r>
      <w:r w:rsidR="00736207">
        <w:rPr>
          <w:sz w:val="20"/>
          <w:szCs w:val="17"/>
          <w:lang w:eastAsia="ru-RU"/>
        </w:rPr>
        <w:t>is</w:t>
      </w:r>
      <w:r w:rsidR="00736207" w:rsidRPr="00736207">
        <w:rPr>
          <w:sz w:val="20"/>
          <w:szCs w:val="17"/>
          <w:lang w:eastAsia="ru-RU"/>
        </w:rPr>
        <w:t xml:space="preserve"> </w:t>
      </w:r>
      <w:r w:rsidR="00736207">
        <w:rPr>
          <w:sz w:val="20"/>
          <w:szCs w:val="17"/>
          <w:lang w:eastAsia="ru-RU"/>
        </w:rPr>
        <w:t>done</w:t>
      </w:r>
      <w:r w:rsidR="00736207" w:rsidRPr="00736207">
        <w:rPr>
          <w:sz w:val="20"/>
          <w:szCs w:val="17"/>
          <w:lang w:eastAsia="ru-RU"/>
        </w:rPr>
        <w:t xml:space="preserve"> </w:t>
      </w:r>
      <w:r w:rsidR="00AF100F">
        <w:rPr>
          <w:sz w:val="20"/>
          <w:szCs w:val="17"/>
          <w:lang w:eastAsia="ru-RU"/>
        </w:rPr>
        <w:t>oppositely</w:t>
      </w:r>
      <w:r w:rsidRPr="00736207">
        <w:rPr>
          <w:sz w:val="20"/>
          <w:szCs w:val="17"/>
          <w:lang w:eastAsia="ru-RU"/>
        </w:rPr>
        <w:t xml:space="preserve">: </w:t>
      </w:r>
      <w:r w:rsidR="00736207">
        <w:rPr>
          <w:sz w:val="20"/>
          <w:szCs w:val="17"/>
          <w:lang w:eastAsia="ru-RU"/>
        </w:rPr>
        <w:t>each point of the second cluster finds its nearest neighbour in the first cluster</w:t>
      </w:r>
      <w:r w:rsidRPr="00736207">
        <w:rPr>
          <w:sz w:val="20"/>
          <w:szCs w:val="17"/>
          <w:lang w:eastAsia="ru-RU"/>
        </w:rPr>
        <w:t xml:space="preserve">, </w:t>
      </w:r>
      <w:r w:rsidR="00736207">
        <w:rPr>
          <w:sz w:val="20"/>
          <w:szCs w:val="17"/>
          <w:lang w:eastAsia="ru-RU"/>
        </w:rPr>
        <w:t>and the largest of these distances is taken</w:t>
      </w:r>
      <w:r w:rsidRPr="00736207">
        <w:rPr>
          <w:sz w:val="20"/>
          <w:szCs w:val="17"/>
          <w:lang w:eastAsia="ru-RU"/>
        </w:rPr>
        <w:t xml:space="preserve">. </w:t>
      </w:r>
      <w:r w:rsidR="00736207">
        <w:rPr>
          <w:sz w:val="20"/>
          <w:szCs w:val="17"/>
          <w:lang w:eastAsia="ru-RU"/>
        </w:rPr>
        <w:t xml:space="preserve">Of the two thus </w:t>
      </w:r>
      <w:r w:rsidR="00AF618E">
        <w:rPr>
          <w:sz w:val="20"/>
          <w:szCs w:val="17"/>
          <w:lang w:eastAsia="ru-RU"/>
        </w:rPr>
        <w:t>found</w:t>
      </w:r>
      <w:r w:rsidR="00736207">
        <w:rPr>
          <w:sz w:val="20"/>
          <w:szCs w:val="17"/>
          <w:lang w:eastAsia="ru-RU"/>
        </w:rPr>
        <w:t xml:space="preserve"> distances the greater is chosen</w:t>
      </w:r>
      <w:r w:rsidRPr="00736207">
        <w:rPr>
          <w:sz w:val="20"/>
          <w:szCs w:val="17"/>
          <w:lang w:eastAsia="ru-RU"/>
        </w:rPr>
        <w:t>.</w:t>
      </w:r>
    </w:p>
    <w:p w14:paraId="4F280EB6" w14:textId="77777777" w:rsidR="00204D86" w:rsidRPr="00736207" w:rsidRDefault="00204D86" w:rsidP="00204D86">
      <w:pPr>
        <w:rPr>
          <w:sz w:val="20"/>
          <w:szCs w:val="17"/>
          <w:lang w:eastAsia="ru-RU"/>
        </w:rPr>
      </w:pPr>
    </w:p>
    <w:p w14:paraId="4EC94205" w14:textId="77777777" w:rsidR="00204D86" w:rsidRPr="00DE5549" w:rsidRDefault="00DE5549" w:rsidP="00204D86">
      <w:pPr>
        <w:rPr>
          <w:sz w:val="20"/>
          <w:szCs w:val="17"/>
          <w:lang w:eastAsia="ru-RU"/>
        </w:rPr>
      </w:pPr>
      <w:r>
        <w:rPr>
          <w:sz w:val="20"/>
          <w:szCs w:val="17"/>
          <w:lang w:eastAsia="ru-RU"/>
        </w:rPr>
        <w:t>Variants</w:t>
      </w:r>
      <w:r w:rsidR="00204D86" w:rsidRPr="00DE5549">
        <w:rPr>
          <w:sz w:val="20"/>
          <w:szCs w:val="17"/>
          <w:lang w:eastAsia="ru-RU"/>
        </w:rPr>
        <w:t xml:space="preserve"> </w:t>
      </w:r>
      <w:r w:rsidR="00204D86">
        <w:rPr>
          <w:sz w:val="20"/>
          <w:szCs w:val="17"/>
          <w:lang w:eastAsia="ru-RU"/>
        </w:rPr>
        <w:t>CENTROID</w:t>
      </w:r>
      <w:r w:rsidR="00204D86" w:rsidRPr="00DE5549">
        <w:rPr>
          <w:sz w:val="20"/>
          <w:szCs w:val="17"/>
          <w:lang w:eastAsia="ru-RU"/>
        </w:rPr>
        <w:t xml:space="preserve"> </w:t>
      </w:r>
      <w:r>
        <w:rPr>
          <w:sz w:val="20"/>
          <w:szCs w:val="17"/>
          <w:lang w:eastAsia="ru-RU"/>
        </w:rPr>
        <w:t>and</w:t>
      </w:r>
      <w:r w:rsidR="00204D86" w:rsidRPr="00DE5549">
        <w:rPr>
          <w:sz w:val="20"/>
          <w:szCs w:val="17"/>
          <w:lang w:eastAsia="ru-RU"/>
        </w:rPr>
        <w:t xml:space="preserve"> </w:t>
      </w:r>
      <w:r w:rsidR="00204D86">
        <w:rPr>
          <w:sz w:val="20"/>
          <w:szCs w:val="17"/>
          <w:lang w:eastAsia="ru-RU"/>
        </w:rPr>
        <w:t>CROSSPC</w:t>
      </w:r>
      <w:r w:rsidR="00204D86" w:rsidRPr="00DE5549">
        <w:rPr>
          <w:sz w:val="20"/>
          <w:szCs w:val="17"/>
          <w:lang w:eastAsia="ru-RU"/>
        </w:rPr>
        <w:t xml:space="preserve"> </w:t>
      </w:r>
      <w:r>
        <w:rPr>
          <w:sz w:val="20"/>
          <w:szCs w:val="17"/>
          <w:lang w:eastAsia="ru-RU"/>
        </w:rPr>
        <w:t>expect that the input proximities are euclidean distances</w:t>
      </w:r>
      <w:r w:rsidR="00204D86" w:rsidRPr="00DE5549">
        <w:rPr>
          <w:sz w:val="20"/>
          <w:szCs w:val="17"/>
          <w:lang w:eastAsia="ru-RU"/>
        </w:rPr>
        <w:t xml:space="preserve"> (</w:t>
      </w:r>
      <w:r>
        <w:rPr>
          <w:sz w:val="20"/>
          <w:szCs w:val="17"/>
          <w:lang w:eastAsia="ru-RU"/>
        </w:rPr>
        <w:t>nonsquared</w:t>
      </w:r>
      <w:r w:rsidR="00204D86" w:rsidRPr="00DE5549">
        <w:rPr>
          <w:sz w:val="20"/>
          <w:szCs w:val="17"/>
          <w:lang w:eastAsia="ru-RU"/>
        </w:rPr>
        <w:t xml:space="preserve">). </w:t>
      </w:r>
      <w:r>
        <w:rPr>
          <w:sz w:val="20"/>
          <w:szCs w:val="17"/>
          <w:lang w:eastAsia="ru-RU"/>
        </w:rPr>
        <w:t xml:space="preserve">If your distances are non-euclidean or </w:t>
      </w:r>
      <w:r w:rsidR="009D395E">
        <w:rPr>
          <w:sz w:val="20"/>
          <w:szCs w:val="17"/>
          <w:lang w:eastAsia="ru-RU"/>
        </w:rPr>
        <w:t xml:space="preserve">if </w:t>
      </w:r>
      <w:r>
        <w:rPr>
          <w:sz w:val="20"/>
          <w:szCs w:val="17"/>
          <w:lang w:eastAsia="ru-RU"/>
        </w:rPr>
        <w:t>the proximities are similarities</w:t>
      </w:r>
      <w:r w:rsidR="00204D86" w:rsidRPr="00DE5549">
        <w:rPr>
          <w:sz w:val="20"/>
          <w:szCs w:val="17"/>
          <w:lang w:eastAsia="ru-RU"/>
        </w:rPr>
        <w:t xml:space="preserve">, </w:t>
      </w:r>
      <w:r>
        <w:rPr>
          <w:sz w:val="20"/>
          <w:szCs w:val="17"/>
          <w:lang w:eastAsia="ru-RU"/>
        </w:rPr>
        <w:t>the computed result can be informatively invalid</w:t>
      </w:r>
      <w:r w:rsidR="00204D86" w:rsidRPr="00DE5549">
        <w:rPr>
          <w:sz w:val="20"/>
          <w:szCs w:val="17"/>
          <w:lang w:eastAsia="ru-RU"/>
        </w:rPr>
        <w:t xml:space="preserve">; </w:t>
      </w:r>
      <w:r>
        <w:rPr>
          <w:sz w:val="20"/>
          <w:szCs w:val="17"/>
          <w:lang w:eastAsia="ru-RU"/>
        </w:rPr>
        <w:t>and there also can happen the error of taking of square root of a negative number</w:t>
      </w:r>
      <w:r w:rsidR="00204D86" w:rsidRPr="00DE5549">
        <w:rPr>
          <w:sz w:val="20"/>
          <w:szCs w:val="17"/>
          <w:lang w:eastAsia="ru-RU"/>
        </w:rPr>
        <w:t>.</w:t>
      </w:r>
    </w:p>
    <w:p w14:paraId="19F694DB" w14:textId="77777777" w:rsidR="00204D86" w:rsidRPr="00DE5549" w:rsidRDefault="00204D86" w:rsidP="00204D86">
      <w:pPr>
        <w:rPr>
          <w:sz w:val="20"/>
          <w:szCs w:val="20"/>
        </w:rPr>
      </w:pPr>
    </w:p>
    <w:p w14:paraId="23B963A3" w14:textId="77777777" w:rsidR="00204D86" w:rsidRPr="007505B6" w:rsidRDefault="00204D86" w:rsidP="00204D86">
      <w:pPr>
        <w:rPr>
          <w:b/>
          <w:sz w:val="20"/>
          <w:szCs w:val="20"/>
        </w:rPr>
      </w:pPr>
      <w:r w:rsidRPr="007F6C4F">
        <w:rPr>
          <w:b/>
          <w:sz w:val="20"/>
          <w:szCs w:val="20"/>
        </w:rPr>
        <w:t>DIAMW</w:t>
      </w:r>
    </w:p>
    <w:p w14:paraId="1A302209" w14:textId="77777777" w:rsidR="00204D86" w:rsidRPr="009D395E" w:rsidRDefault="009D395E" w:rsidP="00204D86">
      <w:pPr>
        <w:rPr>
          <w:sz w:val="20"/>
          <w:szCs w:val="20"/>
        </w:rPr>
      </w:pPr>
      <w:r>
        <w:rPr>
          <w:sz w:val="20"/>
          <w:szCs w:val="20"/>
        </w:rPr>
        <w:t>Select definition of within-cluster diameter</w:t>
      </w:r>
      <w:r w:rsidR="00204D86" w:rsidRPr="009D395E">
        <w:rPr>
          <w:sz w:val="20"/>
          <w:szCs w:val="20"/>
        </w:rPr>
        <w:t xml:space="preserve"> </w:t>
      </w:r>
      <w:r w:rsidR="00204D86" w:rsidRPr="00087764">
        <w:rPr>
          <w:i/>
          <w:sz w:val="20"/>
          <w:szCs w:val="20"/>
        </w:rPr>
        <w:t>diam</w:t>
      </w:r>
      <w:r w:rsidR="00204D86" w:rsidRPr="00087764">
        <w:rPr>
          <w:i/>
          <w:sz w:val="20"/>
          <w:szCs w:val="20"/>
          <w:vertAlign w:val="subscript"/>
        </w:rPr>
        <w:t>i</w:t>
      </w:r>
      <w:r w:rsidR="00204D86" w:rsidRPr="009D395E">
        <w:rPr>
          <w:sz w:val="20"/>
          <w:szCs w:val="20"/>
        </w:rPr>
        <w:t>:</w:t>
      </w:r>
    </w:p>
    <w:p w14:paraId="43966120" w14:textId="77777777" w:rsidR="00204D86" w:rsidRPr="009D395E" w:rsidRDefault="00204D86" w:rsidP="00204D86">
      <w:pPr>
        <w:autoSpaceDE w:val="0"/>
        <w:autoSpaceDN w:val="0"/>
        <w:adjustRightInd w:val="0"/>
        <w:ind w:left="2280" w:hanging="1560"/>
        <w:rPr>
          <w:sz w:val="20"/>
          <w:szCs w:val="17"/>
          <w:lang w:eastAsia="ru-RU"/>
        </w:rPr>
      </w:pPr>
      <w:r w:rsidRPr="00D61046">
        <w:rPr>
          <w:sz w:val="20"/>
          <w:szCs w:val="17"/>
          <w:lang w:eastAsia="ru-RU"/>
        </w:rPr>
        <w:t>MXDIST</w:t>
      </w:r>
      <w:r w:rsidRPr="009D395E">
        <w:rPr>
          <w:sz w:val="20"/>
          <w:szCs w:val="17"/>
          <w:lang w:eastAsia="ru-RU"/>
        </w:rPr>
        <w:tab/>
        <w:t>- (</w:t>
      </w:r>
      <w:r w:rsidR="009D395E">
        <w:rPr>
          <w:sz w:val="20"/>
          <w:szCs w:val="17"/>
          <w:lang w:eastAsia="ru-RU"/>
        </w:rPr>
        <w:t>also</w:t>
      </w:r>
      <w:r w:rsidR="009D395E" w:rsidRPr="009D395E">
        <w:rPr>
          <w:sz w:val="20"/>
          <w:szCs w:val="17"/>
          <w:lang w:eastAsia="ru-RU"/>
        </w:rPr>
        <w:t xml:space="preserve"> </w:t>
      </w:r>
      <w:r w:rsidR="009D395E">
        <w:rPr>
          <w:sz w:val="20"/>
          <w:szCs w:val="17"/>
          <w:lang w:eastAsia="ru-RU"/>
        </w:rPr>
        <w:t>default</w:t>
      </w:r>
      <w:r w:rsidR="009D395E" w:rsidRPr="009D395E">
        <w:rPr>
          <w:sz w:val="20"/>
          <w:szCs w:val="17"/>
          <w:lang w:eastAsia="ru-RU"/>
        </w:rPr>
        <w:t>/</w:t>
      </w:r>
      <w:r w:rsidR="009D395E">
        <w:rPr>
          <w:sz w:val="20"/>
          <w:szCs w:val="17"/>
          <w:lang w:eastAsia="ru-RU"/>
        </w:rPr>
        <w:t>unspecification</w:t>
      </w:r>
      <w:r w:rsidRPr="009D395E">
        <w:rPr>
          <w:sz w:val="20"/>
          <w:szCs w:val="17"/>
          <w:lang w:eastAsia="ru-RU"/>
        </w:rPr>
        <w:t xml:space="preserve">) </w:t>
      </w:r>
      <w:r w:rsidR="009D395E">
        <w:rPr>
          <w:sz w:val="20"/>
          <w:szCs w:val="17"/>
          <w:lang w:eastAsia="ru-RU"/>
        </w:rPr>
        <w:t>maximal distance inside a cluster</w:t>
      </w:r>
      <w:r w:rsidRPr="009D395E">
        <w:rPr>
          <w:sz w:val="20"/>
          <w:szCs w:val="17"/>
          <w:lang w:eastAsia="ru-RU"/>
        </w:rPr>
        <w:t xml:space="preserve">, </w:t>
      </w:r>
      <w:r w:rsidR="009D395E">
        <w:rPr>
          <w:sz w:val="20"/>
          <w:szCs w:val="17"/>
          <w:lang w:eastAsia="ru-RU"/>
        </w:rPr>
        <w:t xml:space="preserve">i.e. the distance between most apart points </w:t>
      </w:r>
      <w:r w:rsidRPr="009D395E">
        <w:rPr>
          <w:sz w:val="20"/>
          <w:szCs w:val="17"/>
          <w:lang w:eastAsia="ru-RU"/>
        </w:rPr>
        <w:t>(</w:t>
      </w:r>
      <w:r w:rsidR="009D395E">
        <w:rPr>
          <w:sz w:val="20"/>
          <w:szCs w:val="17"/>
          <w:lang w:eastAsia="ru-RU"/>
        </w:rPr>
        <w:t>objects</w:t>
      </w:r>
      <w:r w:rsidRPr="009D395E">
        <w:rPr>
          <w:sz w:val="20"/>
          <w:szCs w:val="17"/>
          <w:lang w:eastAsia="ru-RU"/>
        </w:rPr>
        <w:t xml:space="preserve">) </w:t>
      </w:r>
      <w:r w:rsidR="009D395E">
        <w:rPr>
          <w:sz w:val="20"/>
          <w:szCs w:val="17"/>
          <w:lang w:eastAsia="ru-RU"/>
        </w:rPr>
        <w:t>in it</w:t>
      </w:r>
      <w:r w:rsidRPr="009D395E">
        <w:rPr>
          <w:sz w:val="20"/>
          <w:szCs w:val="17"/>
          <w:lang w:eastAsia="ru-RU"/>
        </w:rPr>
        <w:t xml:space="preserve">. </w:t>
      </w:r>
      <w:r w:rsidR="009D395E">
        <w:rPr>
          <w:sz w:val="20"/>
          <w:szCs w:val="17"/>
          <w:lang w:eastAsia="ru-RU"/>
        </w:rPr>
        <w:t>Corresponds to the original version of the criterion</w:t>
      </w:r>
      <w:r w:rsidRPr="009D395E">
        <w:rPr>
          <w:sz w:val="20"/>
          <w:szCs w:val="17"/>
          <w:lang w:eastAsia="ru-RU"/>
        </w:rPr>
        <w:t>.</w:t>
      </w:r>
    </w:p>
    <w:p w14:paraId="7B18E8C1" w14:textId="77777777" w:rsidR="00204D86" w:rsidRPr="009D395E" w:rsidRDefault="00204D86" w:rsidP="00204D86">
      <w:pPr>
        <w:autoSpaceDE w:val="0"/>
        <w:autoSpaceDN w:val="0"/>
        <w:adjustRightInd w:val="0"/>
        <w:ind w:left="2280" w:hanging="1560"/>
        <w:rPr>
          <w:sz w:val="20"/>
          <w:szCs w:val="17"/>
          <w:lang w:eastAsia="ru-RU"/>
        </w:rPr>
      </w:pPr>
      <w:r w:rsidRPr="009D395E">
        <w:rPr>
          <w:sz w:val="20"/>
          <w:szCs w:val="17"/>
          <w:lang w:eastAsia="ru-RU"/>
        </w:rPr>
        <w:t>AVDIST</w:t>
      </w:r>
      <w:r w:rsidRPr="009D395E">
        <w:rPr>
          <w:sz w:val="20"/>
          <w:szCs w:val="17"/>
          <w:lang w:eastAsia="ru-RU"/>
        </w:rPr>
        <w:tab/>
        <w:t xml:space="preserve">- </w:t>
      </w:r>
      <w:r w:rsidR="009D395E">
        <w:rPr>
          <w:sz w:val="20"/>
          <w:szCs w:val="17"/>
          <w:lang w:eastAsia="ru-RU"/>
        </w:rPr>
        <w:t>mean distance in a cluster</w:t>
      </w:r>
      <w:r w:rsidRPr="009D395E">
        <w:rPr>
          <w:sz w:val="20"/>
          <w:szCs w:val="17"/>
          <w:lang w:eastAsia="ru-RU"/>
        </w:rPr>
        <w:t xml:space="preserve">, </w:t>
      </w:r>
      <w:r w:rsidR="009D395E">
        <w:rPr>
          <w:sz w:val="20"/>
          <w:szCs w:val="17"/>
          <w:lang w:eastAsia="ru-RU"/>
        </w:rPr>
        <w:t>i.e. averaged</w:t>
      </w:r>
      <w:r w:rsidRPr="009D395E">
        <w:rPr>
          <w:sz w:val="20"/>
          <w:szCs w:val="17"/>
          <w:lang w:eastAsia="ru-RU"/>
        </w:rPr>
        <w:t xml:space="preserve"> </w:t>
      </w:r>
      <w:r w:rsidR="009D395E">
        <w:rPr>
          <w:sz w:val="20"/>
          <w:szCs w:val="17"/>
          <w:lang w:eastAsia="ru-RU"/>
        </w:rPr>
        <w:t>distance between all points in a cluster taken pairwise</w:t>
      </w:r>
      <w:r w:rsidRPr="009D395E">
        <w:rPr>
          <w:sz w:val="20"/>
          <w:szCs w:val="17"/>
          <w:lang w:eastAsia="ru-RU"/>
        </w:rPr>
        <w:t>.</w:t>
      </w:r>
    </w:p>
    <w:p w14:paraId="05A6360B" w14:textId="77777777" w:rsidR="00204D86" w:rsidRPr="009D395E" w:rsidRDefault="00204D86" w:rsidP="009D395E">
      <w:pPr>
        <w:autoSpaceDE w:val="0"/>
        <w:autoSpaceDN w:val="0"/>
        <w:adjustRightInd w:val="0"/>
        <w:ind w:left="2280" w:hanging="1560"/>
        <w:rPr>
          <w:sz w:val="20"/>
          <w:szCs w:val="20"/>
        </w:rPr>
      </w:pPr>
      <w:r>
        <w:rPr>
          <w:sz w:val="20"/>
          <w:szCs w:val="17"/>
          <w:lang w:eastAsia="ru-RU"/>
        </w:rPr>
        <w:t>AVDEV</w:t>
      </w:r>
      <w:r w:rsidRPr="009D395E">
        <w:rPr>
          <w:sz w:val="20"/>
          <w:szCs w:val="17"/>
          <w:lang w:eastAsia="ru-RU"/>
        </w:rPr>
        <w:tab/>
        <w:t xml:space="preserve">- </w:t>
      </w:r>
      <w:r w:rsidR="009D395E">
        <w:rPr>
          <w:sz w:val="20"/>
          <w:szCs w:val="17"/>
          <w:lang w:eastAsia="ru-RU"/>
        </w:rPr>
        <w:t>doubled</w:t>
      </w:r>
      <w:r w:rsidR="009D395E" w:rsidRPr="009D395E">
        <w:rPr>
          <w:sz w:val="20"/>
          <w:szCs w:val="17"/>
          <w:lang w:eastAsia="ru-RU"/>
        </w:rPr>
        <w:t xml:space="preserve"> </w:t>
      </w:r>
      <w:r w:rsidR="009D395E">
        <w:rPr>
          <w:sz w:val="20"/>
          <w:szCs w:val="17"/>
          <w:lang w:eastAsia="ru-RU"/>
        </w:rPr>
        <w:t>mean</w:t>
      </w:r>
      <w:r w:rsidR="009D395E" w:rsidRPr="009D395E">
        <w:rPr>
          <w:sz w:val="20"/>
          <w:szCs w:val="17"/>
          <w:lang w:eastAsia="ru-RU"/>
        </w:rPr>
        <w:t xml:space="preserve"> </w:t>
      </w:r>
      <w:r w:rsidR="009D395E">
        <w:rPr>
          <w:sz w:val="20"/>
          <w:szCs w:val="17"/>
          <w:lang w:eastAsia="ru-RU"/>
        </w:rPr>
        <w:t>deviation</w:t>
      </w:r>
      <w:r w:rsidR="009D395E" w:rsidRPr="009D395E">
        <w:rPr>
          <w:sz w:val="20"/>
          <w:szCs w:val="17"/>
          <w:lang w:eastAsia="ru-RU"/>
        </w:rPr>
        <w:t xml:space="preserve"> </w:t>
      </w:r>
      <w:r w:rsidR="009D395E">
        <w:rPr>
          <w:sz w:val="20"/>
          <w:szCs w:val="17"/>
          <w:lang w:eastAsia="ru-RU"/>
        </w:rPr>
        <w:t>from</w:t>
      </w:r>
      <w:r w:rsidR="009D395E" w:rsidRPr="009D395E">
        <w:rPr>
          <w:sz w:val="20"/>
          <w:szCs w:val="17"/>
          <w:lang w:eastAsia="ru-RU"/>
        </w:rPr>
        <w:t xml:space="preserve"> </w:t>
      </w:r>
      <w:r w:rsidR="009D395E">
        <w:rPr>
          <w:sz w:val="20"/>
          <w:szCs w:val="17"/>
          <w:lang w:eastAsia="ru-RU"/>
        </w:rPr>
        <w:t>a</w:t>
      </w:r>
      <w:r w:rsidR="009D395E" w:rsidRPr="009D395E">
        <w:rPr>
          <w:sz w:val="20"/>
          <w:szCs w:val="17"/>
          <w:lang w:eastAsia="ru-RU"/>
        </w:rPr>
        <w:t xml:space="preserve"> </w:t>
      </w:r>
      <w:r w:rsidR="009D395E">
        <w:rPr>
          <w:sz w:val="20"/>
          <w:szCs w:val="17"/>
          <w:lang w:eastAsia="ru-RU"/>
        </w:rPr>
        <w:t>cluster</w:t>
      </w:r>
      <w:r w:rsidR="009D395E" w:rsidRPr="009D395E">
        <w:rPr>
          <w:sz w:val="20"/>
          <w:szCs w:val="17"/>
          <w:lang w:eastAsia="ru-RU"/>
        </w:rPr>
        <w:t xml:space="preserve"> </w:t>
      </w:r>
      <w:r w:rsidR="009D395E">
        <w:rPr>
          <w:sz w:val="20"/>
          <w:szCs w:val="17"/>
          <w:lang w:eastAsia="ru-RU"/>
        </w:rPr>
        <w:t>centroid</w:t>
      </w:r>
      <w:r w:rsidRPr="009D395E">
        <w:rPr>
          <w:sz w:val="20"/>
          <w:szCs w:val="17"/>
          <w:lang w:eastAsia="ru-RU"/>
        </w:rPr>
        <w:t xml:space="preserve">, </w:t>
      </w:r>
      <w:r w:rsidR="009D395E">
        <w:rPr>
          <w:sz w:val="20"/>
          <w:szCs w:val="17"/>
          <w:lang w:eastAsia="ru-RU"/>
        </w:rPr>
        <w:t>i.e. averaged distance between cluster points and its centroid</w:t>
      </w:r>
      <w:r w:rsidRPr="009D395E">
        <w:rPr>
          <w:sz w:val="20"/>
          <w:szCs w:val="17"/>
          <w:lang w:eastAsia="ru-RU"/>
        </w:rPr>
        <w:t xml:space="preserve">, </w:t>
      </w:r>
      <w:r w:rsidR="009D395E">
        <w:rPr>
          <w:sz w:val="20"/>
          <w:szCs w:val="17"/>
          <w:lang w:eastAsia="ru-RU"/>
        </w:rPr>
        <w:t>multiplied by</w:t>
      </w:r>
      <w:r w:rsidRPr="009D395E">
        <w:rPr>
          <w:sz w:val="20"/>
          <w:szCs w:val="17"/>
          <w:lang w:eastAsia="ru-RU"/>
        </w:rPr>
        <w:t xml:space="preserve"> 2. </w:t>
      </w:r>
      <w:r w:rsidR="009D395E">
        <w:rPr>
          <w:sz w:val="20"/>
          <w:szCs w:val="17"/>
          <w:lang w:eastAsia="ru-RU"/>
        </w:rPr>
        <w:t>This option expects that the input proximities</w:t>
      </w:r>
      <w:r w:rsidRPr="009D395E">
        <w:rPr>
          <w:sz w:val="20"/>
          <w:szCs w:val="17"/>
          <w:lang w:eastAsia="ru-RU"/>
        </w:rPr>
        <w:t xml:space="preserve"> </w:t>
      </w:r>
      <w:r w:rsidR="009D395E">
        <w:rPr>
          <w:sz w:val="20"/>
          <w:szCs w:val="17"/>
          <w:lang w:eastAsia="ru-RU"/>
        </w:rPr>
        <w:t>are euclidean distances</w:t>
      </w:r>
      <w:r w:rsidR="009D395E" w:rsidRPr="00DE5549">
        <w:rPr>
          <w:sz w:val="20"/>
          <w:szCs w:val="17"/>
          <w:lang w:eastAsia="ru-RU"/>
        </w:rPr>
        <w:t xml:space="preserve"> (</w:t>
      </w:r>
      <w:r w:rsidR="009D395E">
        <w:rPr>
          <w:sz w:val="20"/>
          <w:szCs w:val="17"/>
          <w:lang w:eastAsia="ru-RU"/>
        </w:rPr>
        <w:t>nonsquared</w:t>
      </w:r>
      <w:r w:rsidR="009D395E" w:rsidRPr="00DE5549">
        <w:rPr>
          <w:sz w:val="20"/>
          <w:szCs w:val="17"/>
          <w:lang w:eastAsia="ru-RU"/>
        </w:rPr>
        <w:t xml:space="preserve">). </w:t>
      </w:r>
      <w:r w:rsidR="009D395E">
        <w:rPr>
          <w:sz w:val="20"/>
          <w:szCs w:val="17"/>
          <w:lang w:eastAsia="ru-RU"/>
        </w:rPr>
        <w:t>If your distances are non-euclidean or if the proximities are similarities</w:t>
      </w:r>
      <w:r w:rsidR="009D395E" w:rsidRPr="00DE5549">
        <w:rPr>
          <w:sz w:val="20"/>
          <w:szCs w:val="17"/>
          <w:lang w:eastAsia="ru-RU"/>
        </w:rPr>
        <w:t xml:space="preserve">, </w:t>
      </w:r>
      <w:r w:rsidR="009D395E">
        <w:rPr>
          <w:sz w:val="20"/>
          <w:szCs w:val="17"/>
          <w:lang w:eastAsia="ru-RU"/>
        </w:rPr>
        <w:t>the computed result can be informatively invalid</w:t>
      </w:r>
      <w:r w:rsidR="009D395E" w:rsidRPr="00DE5549">
        <w:rPr>
          <w:sz w:val="20"/>
          <w:szCs w:val="17"/>
          <w:lang w:eastAsia="ru-RU"/>
        </w:rPr>
        <w:t xml:space="preserve">; </w:t>
      </w:r>
      <w:r w:rsidR="009D395E">
        <w:rPr>
          <w:sz w:val="20"/>
          <w:szCs w:val="17"/>
          <w:lang w:eastAsia="ru-RU"/>
        </w:rPr>
        <w:t>and there also can happen the error of taking of square root of a negative number</w:t>
      </w:r>
      <w:r w:rsidR="009D395E" w:rsidRPr="00DE5549">
        <w:rPr>
          <w:sz w:val="20"/>
          <w:szCs w:val="17"/>
          <w:lang w:eastAsia="ru-RU"/>
        </w:rPr>
        <w:t>.</w:t>
      </w:r>
    </w:p>
    <w:p w14:paraId="5473F646" w14:textId="77777777" w:rsidR="00804BED" w:rsidRPr="00D973D7" w:rsidRDefault="00804BED" w:rsidP="00804BED">
      <w:pPr>
        <w:autoSpaceDE w:val="0"/>
        <w:autoSpaceDN w:val="0"/>
        <w:adjustRightInd w:val="0"/>
        <w:rPr>
          <w:b/>
          <w:i/>
          <w:sz w:val="20"/>
          <w:szCs w:val="17"/>
          <w:lang w:eastAsia="ru-RU"/>
        </w:rPr>
      </w:pPr>
      <w:r>
        <w:rPr>
          <w:b/>
          <w:i/>
          <w:sz w:val="20"/>
          <w:szCs w:val="17"/>
          <w:lang w:eastAsia="ru-RU"/>
        </w:rPr>
        <w:t>Special regimes</w:t>
      </w:r>
    </w:p>
    <w:p w14:paraId="7FBBB0B2" w14:textId="77777777" w:rsidR="00804BED" w:rsidRPr="003E278D" w:rsidRDefault="00804BED" w:rsidP="00804BED">
      <w:pPr>
        <w:autoSpaceDE w:val="0"/>
        <w:autoSpaceDN w:val="0"/>
        <w:adjustRightInd w:val="0"/>
        <w:rPr>
          <w:sz w:val="20"/>
          <w:szCs w:val="17"/>
          <w:lang w:eastAsia="ru-RU"/>
        </w:rPr>
      </w:pPr>
    </w:p>
    <w:p w14:paraId="0EAD03CE" w14:textId="36E49875" w:rsidR="00660903" w:rsidRP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sidR="00DA0DDB" w:rsidRPr="00DA0DDB">
        <w:rPr>
          <w:sz w:val="20"/>
          <w:szCs w:val="17"/>
          <w:lang w:eastAsia="ru-RU"/>
        </w:rPr>
        <w:t>The macro switches off dataset weights in the end of its work, so if weighting is important to you, switch it on again.</w:t>
      </w:r>
      <w:r w:rsidR="00DA0DDB">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05BD95CC" w14:textId="77777777" w:rsidR="00146E3E" w:rsidRPr="004B2AD4" w:rsidRDefault="00146E3E" w:rsidP="001A10EA">
      <w:pPr>
        <w:pStyle w:val="1"/>
        <w:rPr>
          <w:lang w:val="en-US"/>
        </w:rPr>
      </w:pPr>
    </w:p>
    <w:p w14:paraId="55287173" w14:textId="5FFA03AA" w:rsidR="00BA76D2" w:rsidRPr="002D5682" w:rsidRDefault="009B24D6" w:rsidP="001A10EA">
      <w:pPr>
        <w:pStyle w:val="1"/>
        <w:rPr>
          <w:lang w:val="en-US"/>
        </w:rPr>
      </w:pPr>
      <w:bookmarkStart w:id="42" w:name="_MACRO_!SILHOU:_SILHOUETTE_1"/>
      <w:bookmarkStart w:id="43" w:name="_MACRO_!KO_SILHOU:_SILHOUETTE"/>
      <w:bookmarkEnd w:id="42"/>
      <w:bookmarkEnd w:id="43"/>
      <w:r w:rsidRPr="004B2AD4">
        <w:rPr>
          <w:lang w:val="en-US"/>
        </w:rPr>
        <w:br w:type="page"/>
      </w:r>
      <w:r w:rsidR="00466EB4" w:rsidRPr="002D5682">
        <w:rPr>
          <w:lang w:val="en-US"/>
        </w:rPr>
        <w:lastRenderedPageBreak/>
        <w:t>MACRO</w:t>
      </w:r>
      <w:r w:rsidR="00BA76D2" w:rsidRPr="002D5682">
        <w:rPr>
          <w:lang w:val="en-US"/>
        </w:rPr>
        <w:t xml:space="preserve"> </w:t>
      </w:r>
      <w:r w:rsidR="00694E51">
        <w:rPr>
          <w:color w:val="0000FF"/>
          <w:lang w:val="en-US"/>
        </w:rPr>
        <w:t>!KO_</w:t>
      </w:r>
      <w:r w:rsidR="00BA76D2" w:rsidRPr="002D5682">
        <w:rPr>
          <w:color w:val="0000FF"/>
          <w:lang w:val="en-US"/>
        </w:rPr>
        <w:t>SILHOU</w:t>
      </w:r>
      <w:r w:rsidR="00BA76D2" w:rsidRPr="002D5682">
        <w:rPr>
          <w:lang w:val="en-US"/>
        </w:rPr>
        <w:t xml:space="preserve">: </w:t>
      </w:r>
      <w:r w:rsidR="00466EB4" w:rsidRPr="002D5682">
        <w:rPr>
          <w:lang w:val="en-US"/>
        </w:rPr>
        <w:t xml:space="preserve">SILHOUETTE STATISTIC </w:t>
      </w:r>
      <w:r w:rsidR="00AB08CC" w:rsidRPr="002D5682">
        <w:rPr>
          <w:lang w:val="en-US"/>
        </w:rPr>
        <w:t>(</w:t>
      </w:r>
      <w:r w:rsidR="00466EB4" w:rsidRPr="002D5682">
        <w:rPr>
          <w:lang w:val="en-US"/>
        </w:rPr>
        <w:t>SEVERAL TYPES</w:t>
      </w:r>
      <w:r w:rsidR="00AB08CC" w:rsidRPr="002D5682">
        <w:rPr>
          <w:lang w:val="en-US"/>
        </w:rPr>
        <w:t>)</w:t>
      </w:r>
    </w:p>
    <w:p w14:paraId="0B95276A" w14:textId="77777777" w:rsidR="005A4506" w:rsidRPr="00EF7B55" w:rsidRDefault="005A4506" w:rsidP="005A4506">
      <w:pPr>
        <w:rPr>
          <w:sz w:val="20"/>
          <w:szCs w:val="20"/>
        </w:rPr>
      </w:pPr>
      <w:r w:rsidRPr="00EF7B55">
        <w:rPr>
          <w:sz w:val="20"/>
          <w:szCs w:val="20"/>
        </w:rPr>
        <w:t xml:space="preserve">Version 3, Jul 2017 (Version 1, Oct 2010). Tested on SPSS </w:t>
      </w:r>
      <w:r>
        <w:rPr>
          <w:sz w:val="20"/>
          <w:szCs w:val="20"/>
        </w:rPr>
        <w:t>Statistics</w:t>
      </w:r>
      <w:r w:rsidRPr="00D60DDF">
        <w:rPr>
          <w:sz w:val="20"/>
          <w:szCs w:val="20"/>
        </w:rPr>
        <w:t xml:space="preserve"> </w:t>
      </w:r>
      <w:r w:rsidRPr="00EF7B55">
        <w:rPr>
          <w:sz w:val="20"/>
          <w:szCs w:val="20"/>
        </w:rPr>
        <w:t>17, 20, 22.</w:t>
      </w:r>
    </w:p>
    <w:p w14:paraId="7415D0CA" w14:textId="77777777" w:rsidR="00BA76D2" w:rsidRDefault="00BA76D2" w:rsidP="00F411E2">
      <w:pPr>
        <w:rPr>
          <w:sz w:val="20"/>
          <w:szCs w:val="20"/>
        </w:rPr>
      </w:pPr>
    </w:p>
    <w:p w14:paraId="03F7D9EF" w14:textId="77777777" w:rsidR="005A4506" w:rsidRPr="00E10F5F" w:rsidRDefault="00E10F5F" w:rsidP="005A4506">
      <w:pPr>
        <w:rPr>
          <w:i/>
          <w:sz w:val="20"/>
          <w:szCs w:val="20"/>
        </w:rPr>
      </w:pPr>
      <w:r>
        <w:rPr>
          <w:i/>
          <w:sz w:val="20"/>
          <w:szCs w:val="20"/>
        </w:rPr>
        <w:t>This macro needs</w:t>
      </w:r>
      <w:r w:rsidR="005A4506" w:rsidRPr="00E10F5F">
        <w:rPr>
          <w:i/>
          <w:sz w:val="20"/>
          <w:szCs w:val="20"/>
        </w:rPr>
        <w:t xml:space="preserve"> </w:t>
      </w:r>
      <w:r w:rsidR="005A4506" w:rsidRPr="00EF7B55">
        <w:rPr>
          <w:i/>
          <w:sz w:val="20"/>
          <w:szCs w:val="20"/>
        </w:rPr>
        <w:t>SPSS</w:t>
      </w:r>
      <w:r w:rsidR="005A4506" w:rsidRPr="00E10F5F">
        <w:rPr>
          <w:i/>
          <w:sz w:val="20"/>
          <w:szCs w:val="20"/>
        </w:rPr>
        <w:t xml:space="preserve"> </w:t>
      </w:r>
      <w:r w:rsidR="005A4506" w:rsidRPr="00EF7B55">
        <w:rPr>
          <w:i/>
          <w:sz w:val="20"/>
          <w:szCs w:val="20"/>
        </w:rPr>
        <w:t>Statistics</w:t>
      </w:r>
      <w:r w:rsidR="005A4506" w:rsidRPr="00E10F5F">
        <w:rPr>
          <w:i/>
          <w:sz w:val="20"/>
          <w:szCs w:val="20"/>
        </w:rPr>
        <w:t xml:space="preserve"> 17 </w:t>
      </w:r>
      <w:r>
        <w:rPr>
          <w:i/>
          <w:sz w:val="20"/>
          <w:szCs w:val="20"/>
        </w:rPr>
        <w:t>or higher</w:t>
      </w:r>
    </w:p>
    <w:p w14:paraId="567065BD" w14:textId="77777777" w:rsidR="005A4506" w:rsidRPr="00E10F5F" w:rsidRDefault="005A4506" w:rsidP="005A4506">
      <w:pPr>
        <w:rPr>
          <w:sz w:val="20"/>
          <w:szCs w:val="20"/>
        </w:rPr>
      </w:pPr>
    </w:p>
    <w:p w14:paraId="30FBDB2D" w14:textId="574C6594" w:rsidR="005A4506" w:rsidRDefault="00694E51" w:rsidP="005A4506">
      <w:pPr>
        <w:pStyle w:val="a4"/>
        <w:ind w:left="1701" w:hanging="1701"/>
        <w:rPr>
          <w:rFonts w:ascii="Courier New CYR" w:hAnsi="Courier New CYR" w:cs="Courier New CYR"/>
          <w:color w:val="0000FF"/>
          <w:sz w:val="16"/>
          <w:szCs w:val="16"/>
        </w:rPr>
      </w:pPr>
      <w:r>
        <w:rPr>
          <w:rFonts w:ascii="Courier New CYR" w:hAnsi="Courier New CYR" w:cs="Courier New CYR"/>
          <w:color w:val="0000FF"/>
          <w:sz w:val="16"/>
          <w:szCs w:val="16"/>
        </w:rPr>
        <w:t>!KO_</w:t>
      </w:r>
      <w:r w:rsidR="005A4506" w:rsidRPr="005A4506">
        <w:rPr>
          <w:rFonts w:ascii="Courier New CYR" w:hAnsi="Courier New CYR" w:cs="Courier New CYR"/>
          <w:color w:val="0000FF"/>
          <w:sz w:val="16"/>
          <w:szCs w:val="16"/>
        </w:rPr>
        <w:t xml:space="preserve">silhou  matrix= </w:t>
      </w:r>
      <w:r w:rsidR="005A4506" w:rsidRPr="005A4506">
        <w:rPr>
          <w:rFonts w:ascii="Courier New CYR" w:hAnsi="Courier New CYR" w:cs="Courier New CYR"/>
          <w:i/>
          <w:color w:val="0000FF"/>
          <w:sz w:val="16"/>
          <w:szCs w:val="16"/>
        </w:rPr>
        <w:t>VAR1 to VAR250</w:t>
      </w:r>
      <w:r w:rsidR="005A4506" w:rsidRPr="005A4506">
        <w:rPr>
          <w:rFonts w:ascii="Courier New CYR" w:hAnsi="Courier New CYR" w:cs="Courier New CYR"/>
          <w:color w:val="0000FF"/>
          <w:sz w:val="16"/>
          <w:szCs w:val="16"/>
        </w:rPr>
        <w:t xml:space="preserve"> /*</w:t>
      </w:r>
      <w:r w:rsidR="005A4506">
        <w:rPr>
          <w:rFonts w:ascii="Courier New CYR" w:hAnsi="Courier New CYR" w:cs="Courier New CYR"/>
          <w:color w:val="0000FF"/>
          <w:sz w:val="16"/>
          <w:szCs w:val="16"/>
        </w:rPr>
        <w:t>Variables constituting matrix of similarities or distances</w:t>
      </w:r>
    </w:p>
    <w:p w14:paraId="49142D2E" w14:textId="77777777" w:rsidR="005A4506" w:rsidRPr="005A4506" w:rsidRDefault="005A4506" w:rsidP="005A4506">
      <w:pPr>
        <w:pStyle w:val="a4"/>
        <w:ind w:left="1701" w:hanging="1701"/>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2C2205">
        <w:rPr>
          <w:rFonts w:ascii="Courier New CYR" w:hAnsi="Courier New CYR" w:cs="Courier New CYR"/>
          <w:color w:val="0000FF"/>
          <w:sz w:val="16"/>
          <w:szCs w:val="16"/>
        </w:rPr>
        <w:t>)</w:t>
      </w:r>
    </w:p>
    <w:p w14:paraId="261623C4" w14:textId="77777777" w:rsidR="005A4506" w:rsidRPr="002B3275" w:rsidRDefault="005A4506" w:rsidP="005A4506">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w:t>
      </w:r>
      <w:r w:rsidRPr="002B3275">
        <w:rPr>
          <w:rFonts w:ascii="Courier New CYR" w:hAnsi="Courier New CYR" w:cs="Courier New CYR"/>
          <w:color w:val="0000FF"/>
          <w:sz w:val="16"/>
          <w:szCs w:val="16"/>
        </w:rPr>
        <w:t xml:space="preserve">/clusol= </w:t>
      </w:r>
      <w:r w:rsidRPr="002B3275">
        <w:rPr>
          <w:rFonts w:ascii="Courier New CYR" w:hAnsi="Courier New CYR" w:cs="Courier New CYR"/>
          <w:i/>
          <w:color w:val="0000FF"/>
          <w:sz w:val="16"/>
          <w:szCs w:val="16"/>
        </w:rPr>
        <w:t>CLU6_2 CLU5_2 CLU4_2 CLU3_2 CLU2_2</w:t>
      </w:r>
    </w:p>
    <w:p w14:paraId="3A66D8D1" w14:textId="77777777" w:rsidR="005A4506" w:rsidRPr="005A4506" w:rsidRDefault="005A4506" w:rsidP="005A4506">
      <w:pPr>
        <w:pStyle w:val="a4"/>
        <w:ind w:left="1701" w:hanging="1701"/>
        <w:rPr>
          <w:rFonts w:ascii="Courier New CYR" w:hAnsi="Courier New CYR" w:cs="Courier New CYR"/>
          <w:color w:val="0000FF"/>
          <w:sz w:val="16"/>
          <w:szCs w:val="16"/>
        </w:rPr>
      </w:pPr>
      <w:r w:rsidRPr="002B3275">
        <w:rPr>
          <w:rFonts w:ascii="Courier New CYR" w:hAnsi="Courier New CYR" w:cs="Courier New CYR"/>
          <w:color w:val="0000FF"/>
          <w:sz w:val="16"/>
          <w:szCs w:val="16"/>
        </w:rPr>
        <w:t xml:space="preserve">                </w:t>
      </w:r>
      <w:r w:rsidRPr="005A4506">
        <w:rPr>
          <w:rFonts w:ascii="Courier New CYR" w:hAnsi="Courier New CYR" w:cs="Courier New CYR"/>
          <w:color w:val="0000FF"/>
          <w:sz w:val="16"/>
          <w:szCs w:val="16"/>
        </w:rPr>
        <w:t>/*</w:t>
      </w:r>
      <w:r>
        <w:rPr>
          <w:rFonts w:ascii="Courier New CYR" w:hAnsi="Courier New CYR" w:cs="Courier New CYR"/>
          <w:color w:val="0000FF"/>
          <w:sz w:val="16"/>
          <w:szCs w:val="16"/>
        </w:rPr>
        <w:t xml:space="preserve">Variables representing cluster </w:t>
      </w:r>
      <w:r w:rsidR="00AF100F">
        <w:rPr>
          <w:rFonts w:ascii="Courier New CYR" w:hAnsi="Courier New CYR" w:cs="Courier New CYR"/>
          <w:color w:val="0000FF"/>
          <w:sz w:val="16"/>
          <w:szCs w:val="16"/>
        </w:rPr>
        <w:t>s</w:t>
      </w:r>
      <w:r>
        <w:rPr>
          <w:rFonts w:ascii="Courier New CYR" w:hAnsi="Courier New CYR" w:cs="Courier New CYR"/>
          <w:color w:val="0000FF"/>
          <w:sz w:val="16"/>
          <w:szCs w:val="16"/>
        </w:rPr>
        <w:t>olutions</w:t>
      </w:r>
      <w:r w:rsidRPr="00466EB4">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466EB4">
        <w:rPr>
          <w:rFonts w:ascii="Courier New CYR" w:hAnsi="Courier New CYR" w:cs="Courier New CYR"/>
          <w:color w:val="0000FF"/>
          <w:sz w:val="16"/>
          <w:szCs w:val="16"/>
        </w:rPr>
        <w:t>)</w:t>
      </w:r>
    </w:p>
    <w:p w14:paraId="16988FC3" w14:textId="77777777" w:rsidR="005A4506" w:rsidRPr="005A4506" w:rsidRDefault="005A4506" w:rsidP="005A4506">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/type=  /*</w:t>
      </w:r>
      <w:r>
        <w:rPr>
          <w:rFonts w:ascii="Courier New CYR" w:hAnsi="Courier New CYR" w:cs="Courier New CYR"/>
          <w:color w:val="0000FF"/>
          <w:sz w:val="16"/>
          <w:szCs w:val="16"/>
        </w:rPr>
        <w:t>Type of silhouette statistic</w:t>
      </w:r>
      <w:r w:rsidRPr="005A4506">
        <w:rPr>
          <w:rFonts w:ascii="Courier New CYR" w:hAnsi="Courier New CYR" w:cs="Courier New CYR"/>
          <w:color w:val="0000FF"/>
          <w:sz w:val="16"/>
          <w:szCs w:val="16"/>
        </w:rPr>
        <w:t>: AVER (</w:t>
      </w:r>
      <w:r>
        <w:rPr>
          <w:rFonts w:ascii="Courier New CYR" w:hAnsi="Courier New CYR" w:cs="Courier New CYR"/>
          <w:color w:val="0000FF"/>
          <w:sz w:val="16"/>
          <w:szCs w:val="16"/>
        </w:rPr>
        <w:t>default</w:t>
      </w:r>
      <w:r w:rsidRPr="005A4506">
        <w:rPr>
          <w:rFonts w:ascii="Courier New CYR" w:hAnsi="Courier New CYR" w:cs="Courier New CYR"/>
          <w:color w:val="0000FF"/>
          <w:sz w:val="16"/>
          <w:szCs w:val="16"/>
        </w:rPr>
        <w:t>), NEAR, FARTH, FARNEAR, DEVIAT (</w:t>
      </w:r>
      <w:r>
        <w:rPr>
          <w:rFonts w:ascii="Courier New CYR" w:hAnsi="Courier New CYR" w:cs="Courier New CYR"/>
          <w:color w:val="0000FF"/>
          <w:sz w:val="16"/>
          <w:szCs w:val="16"/>
        </w:rPr>
        <w:t>see</w:t>
      </w:r>
      <w:r w:rsidRPr="005A4506">
        <w:rPr>
          <w:rFonts w:ascii="Courier New CYR" w:hAnsi="Courier New CYR" w:cs="Courier New CYR"/>
          <w:color w:val="0000FF"/>
          <w:sz w:val="16"/>
          <w:szCs w:val="16"/>
        </w:rPr>
        <w:t>)</w:t>
      </w:r>
    </w:p>
    <w:p w14:paraId="75CFEA67" w14:textId="77777777" w:rsidR="005A4506" w:rsidRDefault="005A4506" w:rsidP="005A4506">
      <w:pPr>
        <w:pStyle w:val="a4"/>
        <w:ind w:left="1701" w:hanging="1701"/>
        <w:rPr>
          <w:rFonts w:ascii="Courier New CYR" w:hAnsi="Courier New CYR" w:cs="Courier New CYR"/>
          <w:color w:val="0000FF"/>
          <w:sz w:val="16"/>
          <w:szCs w:val="16"/>
          <w:lang w:eastAsia="ru-RU"/>
        </w:rPr>
      </w:pPr>
      <w:r w:rsidRPr="005A4506">
        <w:rPr>
          <w:rFonts w:ascii="Courier New CYR" w:hAnsi="Courier New CYR" w:cs="Courier New CYR"/>
          <w:color w:val="0000FF"/>
          <w:sz w:val="16"/>
          <w:szCs w:val="16"/>
        </w:rPr>
        <w:t xml:space="preserve">        /caps= </w:t>
      </w:r>
      <w:r w:rsidRPr="005A4506">
        <w:rPr>
          <w:rFonts w:ascii="Courier New CYR" w:hAnsi="Courier New CYR" w:cs="Courier New CYR"/>
          <w:i/>
          <w:color w:val="0000FF"/>
          <w:sz w:val="16"/>
          <w:szCs w:val="16"/>
        </w:rPr>
        <w:t>'nei#' 'sil#'</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lang w:eastAsia="ru-RU"/>
        </w:rPr>
        <w:t>Two</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prefixes</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into</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variable</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names</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1</w:t>
      </w:r>
      <w:r w:rsidRPr="002C2205">
        <w:rPr>
          <w:rFonts w:ascii="Courier New CYR" w:hAnsi="Courier New CYR" w:cs="Courier New CYR"/>
          <w:color w:val="0000FF"/>
          <w:sz w:val="16"/>
          <w:szCs w:val="16"/>
          <w:vertAlign w:val="superscript"/>
          <w:lang w:eastAsia="ru-RU"/>
        </w:rPr>
        <w:t>st</w:t>
      </w:r>
      <w:r>
        <w:rPr>
          <w:rFonts w:ascii="Courier New CYR" w:hAnsi="Courier New CYR" w:cs="Courier New CYR"/>
          <w:color w:val="0000FF"/>
          <w:sz w:val="16"/>
          <w:szCs w:val="16"/>
          <w:lang w:eastAsia="ru-RU"/>
        </w:rPr>
        <w:t xml:space="preserve"> into variable of closest cluster,</w:t>
      </w:r>
    </w:p>
    <w:p w14:paraId="446064F5" w14:textId="77777777" w:rsidR="005A4506" w:rsidRDefault="005A4506" w:rsidP="005A4506">
      <w:pPr>
        <w:pStyle w:val="a4"/>
        <w:ind w:left="1701" w:hanging="1701"/>
        <w:rPr>
          <w:rFonts w:ascii="Courier New CYR" w:hAnsi="Courier New CYR" w:cs="Courier New CYR"/>
          <w:color w:val="0000FF"/>
          <w:sz w:val="16"/>
          <w:szCs w:val="16"/>
          <w:lang w:eastAsia="ru-RU"/>
        </w:rPr>
      </w:pPr>
      <w:r>
        <w:rPr>
          <w:rFonts w:ascii="Courier New CYR" w:hAnsi="Courier New CYR" w:cs="Courier New CYR"/>
          <w:color w:val="0000FF"/>
          <w:sz w:val="16"/>
          <w:szCs w:val="16"/>
        </w:rPr>
        <w:t xml:space="preserve">                             /*2</w:t>
      </w:r>
      <w:r w:rsidRPr="00466EB4">
        <w:rPr>
          <w:rFonts w:ascii="Courier New CYR" w:hAnsi="Courier New CYR" w:cs="Courier New CYR"/>
          <w:color w:val="0000FF"/>
          <w:sz w:val="16"/>
          <w:szCs w:val="16"/>
          <w:vertAlign w:val="superscript"/>
        </w:rPr>
        <w:t>nd</w:t>
      </w:r>
      <w:r>
        <w:rPr>
          <w:rFonts w:ascii="Courier New CYR" w:hAnsi="Courier New CYR" w:cs="Courier New CYR"/>
          <w:color w:val="0000FF"/>
          <w:sz w:val="16"/>
          <w:szCs w:val="16"/>
        </w:rPr>
        <w:t xml:space="preserve"> into silhouette variable</w:t>
      </w:r>
    </w:p>
    <w:p w14:paraId="410DE871" w14:textId="77777777" w:rsidR="005A4506" w:rsidRPr="005A4506" w:rsidRDefault="005A4506" w:rsidP="005A4506">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/single= </w:t>
      </w:r>
      <w:r w:rsidRPr="005A4506">
        <w:rPr>
          <w:rFonts w:ascii="Courier New CYR" w:hAnsi="Courier New CYR" w:cs="Courier New CYR"/>
          <w:i/>
          <w:color w:val="0000FF"/>
          <w:sz w:val="16"/>
          <w:szCs w:val="16"/>
        </w:rPr>
        <w:t>0</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lang w:eastAsia="ru-RU"/>
        </w:rPr>
        <w:t>Silhouette value for a single object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value or</w:t>
      </w:r>
      <w:r w:rsidRPr="005A4506">
        <w:rPr>
          <w:rFonts w:ascii="Courier New CYR" w:hAnsi="Courier New CYR" w:cs="Courier New CYR"/>
          <w:color w:val="0000FF"/>
          <w:sz w:val="16"/>
          <w:szCs w:val="16"/>
        </w:rPr>
        <w:t xml:space="preserve"> SYSMIS (</w:t>
      </w:r>
      <w:r>
        <w:rPr>
          <w:rFonts w:ascii="Courier New CYR" w:hAnsi="Courier New CYR" w:cs="Courier New CYR"/>
          <w:color w:val="0000FF"/>
          <w:sz w:val="16"/>
          <w:szCs w:val="16"/>
        </w:rPr>
        <w:t>missing</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or</w:t>
      </w:r>
    </w:p>
    <w:p w14:paraId="4D9AFDEF" w14:textId="77777777" w:rsidR="005A4506" w:rsidRPr="005A4506" w:rsidRDefault="005A4506" w:rsidP="005A4506">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/*IFMERGE </w:t>
      </w:r>
      <w:r>
        <w:rPr>
          <w:rFonts w:ascii="Courier New CYR" w:hAnsi="Courier New CYR" w:cs="Courier New CYR"/>
          <w:color w:val="0000FF"/>
          <w:sz w:val="16"/>
          <w:szCs w:val="16"/>
        </w:rPr>
        <w:t>or</w:t>
      </w:r>
      <w:r w:rsidRPr="005A4506">
        <w:rPr>
          <w:rFonts w:ascii="Courier New CYR" w:hAnsi="Courier New CYR" w:cs="Courier New CYR"/>
          <w:color w:val="0000FF"/>
          <w:sz w:val="16"/>
          <w:szCs w:val="16"/>
        </w:rPr>
        <w:t xml:space="preserve"> ASSEEDS (</w:t>
      </w:r>
      <w:r>
        <w:rPr>
          <w:rFonts w:ascii="Courier New CYR" w:hAnsi="Courier New CYR" w:cs="Courier New CYR"/>
          <w:color w:val="0000FF"/>
          <w:sz w:val="16"/>
          <w:szCs w:val="16"/>
        </w:rPr>
        <w:t>see</w:t>
      </w:r>
      <w:r w:rsidRPr="005A4506">
        <w:rPr>
          <w:rFonts w:ascii="Courier New CYR" w:hAnsi="Courier New CYR" w:cs="Courier New CYR"/>
          <w:color w:val="0000FF"/>
          <w:sz w:val="16"/>
          <w:szCs w:val="16"/>
        </w:rPr>
        <w:t>)</w:t>
      </w:r>
    </w:p>
    <w:p w14:paraId="4E0C8D38" w14:textId="77777777" w:rsidR="005A4506" w:rsidRPr="005A4506" w:rsidRDefault="005A4506" w:rsidP="005A4506">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/widorig= </w:t>
      </w:r>
      <w:r w:rsidRPr="005A4506">
        <w:rPr>
          <w:rFonts w:ascii="Courier New CYR" w:hAnsi="Courier New CYR" w:cs="Courier New CYR"/>
          <w:i/>
          <w:color w:val="0000FF"/>
          <w:sz w:val="16"/>
          <w:szCs w:val="16"/>
        </w:rPr>
        <w:t>-1</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Optional, for</w:t>
      </w:r>
      <w:r w:rsidRPr="005A4506">
        <w:rPr>
          <w:rFonts w:ascii="Courier New CYR" w:hAnsi="Courier New CYR" w:cs="Courier New CYR"/>
          <w:color w:val="0000FF"/>
          <w:sz w:val="16"/>
          <w:szCs w:val="16"/>
        </w:rPr>
        <w:t xml:space="preserve"> silhouette width</w:t>
      </w:r>
      <w:r>
        <w:rPr>
          <w:rFonts w:ascii="Courier New CYR" w:hAnsi="Courier New CYR" w:cs="Courier New CYR"/>
          <w:color w:val="0000FF"/>
          <w:sz w:val="16"/>
          <w:szCs w:val="16"/>
        </w:rPr>
        <w:t xml:space="preserve"> plot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scale origin</w:t>
      </w:r>
      <w:r w:rsidRPr="005A4506">
        <w:rPr>
          <w:rFonts w:ascii="Courier New CYR" w:hAnsi="Courier New CYR" w:cs="Courier New CYR"/>
          <w:color w:val="0000FF"/>
          <w:sz w:val="16"/>
          <w:szCs w:val="16"/>
        </w:rPr>
        <w:t xml:space="preserve"> (</w:t>
      </w:r>
      <w:r w:rsidR="00AF100F">
        <w:rPr>
          <w:rFonts w:ascii="Courier New CYR" w:hAnsi="Courier New CYR" w:cs="Courier New CYR"/>
          <w:color w:val="0000FF"/>
          <w:sz w:val="16"/>
          <w:szCs w:val="16"/>
        </w:rPr>
        <w:t>default</w:t>
      </w:r>
      <w:r>
        <w:rPr>
          <w:rFonts w:ascii="Courier New CYR" w:hAnsi="Courier New CYR" w:cs="Courier New CYR"/>
          <w:color w:val="0000FF"/>
          <w:sz w:val="16"/>
          <w:szCs w:val="16"/>
        </w:rPr>
        <w:t xml:space="preserve"> is</w:t>
      </w:r>
      <w:r w:rsidRPr="005A4506">
        <w:rPr>
          <w:rFonts w:ascii="Courier New CYR" w:hAnsi="Courier New CYR" w:cs="Courier New CYR"/>
          <w:color w:val="0000FF"/>
          <w:sz w:val="16"/>
          <w:szCs w:val="16"/>
        </w:rPr>
        <w:t xml:space="preserve"> 0) </w:t>
      </w:r>
    </w:p>
    <w:p w14:paraId="52927D8D" w14:textId="77777777" w:rsidR="005A4506" w:rsidRPr="005A4506" w:rsidRDefault="005A4506" w:rsidP="005A4506">
      <w:pPr>
        <w:pStyle w:val="a4"/>
        <w:ind w:left="1701" w:hanging="1701"/>
        <w:rPr>
          <w:rFonts w:ascii="Courier New CYR" w:hAnsi="Courier New CYR" w:cs="Courier New CYR"/>
          <w:color w:val="0000FF"/>
          <w:sz w:val="16"/>
          <w:szCs w:val="16"/>
          <w:highlight w:val="yellow"/>
        </w:rPr>
      </w:pPr>
      <w:r w:rsidRPr="005A4506">
        <w:rPr>
          <w:rFonts w:ascii="Courier New CYR" w:hAnsi="Courier New CYR" w:cs="Courier New CYR"/>
          <w:color w:val="0000FF"/>
          <w:sz w:val="16"/>
          <w:szCs w:val="16"/>
        </w:rPr>
        <w:t xml:space="preserve">        /widcoll=  /*</w:t>
      </w:r>
      <w:r>
        <w:rPr>
          <w:rFonts w:ascii="Courier New CYR" w:hAnsi="Courier New CYR" w:cs="Courier New CYR"/>
          <w:color w:val="0000FF"/>
          <w:sz w:val="16"/>
          <w:szCs w:val="16"/>
        </w:rPr>
        <w:t>Optional</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for</w:t>
      </w:r>
      <w:r w:rsidRPr="005A4506">
        <w:rPr>
          <w:rFonts w:ascii="Courier New CYR" w:hAnsi="Courier New CYR" w:cs="Courier New CYR"/>
          <w:color w:val="0000FF"/>
          <w:sz w:val="16"/>
          <w:szCs w:val="16"/>
        </w:rPr>
        <w:t xml:space="preserve"> silhouette width </w:t>
      </w:r>
      <w:r>
        <w:rPr>
          <w:rFonts w:ascii="Courier New CYR" w:hAnsi="Courier New CYR" w:cs="Courier New CYR"/>
          <w:color w:val="0000FF"/>
          <w:sz w:val="16"/>
          <w:szCs w:val="16"/>
        </w:rPr>
        <w:t>plot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combine clusters with percent less than</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value</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default is</w:t>
      </w:r>
      <w:r w:rsidRPr="005A4506">
        <w:rPr>
          <w:rFonts w:ascii="Courier New CYR" w:hAnsi="Courier New CYR" w:cs="Courier New CYR"/>
          <w:color w:val="0000FF"/>
          <w:sz w:val="16"/>
          <w:szCs w:val="16"/>
        </w:rPr>
        <w:t xml:space="preserve"> 5).</w:t>
      </w:r>
    </w:p>
    <w:p w14:paraId="58E76CC1" w14:textId="77777777" w:rsidR="005A4506" w:rsidRPr="005A4506" w:rsidRDefault="005A4506" w:rsidP="005A4506">
      <w:pPr>
        <w:pStyle w:val="a4"/>
        <w:rPr>
          <w:rFonts w:ascii="Courier New" w:hAnsi="Courier New" w:cs="Courier New"/>
          <w:sz w:val="16"/>
          <w:szCs w:val="24"/>
        </w:rPr>
      </w:pPr>
      <w:r>
        <w:rPr>
          <w:rFonts w:ascii="Courier New" w:hAnsi="Courier New" w:cs="Courier New"/>
          <w:sz w:val="16"/>
          <w:szCs w:val="24"/>
        </w:rPr>
        <w:t>Minimal specification</w:t>
      </w:r>
      <w:r w:rsidRPr="002A354D">
        <w:rPr>
          <w:rFonts w:ascii="Courier New" w:hAnsi="Courier New" w:cs="Courier New"/>
          <w:sz w:val="16"/>
          <w:szCs w:val="24"/>
        </w:rPr>
        <w:t xml:space="preserve"> </w:t>
      </w:r>
      <w:r w:rsidRPr="001F174D">
        <w:rPr>
          <w:rFonts w:ascii="Courier New" w:hAnsi="Courier New" w:cs="Courier New"/>
          <w:sz w:val="16"/>
          <w:szCs w:val="24"/>
        </w:rPr>
        <w:t>MATRIX</w:t>
      </w:r>
      <w:r w:rsidRPr="005A4506">
        <w:rPr>
          <w:rFonts w:ascii="Courier New" w:hAnsi="Courier New" w:cs="Courier New"/>
          <w:sz w:val="16"/>
          <w:szCs w:val="24"/>
        </w:rPr>
        <w:t xml:space="preserve">, </w:t>
      </w:r>
      <w:r w:rsidRPr="001F174D">
        <w:rPr>
          <w:rFonts w:ascii="Courier New" w:hAnsi="Courier New" w:cs="Courier New"/>
          <w:sz w:val="16"/>
          <w:szCs w:val="24"/>
        </w:rPr>
        <w:t>CLUSOL</w:t>
      </w:r>
      <w:r w:rsidRPr="005A4506">
        <w:rPr>
          <w:rFonts w:ascii="Courier New" w:hAnsi="Courier New" w:cs="Courier New"/>
          <w:sz w:val="16"/>
          <w:szCs w:val="24"/>
        </w:rPr>
        <w:t xml:space="preserve">, </w:t>
      </w:r>
      <w:r w:rsidRPr="001F174D">
        <w:rPr>
          <w:rFonts w:ascii="Courier New" w:hAnsi="Courier New" w:cs="Courier New"/>
          <w:sz w:val="16"/>
          <w:szCs w:val="24"/>
        </w:rPr>
        <w:t>CAPS</w:t>
      </w:r>
      <w:r w:rsidRPr="005A4506">
        <w:rPr>
          <w:rFonts w:ascii="Courier New" w:hAnsi="Courier New" w:cs="Courier New"/>
          <w:sz w:val="16"/>
          <w:szCs w:val="24"/>
        </w:rPr>
        <w:t xml:space="preserve">, </w:t>
      </w:r>
      <w:r w:rsidRPr="001F174D">
        <w:rPr>
          <w:rFonts w:ascii="Courier New" w:hAnsi="Courier New" w:cs="Courier New"/>
          <w:sz w:val="16"/>
          <w:szCs w:val="24"/>
        </w:rPr>
        <w:t>SINGLE</w:t>
      </w:r>
      <w:r w:rsidRPr="005A4506">
        <w:rPr>
          <w:rFonts w:ascii="Courier New" w:hAnsi="Courier New" w:cs="Courier New"/>
          <w:sz w:val="16"/>
          <w:szCs w:val="24"/>
        </w:rPr>
        <w:t>.</w:t>
      </w:r>
    </w:p>
    <w:p w14:paraId="4143FC7C" w14:textId="77777777" w:rsidR="00BA76D2" w:rsidRPr="002A354D" w:rsidRDefault="00BA76D2" w:rsidP="00F411E2">
      <w:pPr>
        <w:rPr>
          <w:sz w:val="20"/>
          <w:szCs w:val="20"/>
        </w:rPr>
      </w:pPr>
    </w:p>
    <w:p w14:paraId="6839E8C0" w14:textId="3F475EBF" w:rsidR="00E10F5F" w:rsidRDefault="00155D0F" w:rsidP="00E10F5F">
      <w:pPr>
        <w:autoSpaceDE w:val="0"/>
        <w:autoSpaceDN w:val="0"/>
        <w:adjustRightInd w:val="0"/>
        <w:rPr>
          <w:sz w:val="20"/>
          <w:szCs w:val="20"/>
        </w:rPr>
      </w:pPr>
      <w:r>
        <w:rPr>
          <w:sz w:val="20"/>
          <w:szCs w:val="20"/>
        </w:rPr>
        <w:t>Silhouette</w:t>
      </w:r>
      <w:r w:rsidRPr="003A09DE">
        <w:rPr>
          <w:sz w:val="20"/>
          <w:szCs w:val="20"/>
        </w:rPr>
        <w:t xml:space="preserve"> </w:t>
      </w:r>
      <w:r>
        <w:rPr>
          <w:sz w:val="20"/>
          <w:szCs w:val="20"/>
        </w:rPr>
        <w:t>Statistic</w:t>
      </w:r>
      <w:r w:rsidRPr="003A09DE">
        <w:rPr>
          <w:sz w:val="20"/>
          <w:szCs w:val="20"/>
        </w:rPr>
        <w:t xml:space="preserve"> </w:t>
      </w:r>
      <w:r>
        <w:rPr>
          <w:sz w:val="20"/>
          <w:szCs w:val="20"/>
        </w:rPr>
        <w:t>is</w:t>
      </w:r>
      <w:r w:rsidRPr="003A09DE">
        <w:rPr>
          <w:sz w:val="20"/>
          <w:szCs w:val="20"/>
        </w:rPr>
        <w:t xml:space="preserve"> </w:t>
      </w:r>
      <w:r>
        <w:rPr>
          <w:sz w:val="20"/>
          <w:szCs w:val="20"/>
        </w:rPr>
        <w:t>a</w:t>
      </w:r>
      <w:r w:rsidRPr="003A09DE">
        <w:rPr>
          <w:sz w:val="20"/>
          <w:szCs w:val="20"/>
        </w:rPr>
        <w:t xml:space="preserve"> </w:t>
      </w:r>
      <w:r>
        <w:rPr>
          <w:sz w:val="20"/>
          <w:szCs w:val="20"/>
        </w:rPr>
        <w:t>universal</w:t>
      </w:r>
      <w:r w:rsidRPr="003A09DE">
        <w:rPr>
          <w:sz w:val="20"/>
          <w:szCs w:val="20"/>
        </w:rPr>
        <w:t xml:space="preserve"> </w:t>
      </w:r>
      <w:r>
        <w:rPr>
          <w:sz w:val="20"/>
          <w:szCs w:val="20"/>
        </w:rPr>
        <w:t>clustering</w:t>
      </w:r>
      <w:r w:rsidRPr="003A09DE">
        <w:rPr>
          <w:sz w:val="20"/>
          <w:szCs w:val="20"/>
        </w:rPr>
        <w:t xml:space="preserve"> </w:t>
      </w:r>
      <w:r>
        <w:rPr>
          <w:sz w:val="20"/>
          <w:szCs w:val="20"/>
        </w:rPr>
        <w:t>criterion</w:t>
      </w:r>
      <w:r w:rsidRPr="003A09DE">
        <w:rPr>
          <w:sz w:val="20"/>
          <w:szCs w:val="20"/>
        </w:rPr>
        <w:t xml:space="preserve"> </w:t>
      </w:r>
      <w:r>
        <w:rPr>
          <w:sz w:val="20"/>
          <w:szCs w:val="20"/>
        </w:rPr>
        <w:t>which</w:t>
      </w:r>
      <w:r w:rsidRPr="003A09DE">
        <w:rPr>
          <w:sz w:val="20"/>
          <w:szCs w:val="20"/>
        </w:rPr>
        <w:t xml:space="preserve"> </w:t>
      </w:r>
      <w:r>
        <w:rPr>
          <w:sz w:val="20"/>
          <w:szCs w:val="20"/>
        </w:rPr>
        <w:t>measures</w:t>
      </w:r>
      <w:r w:rsidRPr="003A09DE">
        <w:rPr>
          <w:sz w:val="20"/>
          <w:szCs w:val="20"/>
        </w:rPr>
        <w:t xml:space="preserve"> </w:t>
      </w:r>
      <w:r w:rsidR="00030D35">
        <w:rPr>
          <w:sz w:val="20"/>
          <w:szCs w:val="20"/>
        </w:rPr>
        <w:t xml:space="preserve">the </w:t>
      </w:r>
      <w:r>
        <w:rPr>
          <w:sz w:val="20"/>
          <w:szCs w:val="20"/>
        </w:rPr>
        <w:t>degree</w:t>
      </w:r>
      <w:r w:rsidRPr="003A09DE">
        <w:rPr>
          <w:sz w:val="20"/>
          <w:szCs w:val="20"/>
        </w:rPr>
        <w:t xml:space="preserve"> </w:t>
      </w:r>
      <w:r>
        <w:rPr>
          <w:sz w:val="20"/>
          <w:szCs w:val="20"/>
        </w:rPr>
        <w:t>of</w:t>
      </w:r>
      <w:r w:rsidRPr="003A09DE">
        <w:rPr>
          <w:sz w:val="20"/>
          <w:szCs w:val="20"/>
        </w:rPr>
        <w:t xml:space="preserve"> </w:t>
      </w:r>
      <w:r w:rsidR="00AF100F">
        <w:rPr>
          <w:sz w:val="20"/>
          <w:szCs w:val="20"/>
        </w:rPr>
        <w:t>justification</w:t>
      </w:r>
      <w:r>
        <w:rPr>
          <w:sz w:val="20"/>
          <w:szCs w:val="20"/>
        </w:rPr>
        <w:t xml:space="preserve"> of the fact that objects were assigned to the given clusters rather than to the closest neighbour clusters</w:t>
      </w:r>
      <w:r w:rsidRPr="003A09DE">
        <w:rPr>
          <w:sz w:val="20"/>
          <w:szCs w:val="20"/>
        </w:rPr>
        <w:t xml:space="preserve">. </w:t>
      </w:r>
      <w:r>
        <w:rPr>
          <w:sz w:val="20"/>
          <w:szCs w:val="20"/>
        </w:rPr>
        <w:t>The</w:t>
      </w:r>
      <w:r w:rsidRPr="00E07359">
        <w:rPr>
          <w:sz w:val="20"/>
          <w:szCs w:val="20"/>
        </w:rPr>
        <w:t xml:space="preserve"> </w:t>
      </w:r>
      <w:r>
        <w:rPr>
          <w:sz w:val="20"/>
          <w:szCs w:val="20"/>
        </w:rPr>
        <w:t>great</w:t>
      </w:r>
      <w:r w:rsidRPr="00E07359">
        <w:rPr>
          <w:sz w:val="20"/>
          <w:szCs w:val="20"/>
        </w:rPr>
        <w:t xml:space="preserve"> </w:t>
      </w:r>
      <w:r>
        <w:rPr>
          <w:sz w:val="20"/>
          <w:szCs w:val="20"/>
        </w:rPr>
        <w:t>worth</w:t>
      </w:r>
      <w:r w:rsidRPr="00E07359">
        <w:rPr>
          <w:sz w:val="20"/>
          <w:szCs w:val="20"/>
        </w:rPr>
        <w:t xml:space="preserve"> </w:t>
      </w:r>
      <w:r>
        <w:rPr>
          <w:sz w:val="20"/>
          <w:szCs w:val="20"/>
        </w:rPr>
        <w:t>of</w:t>
      </w:r>
      <w:r w:rsidRPr="00E07359">
        <w:rPr>
          <w:sz w:val="20"/>
          <w:szCs w:val="20"/>
        </w:rPr>
        <w:t xml:space="preserve"> </w:t>
      </w:r>
      <w:r>
        <w:rPr>
          <w:sz w:val="20"/>
          <w:szCs w:val="20"/>
        </w:rPr>
        <w:t>Silhouette</w:t>
      </w:r>
      <w:r w:rsidRPr="00E07359">
        <w:rPr>
          <w:sz w:val="20"/>
          <w:szCs w:val="20"/>
        </w:rPr>
        <w:t xml:space="preserve"> </w:t>
      </w:r>
      <w:r>
        <w:rPr>
          <w:sz w:val="20"/>
          <w:szCs w:val="20"/>
        </w:rPr>
        <w:t>statistic</w:t>
      </w:r>
      <w:r w:rsidRPr="00E07359">
        <w:rPr>
          <w:sz w:val="20"/>
          <w:szCs w:val="20"/>
        </w:rPr>
        <w:t xml:space="preserve"> </w:t>
      </w:r>
      <w:r>
        <w:rPr>
          <w:sz w:val="20"/>
          <w:szCs w:val="20"/>
        </w:rPr>
        <w:t>is</w:t>
      </w:r>
      <w:r w:rsidRPr="00E07359">
        <w:rPr>
          <w:sz w:val="20"/>
          <w:szCs w:val="20"/>
        </w:rPr>
        <w:t xml:space="preserve"> </w:t>
      </w:r>
      <w:r>
        <w:rPr>
          <w:sz w:val="20"/>
          <w:szCs w:val="20"/>
        </w:rPr>
        <w:t>that</w:t>
      </w:r>
      <w:r w:rsidRPr="00E07359">
        <w:rPr>
          <w:sz w:val="20"/>
          <w:szCs w:val="20"/>
        </w:rPr>
        <w:t xml:space="preserve"> </w:t>
      </w:r>
      <w:r>
        <w:rPr>
          <w:sz w:val="20"/>
          <w:szCs w:val="20"/>
        </w:rPr>
        <w:t>it</w:t>
      </w:r>
      <w:r w:rsidRPr="00E07359">
        <w:rPr>
          <w:sz w:val="20"/>
          <w:szCs w:val="20"/>
        </w:rPr>
        <w:t xml:space="preserve"> </w:t>
      </w:r>
      <w:r>
        <w:rPr>
          <w:sz w:val="20"/>
          <w:szCs w:val="20"/>
        </w:rPr>
        <w:t>is</w:t>
      </w:r>
      <w:r w:rsidRPr="00E07359">
        <w:rPr>
          <w:sz w:val="20"/>
          <w:szCs w:val="20"/>
        </w:rPr>
        <w:t xml:space="preserve"> </w:t>
      </w:r>
      <w:r>
        <w:rPr>
          <w:sz w:val="20"/>
          <w:szCs w:val="20"/>
        </w:rPr>
        <w:t>computed even on the level of each object</w:t>
      </w:r>
      <w:r w:rsidR="00F102F2">
        <w:rPr>
          <w:sz w:val="20"/>
          <w:szCs w:val="20"/>
        </w:rPr>
        <w:t>,</w:t>
      </w:r>
      <w:r>
        <w:rPr>
          <w:sz w:val="20"/>
          <w:szCs w:val="20"/>
        </w:rPr>
        <w:t xml:space="preserve"> and therefore it serves as an index that allows to judge how well a given specific object is classified</w:t>
      </w:r>
      <w:r w:rsidRPr="00E07359">
        <w:rPr>
          <w:sz w:val="20"/>
          <w:szCs w:val="20"/>
        </w:rPr>
        <w:t xml:space="preserve">. </w:t>
      </w:r>
      <w:r>
        <w:rPr>
          <w:sz w:val="20"/>
          <w:szCs w:val="20"/>
        </w:rPr>
        <w:t>As</w:t>
      </w:r>
      <w:r w:rsidRPr="00E07359">
        <w:rPr>
          <w:sz w:val="20"/>
          <w:szCs w:val="20"/>
        </w:rPr>
        <w:t xml:space="preserve"> </w:t>
      </w:r>
      <w:r>
        <w:rPr>
          <w:sz w:val="20"/>
          <w:szCs w:val="20"/>
        </w:rPr>
        <w:t>for</w:t>
      </w:r>
      <w:r w:rsidRPr="00E07359">
        <w:rPr>
          <w:sz w:val="20"/>
          <w:szCs w:val="20"/>
        </w:rPr>
        <w:t xml:space="preserve"> </w:t>
      </w:r>
      <w:r>
        <w:rPr>
          <w:sz w:val="20"/>
          <w:szCs w:val="20"/>
        </w:rPr>
        <w:t>the</w:t>
      </w:r>
      <w:r w:rsidRPr="00E07359">
        <w:rPr>
          <w:sz w:val="20"/>
          <w:szCs w:val="20"/>
        </w:rPr>
        <w:t xml:space="preserve"> </w:t>
      </w:r>
      <w:r>
        <w:rPr>
          <w:sz w:val="20"/>
          <w:szCs w:val="20"/>
        </w:rPr>
        <w:t>quality</w:t>
      </w:r>
      <w:r w:rsidRPr="00E07359">
        <w:rPr>
          <w:sz w:val="20"/>
          <w:szCs w:val="20"/>
        </w:rPr>
        <w:t xml:space="preserve"> </w:t>
      </w:r>
      <w:r>
        <w:rPr>
          <w:sz w:val="20"/>
          <w:szCs w:val="20"/>
        </w:rPr>
        <w:t>of</w:t>
      </w:r>
      <w:r w:rsidRPr="00E07359">
        <w:rPr>
          <w:sz w:val="20"/>
          <w:szCs w:val="20"/>
        </w:rPr>
        <w:t xml:space="preserve"> </w:t>
      </w:r>
      <w:r>
        <w:rPr>
          <w:sz w:val="20"/>
          <w:szCs w:val="20"/>
        </w:rPr>
        <w:t>a</w:t>
      </w:r>
      <w:r w:rsidRPr="00E07359">
        <w:rPr>
          <w:sz w:val="20"/>
          <w:szCs w:val="20"/>
        </w:rPr>
        <w:t xml:space="preserve"> </w:t>
      </w:r>
      <w:r>
        <w:rPr>
          <w:sz w:val="20"/>
          <w:szCs w:val="20"/>
        </w:rPr>
        <w:t>cluster</w:t>
      </w:r>
      <w:r w:rsidRPr="00E07359">
        <w:rPr>
          <w:sz w:val="20"/>
          <w:szCs w:val="20"/>
        </w:rPr>
        <w:t xml:space="preserve"> </w:t>
      </w:r>
      <w:r>
        <w:rPr>
          <w:sz w:val="20"/>
          <w:szCs w:val="20"/>
        </w:rPr>
        <w:t>solution</w:t>
      </w:r>
      <w:r w:rsidRPr="00E07359">
        <w:rPr>
          <w:sz w:val="20"/>
          <w:szCs w:val="20"/>
        </w:rPr>
        <w:t xml:space="preserve"> </w:t>
      </w:r>
      <w:r>
        <w:rPr>
          <w:sz w:val="20"/>
          <w:szCs w:val="20"/>
        </w:rPr>
        <w:t>in</w:t>
      </w:r>
      <w:r w:rsidRPr="00E07359">
        <w:rPr>
          <w:sz w:val="20"/>
          <w:szCs w:val="20"/>
        </w:rPr>
        <w:t xml:space="preserve"> </w:t>
      </w:r>
      <w:r>
        <w:rPr>
          <w:sz w:val="20"/>
          <w:szCs w:val="20"/>
        </w:rPr>
        <w:t>whole</w:t>
      </w:r>
      <w:r w:rsidRPr="00E07359">
        <w:rPr>
          <w:sz w:val="20"/>
          <w:szCs w:val="20"/>
        </w:rPr>
        <w:t xml:space="preserve">, </w:t>
      </w:r>
      <w:r>
        <w:rPr>
          <w:sz w:val="20"/>
          <w:szCs w:val="20"/>
        </w:rPr>
        <w:t>usually</w:t>
      </w:r>
      <w:r w:rsidRPr="00E07359">
        <w:rPr>
          <w:sz w:val="20"/>
          <w:szCs w:val="20"/>
        </w:rPr>
        <w:t xml:space="preserve"> </w:t>
      </w:r>
      <w:r>
        <w:rPr>
          <w:sz w:val="20"/>
          <w:szCs w:val="20"/>
        </w:rPr>
        <w:t>simply</w:t>
      </w:r>
      <w:r w:rsidRPr="00E07359">
        <w:rPr>
          <w:sz w:val="20"/>
          <w:szCs w:val="20"/>
        </w:rPr>
        <w:t xml:space="preserve"> </w:t>
      </w:r>
      <w:r>
        <w:rPr>
          <w:sz w:val="20"/>
          <w:szCs w:val="20"/>
        </w:rPr>
        <w:t>the</w:t>
      </w:r>
      <w:r w:rsidRPr="00E07359">
        <w:rPr>
          <w:sz w:val="20"/>
          <w:szCs w:val="20"/>
        </w:rPr>
        <w:t xml:space="preserve"> </w:t>
      </w:r>
      <w:r>
        <w:rPr>
          <w:sz w:val="20"/>
          <w:szCs w:val="20"/>
        </w:rPr>
        <w:t>arithmetic</w:t>
      </w:r>
      <w:r w:rsidRPr="00E07359">
        <w:rPr>
          <w:sz w:val="20"/>
          <w:szCs w:val="20"/>
        </w:rPr>
        <w:t xml:space="preserve"> </w:t>
      </w:r>
      <w:r>
        <w:rPr>
          <w:sz w:val="20"/>
          <w:szCs w:val="20"/>
        </w:rPr>
        <w:t>mean of silhouette values of all objects in the given cluster solution serves as a measure of it.</w:t>
      </w:r>
      <w:r w:rsidRPr="00E07359">
        <w:rPr>
          <w:sz w:val="20"/>
          <w:szCs w:val="20"/>
        </w:rPr>
        <w:t xml:space="preserve"> </w:t>
      </w:r>
      <w:r>
        <w:rPr>
          <w:sz w:val="20"/>
          <w:szCs w:val="20"/>
        </w:rPr>
        <w:t>For object</w:t>
      </w:r>
      <w:r w:rsidR="00E10F5F" w:rsidRPr="00F4481B">
        <w:rPr>
          <w:sz w:val="20"/>
          <w:szCs w:val="20"/>
        </w:rPr>
        <w:t xml:space="preserve"> </w:t>
      </w:r>
      <w:r w:rsidR="00E10F5F" w:rsidRPr="00EA5742">
        <w:rPr>
          <w:i/>
          <w:sz w:val="20"/>
          <w:szCs w:val="20"/>
        </w:rPr>
        <w:t>o</w:t>
      </w:r>
      <w:r w:rsidR="00E10F5F" w:rsidRPr="00F4481B">
        <w:rPr>
          <w:sz w:val="20"/>
          <w:szCs w:val="20"/>
        </w:rPr>
        <w:t xml:space="preserve"> </w:t>
      </w:r>
      <w:r>
        <w:rPr>
          <w:sz w:val="20"/>
          <w:szCs w:val="20"/>
        </w:rPr>
        <w:t xml:space="preserve">Silhouette statistic </w:t>
      </w:r>
      <w:r w:rsidR="00E10F5F" w:rsidRPr="00F4481B">
        <w:rPr>
          <w:sz w:val="20"/>
          <w:szCs w:val="20"/>
        </w:rPr>
        <w:t>(</w:t>
      </w:r>
      <w:r w:rsidR="00E10F5F">
        <w:rPr>
          <w:sz w:val="20"/>
          <w:szCs w:val="20"/>
        </w:rPr>
        <w:t>Kaufman</w:t>
      </w:r>
      <w:r w:rsidR="00E10F5F" w:rsidRPr="00F4481B">
        <w:rPr>
          <w:sz w:val="20"/>
          <w:szCs w:val="20"/>
        </w:rPr>
        <w:t xml:space="preserve">, </w:t>
      </w:r>
      <w:r w:rsidR="00E10F5F">
        <w:rPr>
          <w:sz w:val="20"/>
          <w:szCs w:val="20"/>
        </w:rPr>
        <w:t>L</w:t>
      </w:r>
      <w:r w:rsidR="00E10F5F" w:rsidRPr="00F4481B">
        <w:rPr>
          <w:sz w:val="20"/>
          <w:szCs w:val="20"/>
        </w:rPr>
        <w:t xml:space="preserve">., </w:t>
      </w:r>
      <w:r w:rsidR="00E10F5F">
        <w:rPr>
          <w:sz w:val="20"/>
          <w:szCs w:val="20"/>
        </w:rPr>
        <w:t>Rousseeuw</w:t>
      </w:r>
      <w:r w:rsidR="00E10F5F" w:rsidRPr="00F4481B">
        <w:rPr>
          <w:sz w:val="20"/>
          <w:szCs w:val="20"/>
        </w:rPr>
        <w:t xml:space="preserve">, </w:t>
      </w:r>
      <w:r w:rsidR="00E10F5F">
        <w:rPr>
          <w:sz w:val="20"/>
          <w:szCs w:val="20"/>
        </w:rPr>
        <w:t>P</w:t>
      </w:r>
      <w:r w:rsidR="00E10F5F" w:rsidRPr="00F4481B">
        <w:rPr>
          <w:sz w:val="20"/>
          <w:szCs w:val="20"/>
        </w:rPr>
        <w:t xml:space="preserve">. </w:t>
      </w:r>
      <w:r w:rsidR="00E10F5F">
        <w:rPr>
          <w:sz w:val="20"/>
          <w:szCs w:val="20"/>
        </w:rPr>
        <w:t xml:space="preserve">Finding groups in data: an introduction to cluster analysis. </w:t>
      </w:r>
      <w:smartTag w:uri="urn:schemas-microsoft-com:office:smarttags" w:element="place">
        <w:smartTag w:uri="urn:schemas-microsoft-com:office:smarttags" w:element="State">
          <w:r w:rsidR="00E10F5F">
            <w:rPr>
              <w:sz w:val="20"/>
              <w:szCs w:val="20"/>
            </w:rPr>
            <w:t>New York</w:t>
          </w:r>
        </w:smartTag>
      </w:smartTag>
      <w:r w:rsidR="00E10F5F">
        <w:rPr>
          <w:sz w:val="20"/>
          <w:szCs w:val="20"/>
        </w:rPr>
        <w:t>, 1990):</w:t>
      </w:r>
    </w:p>
    <w:p w14:paraId="10A30770" w14:textId="77777777" w:rsidR="00E10F5F" w:rsidRDefault="00E10F5F" w:rsidP="00E10F5F">
      <w:pPr>
        <w:autoSpaceDE w:val="0"/>
        <w:autoSpaceDN w:val="0"/>
        <w:adjustRightInd w:val="0"/>
        <w:rPr>
          <w:sz w:val="20"/>
          <w:szCs w:val="20"/>
        </w:rPr>
      </w:pPr>
    </w:p>
    <w:p w14:paraId="59610690" w14:textId="77777777" w:rsidR="00E10F5F" w:rsidRPr="00EA5742" w:rsidRDefault="00E10F5F" w:rsidP="00E10F5F">
      <w:pPr>
        <w:autoSpaceDE w:val="0"/>
        <w:autoSpaceDN w:val="0"/>
        <w:adjustRightInd w:val="0"/>
        <w:rPr>
          <w:sz w:val="20"/>
          <w:szCs w:val="20"/>
        </w:rPr>
      </w:pPr>
      <m:oMathPara>
        <m:oMathParaPr>
          <m:jc m:val="left"/>
        </m:oMathParaPr>
        <m:oMath>
          <m:r>
            <w:rPr>
              <w:rFonts w:ascii="Cambria Math" w:hAnsi="Cambria Math"/>
              <w:sz w:val="20"/>
              <w:szCs w:val="20"/>
            </w:rPr>
            <m:t>sil</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-a(o)</m:t>
              </m:r>
            </m:num>
            <m:den>
              <m:func>
                <m:funcPr>
                  <m:ctrlPr>
                    <w:rPr>
                      <w:rFonts w:ascii="Cambria Math" w:hAnsi="Cambria Math"/>
                      <w:i/>
                      <w:sz w:val="20"/>
                      <w:szCs w:val="20"/>
                    </w:rPr>
                  </m:ctrlPr>
                </m:funcPr>
                <m:fName>
                  <m:r>
                    <m:rPr>
                      <m:sty m:val="p"/>
                    </m:rPr>
                    <w:rPr>
                      <w:rFonts w:ascii="Cambria Math" w:hAnsi="Cambria Math"/>
                      <w:sz w:val="20"/>
                      <w:szCs w:val="20"/>
                    </w:rPr>
                    <m:t>max</m:t>
                  </m:r>
                </m:fName>
                <m:e>
                  <m:r>
                    <w:rPr>
                      <w:rFonts w:ascii="Cambria Math" w:hAnsi="Cambria Math"/>
                      <w:sz w:val="20"/>
                      <w:szCs w:val="20"/>
                    </w:rPr>
                    <m:t>[a</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m:t>
                  </m:r>
                </m:e>
              </m:func>
            </m:den>
          </m:f>
        </m:oMath>
      </m:oMathPara>
    </w:p>
    <w:p w14:paraId="7A45A8F6" w14:textId="77777777" w:rsidR="00E10F5F" w:rsidRDefault="00E10F5F" w:rsidP="00E10F5F">
      <w:pPr>
        <w:autoSpaceDE w:val="0"/>
        <w:autoSpaceDN w:val="0"/>
        <w:adjustRightInd w:val="0"/>
        <w:rPr>
          <w:sz w:val="20"/>
          <w:szCs w:val="20"/>
        </w:rPr>
      </w:pPr>
    </w:p>
    <w:p w14:paraId="5D6FDFB9" w14:textId="300AA97F" w:rsidR="00E10F5F" w:rsidRPr="00CC2263" w:rsidRDefault="00155D0F" w:rsidP="00E10F5F">
      <w:pPr>
        <w:autoSpaceDE w:val="0"/>
        <w:autoSpaceDN w:val="0"/>
        <w:adjustRightInd w:val="0"/>
        <w:rPr>
          <w:sz w:val="20"/>
          <w:szCs w:val="20"/>
        </w:rPr>
      </w:pPr>
      <w:r>
        <w:rPr>
          <w:sz w:val="20"/>
          <w:szCs w:val="20"/>
        </w:rPr>
        <w:t>where</w:t>
      </w:r>
      <w:r w:rsidRPr="004B2AD4">
        <w:rPr>
          <w:sz w:val="20"/>
          <w:szCs w:val="20"/>
        </w:rPr>
        <w:t xml:space="preserve"> </w:t>
      </w:r>
      <w:r w:rsidRPr="00EA5742">
        <w:rPr>
          <w:i/>
          <w:sz w:val="20"/>
          <w:szCs w:val="20"/>
        </w:rPr>
        <w:t>a</w:t>
      </w:r>
      <w:r w:rsidRPr="00155D0F">
        <w:rPr>
          <w:i/>
          <w:sz w:val="20"/>
          <w:szCs w:val="20"/>
        </w:rPr>
        <w:t>(</w:t>
      </w:r>
      <w:r w:rsidRPr="00EA5742">
        <w:rPr>
          <w:i/>
          <w:sz w:val="20"/>
          <w:szCs w:val="20"/>
        </w:rPr>
        <w:t>o</w:t>
      </w:r>
      <w:r w:rsidRPr="00155D0F">
        <w:rPr>
          <w:i/>
          <w:sz w:val="20"/>
          <w:szCs w:val="20"/>
        </w:rPr>
        <w:t>)</w:t>
      </w:r>
      <w:r w:rsidRPr="00155D0F">
        <w:rPr>
          <w:sz w:val="20"/>
          <w:szCs w:val="20"/>
        </w:rPr>
        <w:t xml:space="preserve"> </w:t>
      </w:r>
      <w:r>
        <w:rPr>
          <w:sz w:val="20"/>
          <w:szCs w:val="20"/>
        </w:rPr>
        <w:t>is</w:t>
      </w:r>
      <w:r w:rsidRPr="004B2AD4">
        <w:rPr>
          <w:sz w:val="20"/>
          <w:szCs w:val="20"/>
        </w:rPr>
        <w:t xml:space="preserve"> </w:t>
      </w:r>
      <w:r>
        <w:rPr>
          <w:sz w:val="20"/>
          <w:szCs w:val="20"/>
        </w:rPr>
        <w:t>the remoteness</w:t>
      </w:r>
      <w:r w:rsidRPr="004B2AD4">
        <w:rPr>
          <w:sz w:val="20"/>
          <w:szCs w:val="20"/>
        </w:rPr>
        <w:t xml:space="preserve"> </w:t>
      </w:r>
      <w:r>
        <w:rPr>
          <w:sz w:val="20"/>
          <w:szCs w:val="20"/>
        </w:rPr>
        <w:t>of</w:t>
      </w:r>
      <w:r w:rsidRPr="004B2AD4">
        <w:rPr>
          <w:sz w:val="20"/>
          <w:szCs w:val="20"/>
        </w:rPr>
        <w:t xml:space="preserve"> </w:t>
      </w:r>
      <w:r>
        <w:rPr>
          <w:sz w:val="20"/>
          <w:szCs w:val="20"/>
        </w:rPr>
        <w:t>object</w:t>
      </w:r>
      <w:r w:rsidRPr="004B2AD4">
        <w:rPr>
          <w:sz w:val="20"/>
          <w:szCs w:val="20"/>
        </w:rPr>
        <w:t xml:space="preserve"> </w:t>
      </w:r>
      <w:r w:rsidRPr="00EA5742">
        <w:rPr>
          <w:i/>
          <w:sz w:val="20"/>
          <w:szCs w:val="20"/>
        </w:rPr>
        <w:t>o</w:t>
      </w:r>
      <w:r w:rsidRPr="004B2AD4">
        <w:rPr>
          <w:sz w:val="20"/>
          <w:szCs w:val="20"/>
        </w:rPr>
        <w:t xml:space="preserve"> </w:t>
      </w:r>
      <w:r>
        <w:rPr>
          <w:sz w:val="20"/>
          <w:szCs w:val="20"/>
        </w:rPr>
        <w:t>from</w:t>
      </w:r>
      <w:r w:rsidRPr="004B2AD4">
        <w:rPr>
          <w:sz w:val="20"/>
          <w:szCs w:val="20"/>
        </w:rPr>
        <w:t xml:space="preserve"> </w:t>
      </w:r>
      <w:r>
        <w:rPr>
          <w:sz w:val="20"/>
          <w:szCs w:val="20"/>
        </w:rPr>
        <w:t>other</w:t>
      </w:r>
      <w:r w:rsidRPr="004B2AD4">
        <w:rPr>
          <w:sz w:val="20"/>
          <w:szCs w:val="20"/>
        </w:rPr>
        <w:t xml:space="preserve"> </w:t>
      </w:r>
      <w:r>
        <w:rPr>
          <w:sz w:val="20"/>
          <w:szCs w:val="20"/>
        </w:rPr>
        <w:t>objects</w:t>
      </w:r>
      <w:r w:rsidRPr="004B2AD4">
        <w:rPr>
          <w:sz w:val="20"/>
          <w:szCs w:val="20"/>
        </w:rPr>
        <w:t xml:space="preserve"> </w:t>
      </w:r>
      <w:r>
        <w:rPr>
          <w:sz w:val="20"/>
          <w:szCs w:val="20"/>
        </w:rPr>
        <w:t>of</w:t>
      </w:r>
      <w:r w:rsidRPr="004B2AD4">
        <w:rPr>
          <w:sz w:val="20"/>
          <w:szCs w:val="20"/>
        </w:rPr>
        <w:t xml:space="preserve"> </w:t>
      </w:r>
      <w:r>
        <w:rPr>
          <w:sz w:val="20"/>
          <w:szCs w:val="20"/>
        </w:rPr>
        <w:t>that</w:t>
      </w:r>
      <w:r w:rsidRPr="004B2AD4">
        <w:rPr>
          <w:sz w:val="20"/>
          <w:szCs w:val="20"/>
        </w:rPr>
        <w:t xml:space="preserve"> </w:t>
      </w:r>
      <w:r>
        <w:rPr>
          <w:sz w:val="20"/>
          <w:szCs w:val="20"/>
        </w:rPr>
        <w:t>same</w:t>
      </w:r>
      <w:r w:rsidRPr="004B2AD4">
        <w:rPr>
          <w:sz w:val="20"/>
          <w:szCs w:val="20"/>
        </w:rPr>
        <w:t xml:space="preserve"> </w:t>
      </w:r>
      <w:r>
        <w:rPr>
          <w:sz w:val="20"/>
          <w:szCs w:val="20"/>
        </w:rPr>
        <w:t>cluster</w:t>
      </w:r>
      <w:r w:rsidRPr="004B2AD4">
        <w:rPr>
          <w:sz w:val="20"/>
          <w:szCs w:val="20"/>
        </w:rPr>
        <w:t xml:space="preserve">; </w:t>
      </w:r>
      <w:r w:rsidRPr="00EA5742">
        <w:rPr>
          <w:i/>
          <w:sz w:val="20"/>
          <w:szCs w:val="20"/>
        </w:rPr>
        <w:t>b</w:t>
      </w:r>
      <w:r w:rsidRPr="00155D0F">
        <w:rPr>
          <w:i/>
          <w:sz w:val="20"/>
          <w:szCs w:val="20"/>
        </w:rPr>
        <w:t>(</w:t>
      </w:r>
      <w:r w:rsidRPr="00EA5742">
        <w:rPr>
          <w:i/>
          <w:sz w:val="20"/>
          <w:szCs w:val="20"/>
        </w:rPr>
        <w:t>o</w:t>
      </w:r>
      <w:r w:rsidRPr="00155D0F">
        <w:rPr>
          <w:i/>
          <w:sz w:val="20"/>
          <w:szCs w:val="20"/>
        </w:rPr>
        <w:t>)</w:t>
      </w:r>
      <w:r w:rsidRPr="00155D0F">
        <w:rPr>
          <w:sz w:val="20"/>
          <w:szCs w:val="20"/>
        </w:rPr>
        <w:t xml:space="preserve"> </w:t>
      </w:r>
      <w:r>
        <w:rPr>
          <w:sz w:val="20"/>
          <w:szCs w:val="20"/>
        </w:rPr>
        <w:t>is</w:t>
      </w:r>
      <w:r w:rsidRPr="004B2AD4">
        <w:rPr>
          <w:sz w:val="20"/>
          <w:szCs w:val="20"/>
        </w:rPr>
        <w:t xml:space="preserve"> </w:t>
      </w:r>
      <w:r>
        <w:rPr>
          <w:sz w:val="20"/>
          <w:szCs w:val="20"/>
        </w:rPr>
        <w:t>the remoteness</w:t>
      </w:r>
      <w:r w:rsidRPr="004B2AD4">
        <w:rPr>
          <w:sz w:val="20"/>
          <w:szCs w:val="20"/>
        </w:rPr>
        <w:t xml:space="preserve"> </w:t>
      </w:r>
      <w:r>
        <w:rPr>
          <w:sz w:val="20"/>
          <w:szCs w:val="20"/>
        </w:rPr>
        <w:t>of</w:t>
      </w:r>
      <w:r w:rsidRPr="004B2AD4">
        <w:rPr>
          <w:sz w:val="20"/>
          <w:szCs w:val="20"/>
        </w:rPr>
        <w:t xml:space="preserve"> </w:t>
      </w:r>
      <w:r>
        <w:rPr>
          <w:sz w:val="20"/>
          <w:szCs w:val="20"/>
        </w:rPr>
        <w:t>object</w:t>
      </w:r>
      <w:r w:rsidRPr="004B2AD4">
        <w:rPr>
          <w:sz w:val="20"/>
          <w:szCs w:val="20"/>
        </w:rPr>
        <w:t xml:space="preserve"> </w:t>
      </w:r>
      <w:r w:rsidRPr="00EA5742">
        <w:rPr>
          <w:i/>
          <w:sz w:val="20"/>
          <w:szCs w:val="20"/>
        </w:rPr>
        <w:t>o</w:t>
      </w:r>
      <w:r w:rsidRPr="004B2AD4">
        <w:rPr>
          <w:sz w:val="20"/>
          <w:szCs w:val="20"/>
        </w:rPr>
        <w:t xml:space="preserve"> </w:t>
      </w:r>
      <w:r>
        <w:rPr>
          <w:sz w:val="20"/>
          <w:szCs w:val="20"/>
        </w:rPr>
        <w:t>from objects of another cluster</w:t>
      </w:r>
      <w:r w:rsidRPr="004B2AD4">
        <w:rPr>
          <w:sz w:val="20"/>
          <w:szCs w:val="20"/>
        </w:rPr>
        <w:t xml:space="preserve">, </w:t>
      </w:r>
      <w:r>
        <w:rPr>
          <w:sz w:val="20"/>
          <w:szCs w:val="20"/>
        </w:rPr>
        <w:t>the one closest to object</w:t>
      </w:r>
      <w:r w:rsidRPr="004B2AD4">
        <w:rPr>
          <w:sz w:val="20"/>
          <w:szCs w:val="20"/>
        </w:rPr>
        <w:t xml:space="preserve"> </w:t>
      </w:r>
      <w:r w:rsidRPr="00EA5742">
        <w:rPr>
          <w:i/>
          <w:sz w:val="20"/>
          <w:szCs w:val="20"/>
        </w:rPr>
        <w:t>o</w:t>
      </w:r>
      <w:r w:rsidRPr="004B2AD4">
        <w:rPr>
          <w:sz w:val="20"/>
          <w:szCs w:val="20"/>
        </w:rPr>
        <w:t xml:space="preserve">. </w:t>
      </w:r>
      <w:r>
        <w:rPr>
          <w:sz w:val="20"/>
          <w:szCs w:val="20"/>
        </w:rPr>
        <w:t>It is meant that the remoteness</w:t>
      </w:r>
      <w:r w:rsidR="00E10F5F" w:rsidRPr="00155D0F">
        <w:rPr>
          <w:sz w:val="20"/>
          <w:szCs w:val="20"/>
        </w:rPr>
        <w:t xml:space="preserve"> </w:t>
      </w:r>
      <w:r w:rsidR="00E10F5F" w:rsidRPr="00C701D1">
        <w:rPr>
          <w:i/>
          <w:sz w:val="20"/>
          <w:szCs w:val="20"/>
        </w:rPr>
        <w:t>b</w:t>
      </w:r>
      <w:r w:rsidR="00E10F5F" w:rsidRPr="00155D0F">
        <w:rPr>
          <w:i/>
          <w:sz w:val="20"/>
          <w:szCs w:val="20"/>
        </w:rPr>
        <w:t>(</w:t>
      </w:r>
      <w:r w:rsidR="00E10F5F" w:rsidRPr="00C701D1">
        <w:rPr>
          <w:i/>
          <w:sz w:val="20"/>
          <w:szCs w:val="20"/>
        </w:rPr>
        <w:t>o</w:t>
      </w:r>
      <w:r w:rsidR="00E10F5F" w:rsidRPr="00155D0F">
        <w:rPr>
          <w:i/>
          <w:sz w:val="20"/>
          <w:szCs w:val="20"/>
        </w:rPr>
        <w:t>)</w:t>
      </w:r>
      <w:r w:rsidR="00E10F5F" w:rsidRPr="00155D0F">
        <w:rPr>
          <w:sz w:val="20"/>
          <w:szCs w:val="20"/>
        </w:rPr>
        <w:t xml:space="preserve"> </w:t>
      </w:r>
      <w:r>
        <w:rPr>
          <w:sz w:val="20"/>
          <w:szCs w:val="20"/>
        </w:rPr>
        <w:t>is computed between our object and objects of every foreign cluster</w:t>
      </w:r>
      <w:r w:rsidR="00E10F5F" w:rsidRPr="00155D0F">
        <w:rPr>
          <w:sz w:val="20"/>
          <w:szCs w:val="20"/>
        </w:rPr>
        <w:t xml:space="preserve"> (</w:t>
      </w:r>
      <w:r>
        <w:rPr>
          <w:sz w:val="20"/>
          <w:szCs w:val="20"/>
        </w:rPr>
        <w:t>there’s</w:t>
      </w:r>
      <w:r w:rsidR="00E10F5F" w:rsidRPr="00155D0F">
        <w:rPr>
          <w:sz w:val="20"/>
          <w:szCs w:val="20"/>
        </w:rPr>
        <w:t xml:space="preserve"> </w:t>
      </w:r>
      <w:r w:rsidR="00E10F5F" w:rsidRPr="00C701D1">
        <w:rPr>
          <w:i/>
          <w:sz w:val="20"/>
          <w:szCs w:val="20"/>
        </w:rPr>
        <w:t>k</w:t>
      </w:r>
      <w:r>
        <w:rPr>
          <w:sz w:val="20"/>
          <w:szCs w:val="20"/>
        </w:rPr>
        <w:t xml:space="preserve"> clusters in all</w:t>
      </w:r>
      <w:r w:rsidR="00E10F5F" w:rsidRPr="00155D0F">
        <w:rPr>
          <w:sz w:val="20"/>
          <w:szCs w:val="20"/>
        </w:rPr>
        <w:t xml:space="preserve">). </w:t>
      </w:r>
      <w:r>
        <w:rPr>
          <w:sz w:val="20"/>
          <w:szCs w:val="20"/>
        </w:rPr>
        <w:t>The smallest of these computed</w:t>
      </w:r>
      <w:r w:rsidR="00E10F5F" w:rsidRPr="00155D0F">
        <w:rPr>
          <w:sz w:val="20"/>
          <w:szCs w:val="20"/>
        </w:rPr>
        <w:t xml:space="preserve"> </w:t>
      </w:r>
      <w:r w:rsidR="00E10F5F" w:rsidRPr="00C701D1">
        <w:rPr>
          <w:i/>
          <w:sz w:val="20"/>
          <w:szCs w:val="20"/>
        </w:rPr>
        <w:t>k</w:t>
      </w:r>
      <w:r w:rsidR="00E10F5F" w:rsidRPr="00155D0F">
        <w:rPr>
          <w:i/>
          <w:sz w:val="20"/>
          <w:szCs w:val="20"/>
        </w:rPr>
        <w:t>-</w:t>
      </w:r>
      <w:r w:rsidR="00E10F5F" w:rsidRPr="00155D0F">
        <w:rPr>
          <w:sz w:val="20"/>
          <w:szCs w:val="20"/>
        </w:rPr>
        <w:t xml:space="preserve">1 </w:t>
      </w:r>
      <w:r>
        <w:rPr>
          <w:sz w:val="20"/>
          <w:szCs w:val="20"/>
        </w:rPr>
        <w:t>remotenesses</w:t>
      </w:r>
      <w:r w:rsidR="00CC2263">
        <w:rPr>
          <w:sz w:val="20"/>
          <w:szCs w:val="20"/>
        </w:rPr>
        <w:t xml:space="preserve"> will be </w:t>
      </w:r>
      <w:r w:rsidR="00E10F5F" w:rsidRPr="00EA5742">
        <w:rPr>
          <w:i/>
          <w:sz w:val="20"/>
          <w:szCs w:val="20"/>
        </w:rPr>
        <w:t>b</w:t>
      </w:r>
      <w:r w:rsidR="00E10F5F" w:rsidRPr="00155D0F">
        <w:rPr>
          <w:i/>
          <w:sz w:val="20"/>
          <w:szCs w:val="20"/>
        </w:rPr>
        <w:t>(</w:t>
      </w:r>
      <w:r w:rsidR="00E10F5F" w:rsidRPr="00EA5742">
        <w:rPr>
          <w:i/>
          <w:sz w:val="20"/>
          <w:szCs w:val="20"/>
        </w:rPr>
        <w:t>o</w:t>
      </w:r>
      <w:r w:rsidR="00E10F5F" w:rsidRPr="00155D0F">
        <w:rPr>
          <w:i/>
          <w:sz w:val="20"/>
          <w:szCs w:val="20"/>
        </w:rPr>
        <w:t>)</w:t>
      </w:r>
      <w:r w:rsidR="00CC2263">
        <w:rPr>
          <w:sz w:val="20"/>
          <w:szCs w:val="20"/>
        </w:rPr>
        <w:t xml:space="preserve"> taken in the formula</w:t>
      </w:r>
      <w:r w:rsidR="00E10F5F" w:rsidRPr="00155D0F">
        <w:rPr>
          <w:sz w:val="20"/>
          <w:szCs w:val="20"/>
        </w:rPr>
        <w:t xml:space="preserve">. </w:t>
      </w:r>
      <w:r w:rsidR="00CC2263">
        <w:rPr>
          <w:sz w:val="20"/>
          <w:szCs w:val="20"/>
        </w:rPr>
        <w:t>Silhouette</w:t>
      </w:r>
      <w:r w:rsidR="00CC2263" w:rsidRPr="00CC2263">
        <w:rPr>
          <w:sz w:val="20"/>
          <w:szCs w:val="20"/>
        </w:rPr>
        <w:t xml:space="preserve"> </w:t>
      </w:r>
      <w:r w:rsidR="00CC2263">
        <w:rPr>
          <w:sz w:val="20"/>
          <w:szCs w:val="20"/>
        </w:rPr>
        <w:t>statistic</w:t>
      </w:r>
      <w:r w:rsidR="00CC2263" w:rsidRPr="00CC2263">
        <w:rPr>
          <w:sz w:val="20"/>
          <w:szCs w:val="20"/>
        </w:rPr>
        <w:t xml:space="preserve"> </w:t>
      </w:r>
      <w:r w:rsidR="00CC2263">
        <w:rPr>
          <w:sz w:val="20"/>
          <w:szCs w:val="20"/>
        </w:rPr>
        <w:t>can</w:t>
      </w:r>
      <w:r w:rsidR="00CC2263" w:rsidRPr="00CC2263">
        <w:rPr>
          <w:sz w:val="20"/>
          <w:szCs w:val="20"/>
        </w:rPr>
        <w:t xml:space="preserve"> </w:t>
      </w:r>
      <w:r w:rsidR="00CC2263">
        <w:rPr>
          <w:sz w:val="20"/>
          <w:szCs w:val="20"/>
        </w:rPr>
        <w:t>fluctuate</w:t>
      </w:r>
      <w:r w:rsidR="00CC2263" w:rsidRPr="00CC2263">
        <w:rPr>
          <w:sz w:val="20"/>
          <w:szCs w:val="20"/>
        </w:rPr>
        <w:t xml:space="preserve"> </w:t>
      </w:r>
      <w:r w:rsidR="00CC2263">
        <w:rPr>
          <w:sz w:val="20"/>
          <w:szCs w:val="20"/>
        </w:rPr>
        <w:t>from</w:t>
      </w:r>
      <w:r w:rsidR="00E10F5F" w:rsidRPr="00CC2263">
        <w:rPr>
          <w:sz w:val="20"/>
          <w:szCs w:val="20"/>
        </w:rPr>
        <w:t xml:space="preserve"> -1 (</w:t>
      </w:r>
      <w:r w:rsidR="00CC2263">
        <w:rPr>
          <w:sz w:val="20"/>
          <w:szCs w:val="20"/>
        </w:rPr>
        <w:t>theoretically the</w:t>
      </w:r>
      <w:r w:rsidR="00CC2263" w:rsidRPr="00CC2263">
        <w:rPr>
          <w:sz w:val="20"/>
          <w:szCs w:val="20"/>
        </w:rPr>
        <w:t xml:space="preserve"> </w:t>
      </w:r>
      <w:r w:rsidR="00CC2263">
        <w:rPr>
          <w:sz w:val="20"/>
          <w:szCs w:val="20"/>
        </w:rPr>
        <w:t>worst</w:t>
      </w:r>
      <w:r w:rsidR="00CC2263" w:rsidRPr="00CC2263">
        <w:rPr>
          <w:sz w:val="20"/>
          <w:szCs w:val="20"/>
        </w:rPr>
        <w:t xml:space="preserve"> </w:t>
      </w:r>
      <w:r w:rsidR="00CC2263">
        <w:rPr>
          <w:sz w:val="20"/>
          <w:szCs w:val="20"/>
        </w:rPr>
        <w:t>clusterization</w:t>
      </w:r>
      <w:r w:rsidR="00CC2263" w:rsidRPr="00CC2263">
        <w:rPr>
          <w:sz w:val="20"/>
          <w:szCs w:val="20"/>
        </w:rPr>
        <w:t xml:space="preserve"> </w:t>
      </w:r>
      <w:r w:rsidR="00CC2263">
        <w:rPr>
          <w:sz w:val="20"/>
          <w:szCs w:val="20"/>
        </w:rPr>
        <w:t>of</w:t>
      </w:r>
      <w:r w:rsidR="00CC2263" w:rsidRPr="00CC2263">
        <w:rPr>
          <w:sz w:val="20"/>
          <w:szCs w:val="20"/>
        </w:rPr>
        <w:t xml:space="preserve"> </w:t>
      </w:r>
      <w:r w:rsidR="00CC2263">
        <w:rPr>
          <w:sz w:val="20"/>
          <w:szCs w:val="20"/>
        </w:rPr>
        <w:t>an</w:t>
      </w:r>
      <w:r w:rsidR="00CC2263" w:rsidRPr="00CC2263">
        <w:rPr>
          <w:sz w:val="20"/>
          <w:szCs w:val="20"/>
        </w:rPr>
        <w:t xml:space="preserve"> </w:t>
      </w:r>
      <w:r w:rsidR="00CC2263">
        <w:rPr>
          <w:sz w:val="20"/>
          <w:szCs w:val="20"/>
        </w:rPr>
        <w:t>object</w:t>
      </w:r>
      <w:r w:rsidR="00E10F5F" w:rsidRPr="00CC2263">
        <w:rPr>
          <w:sz w:val="20"/>
          <w:szCs w:val="20"/>
        </w:rPr>
        <w:t xml:space="preserve">) </w:t>
      </w:r>
      <w:r w:rsidR="00CC2263">
        <w:rPr>
          <w:sz w:val="20"/>
          <w:szCs w:val="20"/>
        </w:rPr>
        <w:t>to</w:t>
      </w:r>
      <w:r w:rsidR="00E10F5F" w:rsidRPr="00CC2263">
        <w:rPr>
          <w:sz w:val="20"/>
          <w:szCs w:val="20"/>
        </w:rPr>
        <w:t xml:space="preserve"> 1 (</w:t>
      </w:r>
      <w:r w:rsidR="00CC2263">
        <w:rPr>
          <w:sz w:val="20"/>
          <w:szCs w:val="20"/>
        </w:rPr>
        <w:t>theoretically the best clusterization</w:t>
      </w:r>
      <w:r w:rsidR="00CC2263" w:rsidRPr="00CC2263">
        <w:rPr>
          <w:sz w:val="20"/>
          <w:szCs w:val="20"/>
        </w:rPr>
        <w:t xml:space="preserve"> </w:t>
      </w:r>
      <w:r w:rsidR="00CC2263">
        <w:rPr>
          <w:sz w:val="20"/>
          <w:szCs w:val="20"/>
        </w:rPr>
        <w:t>of</w:t>
      </w:r>
      <w:r w:rsidR="00CC2263" w:rsidRPr="00CC2263">
        <w:rPr>
          <w:sz w:val="20"/>
          <w:szCs w:val="20"/>
        </w:rPr>
        <w:t xml:space="preserve"> </w:t>
      </w:r>
      <w:r w:rsidR="00CC2263">
        <w:rPr>
          <w:sz w:val="20"/>
          <w:szCs w:val="20"/>
        </w:rPr>
        <w:t>an</w:t>
      </w:r>
      <w:r w:rsidR="00CC2263" w:rsidRPr="00CC2263">
        <w:rPr>
          <w:sz w:val="20"/>
          <w:szCs w:val="20"/>
        </w:rPr>
        <w:t xml:space="preserve"> </w:t>
      </w:r>
      <w:r w:rsidR="00CC2263">
        <w:rPr>
          <w:sz w:val="20"/>
          <w:szCs w:val="20"/>
        </w:rPr>
        <w:t>object</w:t>
      </w:r>
      <w:r w:rsidR="00E10F5F" w:rsidRPr="00CC2263">
        <w:rPr>
          <w:sz w:val="20"/>
          <w:szCs w:val="20"/>
        </w:rPr>
        <w:t>)</w:t>
      </w:r>
      <w:r w:rsidR="00F102F2">
        <w:rPr>
          <w:sz w:val="20"/>
          <w:szCs w:val="20"/>
        </w:rPr>
        <w:t>,</w:t>
      </w:r>
      <w:r w:rsidR="00E10F5F" w:rsidRPr="00CC2263">
        <w:rPr>
          <w:sz w:val="20"/>
          <w:szCs w:val="20"/>
        </w:rPr>
        <w:t xml:space="preserve"> </w:t>
      </w:r>
      <w:r w:rsidR="00CC2263">
        <w:rPr>
          <w:sz w:val="20"/>
          <w:szCs w:val="20"/>
        </w:rPr>
        <w:t>and it meaning is</w:t>
      </w:r>
      <w:r w:rsidR="00E10F5F" w:rsidRPr="00CC2263">
        <w:rPr>
          <w:sz w:val="20"/>
          <w:szCs w:val="20"/>
        </w:rPr>
        <w:t xml:space="preserve">: </w:t>
      </w:r>
      <w:r w:rsidR="00CC2263">
        <w:rPr>
          <w:sz w:val="20"/>
          <w:szCs w:val="20"/>
        </w:rPr>
        <w:t>in what degree we lose</w:t>
      </w:r>
      <w:r w:rsidR="00E10F5F" w:rsidRPr="00CC2263">
        <w:rPr>
          <w:sz w:val="20"/>
          <w:szCs w:val="20"/>
        </w:rPr>
        <w:t xml:space="preserve"> (</w:t>
      </w:r>
      <w:r w:rsidR="00CC2263">
        <w:rPr>
          <w:sz w:val="20"/>
          <w:szCs w:val="20"/>
        </w:rPr>
        <w:t>or win</w:t>
      </w:r>
      <w:r w:rsidR="00E10F5F" w:rsidRPr="00CC2263">
        <w:rPr>
          <w:sz w:val="20"/>
          <w:szCs w:val="20"/>
        </w:rPr>
        <w:t xml:space="preserve">) </w:t>
      </w:r>
      <w:r w:rsidR="00CC2263">
        <w:rPr>
          <w:sz w:val="20"/>
          <w:szCs w:val="20"/>
        </w:rPr>
        <w:t>in the goodness of the object classifiedness if we transfer it from its actual cluster to another one, the closest to it</w:t>
      </w:r>
      <w:r w:rsidR="00E10F5F" w:rsidRPr="00CC2263">
        <w:rPr>
          <w:sz w:val="20"/>
          <w:szCs w:val="20"/>
        </w:rPr>
        <w:t>.</w:t>
      </w:r>
    </w:p>
    <w:p w14:paraId="27E6ADE0" w14:textId="77777777" w:rsidR="00597B24" w:rsidRDefault="00597B24" w:rsidP="00597B24">
      <w:pPr>
        <w:autoSpaceDE w:val="0"/>
        <w:autoSpaceDN w:val="0"/>
        <w:adjustRightInd w:val="0"/>
        <w:rPr>
          <w:sz w:val="20"/>
          <w:szCs w:val="20"/>
        </w:rPr>
      </w:pPr>
    </w:p>
    <w:p w14:paraId="57A932E8" w14:textId="77777777" w:rsidR="00E10F5F" w:rsidRPr="00CC2263" w:rsidRDefault="00597B24" w:rsidP="00F4481B">
      <w:pPr>
        <w:autoSpaceDE w:val="0"/>
        <w:autoSpaceDN w:val="0"/>
        <w:adjustRightInd w:val="0"/>
        <w:rPr>
          <w:sz w:val="20"/>
          <w:szCs w:val="20"/>
        </w:rPr>
      </w:pPr>
      <w:r>
        <w:rPr>
          <w:sz w:val="20"/>
          <w:szCs w:val="20"/>
        </w:rPr>
        <w:t>Depending on what to regard as “remoteness”, several types of Silhouette statistic might be obtained</w:t>
      </w:r>
      <w:r w:rsidRPr="00330B94">
        <w:rPr>
          <w:sz w:val="20"/>
          <w:szCs w:val="20"/>
        </w:rPr>
        <w:t>:</w:t>
      </w:r>
    </w:p>
    <w:p w14:paraId="1112C188" w14:textId="77777777" w:rsidR="00597B24" w:rsidRPr="00E96CDC" w:rsidRDefault="00597B24" w:rsidP="00597B24">
      <w:pPr>
        <w:numPr>
          <w:ilvl w:val="0"/>
          <w:numId w:val="36"/>
        </w:numPr>
        <w:autoSpaceDE w:val="0"/>
        <w:autoSpaceDN w:val="0"/>
        <w:adjustRightInd w:val="0"/>
        <w:rPr>
          <w:sz w:val="20"/>
          <w:szCs w:val="20"/>
        </w:rPr>
      </w:pPr>
      <w:r>
        <w:rPr>
          <w:sz w:val="20"/>
          <w:szCs w:val="20"/>
        </w:rPr>
        <w:t>Remoteness</w:t>
      </w:r>
      <w:r w:rsidRPr="00E96CDC">
        <w:rPr>
          <w:sz w:val="20"/>
          <w:szCs w:val="20"/>
        </w:rPr>
        <w:t xml:space="preserve"> </w:t>
      </w:r>
      <w:r>
        <w:rPr>
          <w:sz w:val="20"/>
          <w:szCs w:val="20"/>
        </w:rPr>
        <w:t>as</w:t>
      </w:r>
      <w:r w:rsidRPr="00E96CDC">
        <w:rPr>
          <w:sz w:val="20"/>
          <w:szCs w:val="20"/>
        </w:rPr>
        <w:t xml:space="preserve"> </w:t>
      </w:r>
      <w:r>
        <w:rPr>
          <w:i/>
          <w:sz w:val="20"/>
          <w:szCs w:val="20"/>
        </w:rPr>
        <w:t>average</w:t>
      </w:r>
      <w:r w:rsidRPr="00E96CDC">
        <w:rPr>
          <w:i/>
          <w:sz w:val="20"/>
          <w:szCs w:val="20"/>
        </w:rPr>
        <w:t xml:space="preserve"> </w:t>
      </w:r>
      <w:r>
        <w:rPr>
          <w:sz w:val="20"/>
          <w:szCs w:val="20"/>
        </w:rPr>
        <w:t>distance</w:t>
      </w:r>
      <w:r w:rsidRPr="00E96CDC">
        <w:rPr>
          <w:sz w:val="20"/>
          <w:szCs w:val="20"/>
        </w:rPr>
        <w:t xml:space="preserve">: </w:t>
      </w:r>
      <w:r w:rsidRPr="00EA5742">
        <w:rPr>
          <w:i/>
          <w:sz w:val="20"/>
          <w:szCs w:val="20"/>
        </w:rPr>
        <w:t>a</w:t>
      </w:r>
      <w:r w:rsidRPr="00E96CDC">
        <w:rPr>
          <w:i/>
          <w:sz w:val="20"/>
          <w:szCs w:val="20"/>
        </w:rPr>
        <w:t>(</w:t>
      </w:r>
      <w:r w:rsidRPr="00EA5742">
        <w:rPr>
          <w:i/>
          <w:sz w:val="20"/>
          <w:szCs w:val="20"/>
        </w:rPr>
        <w:t>o</w:t>
      </w:r>
      <w:r w:rsidRPr="00E96CDC">
        <w:rPr>
          <w:i/>
          <w:sz w:val="20"/>
          <w:szCs w:val="20"/>
        </w:rPr>
        <w:t>)</w:t>
      </w:r>
      <w:r w:rsidRPr="00E96CDC">
        <w:rPr>
          <w:sz w:val="20"/>
          <w:szCs w:val="20"/>
        </w:rPr>
        <w:t xml:space="preserve"> </w:t>
      </w:r>
      <w:r>
        <w:rPr>
          <w:sz w:val="20"/>
          <w:szCs w:val="20"/>
        </w:rPr>
        <w:t>is</w:t>
      </w:r>
      <w:r w:rsidRPr="00E96CDC">
        <w:rPr>
          <w:sz w:val="20"/>
          <w:szCs w:val="20"/>
        </w:rPr>
        <w:t xml:space="preserve"> </w:t>
      </w:r>
      <w:r>
        <w:rPr>
          <w:sz w:val="20"/>
          <w:szCs w:val="20"/>
        </w:rPr>
        <w:t>the</w:t>
      </w:r>
      <w:r w:rsidRPr="00E96CDC">
        <w:rPr>
          <w:sz w:val="20"/>
          <w:szCs w:val="20"/>
        </w:rPr>
        <w:t xml:space="preserve"> </w:t>
      </w:r>
      <w:r>
        <w:rPr>
          <w:sz w:val="20"/>
          <w:szCs w:val="20"/>
        </w:rPr>
        <w:t>average</w:t>
      </w:r>
      <w:r w:rsidRPr="00E96CDC">
        <w:rPr>
          <w:sz w:val="20"/>
          <w:szCs w:val="20"/>
        </w:rPr>
        <w:t xml:space="preserve"> </w:t>
      </w:r>
      <w:r>
        <w:rPr>
          <w:sz w:val="20"/>
          <w:szCs w:val="20"/>
        </w:rPr>
        <w:t>distance</w:t>
      </w:r>
      <w:r w:rsidRPr="00E96CDC">
        <w:rPr>
          <w:sz w:val="20"/>
          <w:szCs w:val="20"/>
        </w:rPr>
        <w:t xml:space="preserve"> </w:t>
      </w:r>
      <w:r w:rsidR="00E96CDC">
        <w:rPr>
          <w:sz w:val="20"/>
          <w:szCs w:val="20"/>
        </w:rPr>
        <w:t>from</w:t>
      </w:r>
      <w:r w:rsidRPr="00E96CDC">
        <w:rPr>
          <w:sz w:val="20"/>
          <w:szCs w:val="20"/>
        </w:rPr>
        <w:t xml:space="preserve"> </w:t>
      </w:r>
      <w:r>
        <w:rPr>
          <w:sz w:val="20"/>
          <w:szCs w:val="20"/>
        </w:rPr>
        <w:t>object</w:t>
      </w:r>
      <w:r w:rsidRPr="00E96CDC">
        <w:rPr>
          <w:sz w:val="20"/>
          <w:szCs w:val="20"/>
        </w:rPr>
        <w:t xml:space="preserve"> </w:t>
      </w:r>
      <w:r w:rsidRPr="00EA5742">
        <w:rPr>
          <w:i/>
          <w:sz w:val="20"/>
          <w:szCs w:val="20"/>
        </w:rPr>
        <w:t>o</w:t>
      </w:r>
      <w:r w:rsidRPr="00E96CDC">
        <w:rPr>
          <w:sz w:val="20"/>
          <w:szCs w:val="20"/>
        </w:rPr>
        <w:t xml:space="preserve"> </w:t>
      </w:r>
      <w:r w:rsidR="00E96CDC">
        <w:rPr>
          <w:sz w:val="20"/>
          <w:szCs w:val="20"/>
        </w:rPr>
        <w:t>to other objects of its cluster</w:t>
      </w:r>
      <w:r w:rsidRPr="00E96CDC">
        <w:rPr>
          <w:sz w:val="20"/>
          <w:szCs w:val="20"/>
        </w:rPr>
        <w:t xml:space="preserve">; </w:t>
      </w:r>
      <w:r w:rsidRPr="00EA5742">
        <w:rPr>
          <w:i/>
          <w:sz w:val="20"/>
          <w:szCs w:val="20"/>
        </w:rPr>
        <w:t>b</w:t>
      </w:r>
      <w:r w:rsidRPr="00E96CDC">
        <w:rPr>
          <w:i/>
          <w:sz w:val="20"/>
          <w:szCs w:val="20"/>
        </w:rPr>
        <w:t>(</w:t>
      </w:r>
      <w:r w:rsidRPr="00EA5742">
        <w:rPr>
          <w:i/>
          <w:sz w:val="20"/>
          <w:szCs w:val="20"/>
        </w:rPr>
        <w:t>o</w:t>
      </w:r>
      <w:r w:rsidRPr="00E96CDC">
        <w:rPr>
          <w:i/>
          <w:sz w:val="20"/>
          <w:szCs w:val="20"/>
        </w:rPr>
        <w:t>)</w:t>
      </w:r>
      <w:r w:rsidRPr="00E96CDC">
        <w:rPr>
          <w:sz w:val="20"/>
          <w:szCs w:val="20"/>
        </w:rPr>
        <w:t xml:space="preserve"> </w:t>
      </w:r>
      <w:r w:rsidR="00E96CDC">
        <w:rPr>
          <w:sz w:val="20"/>
          <w:szCs w:val="20"/>
        </w:rPr>
        <w:t>is</w:t>
      </w:r>
      <w:r w:rsidR="00E96CDC" w:rsidRPr="00330B94">
        <w:rPr>
          <w:sz w:val="20"/>
          <w:szCs w:val="20"/>
        </w:rPr>
        <w:t xml:space="preserve"> </w:t>
      </w:r>
      <w:r w:rsidR="00E96CDC">
        <w:rPr>
          <w:sz w:val="20"/>
          <w:szCs w:val="20"/>
        </w:rPr>
        <w:t>the</w:t>
      </w:r>
      <w:r w:rsidR="00E96CDC" w:rsidRPr="00330B94">
        <w:rPr>
          <w:sz w:val="20"/>
          <w:szCs w:val="20"/>
        </w:rPr>
        <w:t xml:space="preserve"> </w:t>
      </w:r>
      <w:r w:rsidR="00E96CDC">
        <w:rPr>
          <w:sz w:val="20"/>
          <w:szCs w:val="20"/>
        </w:rPr>
        <w:t>average</w:t>
      </w:r>
      <w:r w:rsidR="00E96CDC" w:rsidRPr="00330B94">
        <w:rPr>
          <w:sz w:val="20"/>
          <w:szCs w:val="20"/>
        </w:rPr>
        <w:t xml:space="preserve"> </w:t>
      </w:r>
      <w:r w:rsidR="00E96CDC">
        <w:rPr>
          <w:sz w:val="20"/>
          <w:szCs w:val="20"/>
        </w:rPr>
        <w:t>distance</w:t>
      </w:r>
      <w:r w:rsidR="00E96CDC" w:rsidRPr="00330B94">
        <w:rPr>
          <w:sz w:val="20"/>
          <w:szCs w:val="20"/>
        </w:rPr>
        <w:t xml:space="preserve"> </w:t>
      </w:r>
      <w:r w:rsidR="00E96CDC">
        <w:rPr>
          <w:sz w:val="20"/>
          <w:szCs w:val="20"/>
        </w:rPr>
        <w:t>from</w:t>
      </w:r>
      <w:r w:rsidR="00E96CDC" w:rsidRPr="00330B94">
        <w:rPr>
          <w:sz w:val="20"/>
          <w:szCs w:val="20"/>
        </w:rPr>
        <w:t xml:space="preserve"> </w:t>
      </w:r>
      <w:r w:rsidR="00E96CDC">
        <w:rPr>
          <w:sz w:val="20"/>
          <w:szCs w:val="20"/>
        </w:rPr>
        <w:t>object</w:t>
      </w:r>
      <w:r w:rsidR="00E96CDC" w:rsidRPr="00EA5742">
        <w:rPr>
          <w:i/>
          <w:sz w:val="20"/>
          <w:szCs w:val="20"/>
        </w:rPr>
        <w:t xml:space="preserve"> </w:t>
      </w:r>
      <w:r w:rsidRPr="00EA5742">
        <w:rPr>
          <w:i/>
          <w:sz w:val="20"/>
          <w:szCs w:val="20"/>
        </w:rPr>
        <w:t>o</w:t>
      </w:r>
      <w:r w:rsidRPr="00E96CDC">
        <w:rPr>
          <w:sz w:val="20"/>
          <w:szCs w:val="20"/>
        </w:rPr>
        <w:t xml:space="preserve"> </w:t>
      </w:r>
      <w:r w:rsidR="00E96CDC">
        <w:rPr>
          <w:sz w:val="20"/>
          <w:szCs w:val="20"/>
        </w:rPr>
        <w:t>to</w:t>
      </w:r>
      <w:r w:rsidR="00E96CDC" w:rsidRPr="00330B94">
        <w:rPr>
          <w:sz w:val="20"/>
          <w:szCs w:val="20"/>
        </w:rPr>
        <w:t xml:space="preserve"> </w:t>
      </w:r>
      <w:r w:rsidR="00E96CDC">
        <w:rPr>
          <w:sz w:val="20"/>
          <w:szCs w:val="20"/>
        </w:rPr>
        <w:t>objects of another cluster, closest to</w:t>
      </w:r>
      <w:r w:rsidR="00E96CDC" w:rsidRPr="00330B94">
        <w:rPr>
          <w:sz w:val="20"/>
          <w:szCs w:val="20"/>
        </w:rPr>
        <w:t xml:space="preserve"> </w:t>
      </w:r>
      <w:r w:rsidRPr="00EA5742">
        <w:rPr>
          <w:i/>
          <w:sz w:val="20"/>
          <w:szCs w:val="20"/>
        </w:rPr>
        <w:t>o</w:t>
      </w:r>
      <w:r w:rsidRPr="00E96CDC">
        <w:rPr>
          <w:sz w:val="20"/>
          <w:szCs w:val="20"/>
        </w:rPr>
        <w:t xml:space="preserve">. </w:t>
      </w:r>
      <w:r w:rsidR="00E96CDC">
        <w:rPr>
          <w:sz w:val="20"/>
          <w:szCs w:val="20"/>
        </w:rPr>
        <w:t>It is Silhouette statistic of average linkage</w:t>
      </w:r>
      <w:r w:rsidRPr="00E96CDC">
        <w:rPr>
          <w:sz w:val="20"/>
          <w:szCs w:val="20"/>
        </w:rPr>
        <w:t xml:space="preserve">; </w:t>
      </w:r>
      <w:r w:rsidR="00E96CDC">
        <w:rPr>
          <w:sz w:val="20"/>
          <w:szCs w:val="20"/>
        </w:rPr>
        <w:t xml:space="preserve">it is it </w:t>
      </w:r>
      <w:r w:rsidR="00030D35">
        <w:rPr>
          <w:sz w:val="20"/>
          <w:szCs w:val="20"/>
        </w:rPr>
        <w:t>what</w:t>
      </w:r>
      <w:r w:rsidR="00E96CDC">
        <w:rPr>
          <w:sz w:val="20"/>
          <w:szCs w:val="20"/>
        </w:rPr>
        <w:t xml:space="preserve"> was introduced by</w:t>
      </w:r>
      <w:r w:rsidR="00E96CDC" w:rsidRPr="00330B94">
        <w:rPr>
          <w:sz w:val="20"/>
          <w:szCs w:val="20"/>
        </w:rPr>
        <w:t xml:space="preserve"> </w:t>
      </w:r>
      <w:r w:rsidR="00E96CDC">
        <w:rPr>
          <w:sz w:val="20"/>
          <w:szCs w:val="20"/>
        </w:rPr>
        <w:t>Kaufman</w:t>
      </w:r>
      <w:r w:rsidR="00E96CDC" w:rsidRPr="00330B94">
        <w:rPr>
          <w:sz w:val="20"/>
          <w:szCs w:val="20"/>
        </w:rPr>
        <w:t xml:space="preserve"> </w:t>
      </w:r>
      <w:r w:rsidR="00E96CDC">
        <w:rPr>
          <w:sz w:val="20"/>
          <w:szCs w:val="20"/>
        </w:rPr>
        <w:t>and</w:t>
      </w:r>
      <w:r w:rsidR="00E96CDC" w:rsidRPr="00330B94">
        <w:rPr>
          <w:sz w:val="20"/>
          <w:szCs w:val="20"/>
        </w:rPr>
        <w:t xml:space="preserve"> </w:t>
      </w:r>
      <w:r w:rsidR="00E96CDC">
        <w:rPr>
          <w:sz w:val="20"/>
          <w:szCs w:val="20"/>
        </w:rPr>
        <w:t>Rousseeuw and is usually referred to by speaking of Silhouette Statistic</w:t>
      </w:r>
      <w:r w:rsidRPr="00E96CDC">
        <w:rPr>
          <w:sz w:val="20"/>
          <w:szCs w:val="20"/>
        </w:rPr>
        <w:t xml:space="preserve">. </w:t>
      </w:r>
      <w:r w:rsidR="00E96CDC">
        <w:rPr>
          <w:sz w:val="20"/>
          <w:szCs w:val="20"/>
        </w:rPr>
        <w:t>The macro computes namely this type by default</w:t>
      </w:r>
      <w:r w:rsidRPr="00E96CDC">
        <w:rPr>
          <w:sz w:val="20"/>
          <w:szCs w:val="20"/>
        </w:rPr>
        <w:t>.</w:t>
      </w:r>
    </w:p>
    <w:p w14:paraId="17972A51" w14:textId="77777777" w:rsidR="00597B24" w:rsidRPr="00E96CDC" w:rsidRDefault="00E96CDC" w:rsidP="00597B24">
      <w:pPr>
        <w:numPr>
          <w:ilvl w:val="0"/>
          <w:numId w:val="36"/>
        </w:numPr>
        <w:autoSpaceDE w:val="0"/>
        <w:autoSpaceDN w:val="0"/>
        <w:adjustRightInd w:val="0"/>
        <w:rPr>
          <w:sz w:val="20"/>
          <w:szCs w:val="20"/>
        </w:rPr>
      </w:pPr>
      <w:r>
        <w:rPr>
          <w:sz w:val="20"/>
          <w:szCs w:val="20"/>
        </w:rPr>
        <w:t>Remoteness</w:t>
      </w:r>
      <w:r w:rsidRPr="00E96CDC">
        <w:rPr>
          <w:sz w:val="20"/>
          <w:szCs w:val="20"/>
        </w:rPr>
        <w:t xml:space="preserve"> </w:t>
      </w:r>
      <w:r>
        <w:rPr>
          <w:sz w:val="20"/>
          <w:szCs w:val="20"/>
        </w:rPr>
        <w:t>as</w:t>
      </w:r>
      <w:r w:rsidRPr="00E96CDC">
        <w:rPr>
          <w:sz w:val="20"/>
          <w:szCs w:val="20"/>
        </w:rPr>
        <w:t xml:space="preserve"> </w:t>
      </w:r>
      <w:r>
        <w:rPr>
          <w:i/>
          <w:sz w:val="20"/>
          <w:szCs w:val="20"/>
        </w:rPr>
        <w:t>minimal</w:t>
      </w:r>
      <w:r w:rsidRPr="00E96CDC">
        <w:rPr>
          <w:i/>
          <w:sz w:val="20"/>
          <w:szCs w:val="20"/>
        </w:rPr>
        <w:t xml:space="preserve"> </w:t>
      </w:r>
      <w:r>
        <w:rPr>
          <w:sz w:val="20"/>
          <w:szCs w:val="20"/>
        </w:rPr>
        <w:t>distance</w:t>
      </w:r>
      <w:r w:rsidR="00597B24" w:rsidRPr="00E96CDC">
        <w:rPr>
          <w:sz w:val="20"/>
          <w:szCs w:val="20"/>
        </w:rPr>
        <w:t xml:space="preserve">: </w:t>
      </w:r>
      <w:r w:rsidR="00597B24" w:rsidRPr="00EA5742">
        <w:rPr>
          <w:i/>
          <w:sz w:val="20"/>
          <w:szCs w:val="20"/>
        </w:rPr>
        <w:t>a</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w:t>
      </w:r>
      <w:r w:rsidRPr="00E96CDC">
        <w:rPr>
          <w:sz w:val="20"/>
          <w:szCs w:val="20"/>
        </w:rPr>
        <w:t xml:space="preserve"> </w:t>
      </w:r>
      <w:r>
        <w:rPr>
          <w:sz w:val="20"/>
          <w:szCs w:val="20"/>
        </w:rPr>
        <w:t>the</w:t>
      </w:r>
      <w:r w:rsidRPr="00E96CDC">
        <w:rPr>
          <w:sz w:val="20"/>
          <w:szCs w:val="20"/>
        </w:rPr>
        <w:t xml:space="preserve"> </w:t>
      </w:r>
      <w:r>
        <w:rPr>
          <w:sz w:val="20"/>
          <w:szCs w:val="20"/>
        </w:rPr>
        <w:t>distance</w:t>
      </w:r>
      <w:r w:rsidRPr="00E96CDC">
        <w:rPr>
          <w:sz w:val="20"/>
          <w:szCs w:val="20"/>
        </w:rPr>
        <w:t xml:space="preserve"> </w:t>
      </w:r>
      <w:r>
        <w:rPr>
          <w:sz w:val="20"/>
          <w:szCs w:val="20"/>
        </w:rPr>
        <w:t>from</w:t>
      </w:r>
      <w:r w:rsidRPr="00E96CDC">
        <w:rPr>
          <w:sz w:val="20"/>
          <w:szCs w:val="20"/>
        </w:rPr>
        <w:t xml:space="preserve"> </w:t>
      </w:r>
      <w:r>
        <w:rPr>
          <w:sz w:val="20"/>
          <w:szCs w:val="20"/>
        </w:rPr>
        <w:t>object</w:t>
      </w:r>
      <w:r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to the nearest object in its cluster</w:t>
      </w:r>
      <w:r w:rsidR="00597B24" w:rsidRPr="00E96CDC">
        <w:rPr>
          <w:sz w:val="20"/>
          <w:szCs w:val="20"/>
        </w:rPr>
        <w:t xml:space="preserve">; </w:t>
      </w:r>
      <w:r w:rsidR="00597B24" w:rsidRPr="00EA5742">
        <w:rPr>
          <w:i/>
          <w:sz w:val="20"/>
          <w:szCs w:val="20"/>
        </w:rPr>
        <w:t>b</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 the distance from object</w:t>
      </w:r>
      <w:r w:rsidR="00597B24" w:rsidRPr="00E96CDC">
        <w:rPr>
          <w:i/>
          <w:sz w:val="20"/>
          <w:szCs w:val="20"/>
        </w:rPr>
        <w:t xml:space="preserve"> </w:t>
      </w:r>
      <w:r w:rsidR="00597B24" w:rsidRPr="00EA5742">
        <w:rPr>
          <w:i/>
          <w:sz w:val="20"/>
          <w:szCs w:val="20"/>
        </w:rPr>
        <w:t>o</w:t>
      </w:r>
      <w:r w:rsidR="00597B24" w:rsidRPr="00E96CDC">
        <w:rPr>
          <w:sz w:val="20"/>
          <w:szCs w:val="20"/>
        </w:rPr>
        <w:t xml:space="preserve"> </w:t>
      </w:r>
      <w:r>
        <w:rPr>
          <w:sz w:val="20"/>
          <w:szCs w:val="20"/>
        </w:rPr>
        <w:t>to the nearest object of another cluster, closest to</w:t>
      </w:r>
      <w:r w:rsidR="00597B24"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It is Silhouette statistic of nearest neighbour</w:t>
      </w:r>
      <w:r w:rsidR="00597B24" w:rsidRPr="00E96CDC">
        <w:rPr>
          <w:sz w:val="20"/>
          <w:szCs w:val="20"/>
        </w:rPr>
        <w:t>.</w:t>
      </w:r>
    </w:p>
    <w:p w14:paraId="1D3F29D6" w14:textId="77777777" w:rsidR="00597B24" w:rsidRPr="00E96CDC" w:rsidRDefault="00E96CDC" w:rsidP="00597B24">
      <w:pPr>
        <w:numPr>
          <w:ilvl w:val="0"/>
          <w:numId w:val="36"/>
        </w:numPr>
        <w:autoSpaceDE w:val="0"/>
        <w:autoSpaceDN w:val="0"/>
        <w:adjustRightInd w:val="0"/>
        <w:rPr>
          <w:sz w:val="20"/>
          <w:szCs w:val="20"/>
        </w:rPr>
      </w:pPr>
      <w:r>
        <w:rPr>
          <w:sz w:val="20"/>
          <w:szCs w:val="20"/>
        </w:rPr>
        <w:t>Remoteness</w:t>
      </w:r>
      <w:r w:rsidRPr="00E96CDC">
        <w:rPr>
          <w:sz w:val="20"/>
          <w:szCs w:val="20"/>
        </w:rPr>
        <w:t xml:space="preserve"> </w:t>
      </w:r>
      <w:r>
        <w:rPr>
          <w:sz w:val="20"/>
          <w:szCs w:val="20"/>
        </w:rPr>
        <w:t>as</w:t>
      </w:r>
      <w:r w:rsidRPr="00E96CDC">
        <w:rPr>
          <w:sz w:val="20"/>
          <w:szCs w:val="20"/>
        </w:rPr>
        <w:t xml:space="preserve"> </w:t>
      </w:r>
      <w:r>
        <w:rPr>
          <w:i/>
          <w:sz w:val="20"/>
          <w:szCs w:val="20"/>
        </w:rPr>
        <w:t>maximal</w:t>
      </w:r>
      <w:r w:rsidRPr="00E96CDC">
        <w:rPr>
          <w:i/>
          <w:sz w:val="20"/>
          <w:szCs w:val="20"/>
        </w:rPr>
        <w:t xml:space="preserve"> </w:t>
      </w:r>
      <w:r>
        <w:rPr>
          <w:sz w:val="20"/>
          <w:szCs w:val="20"/>
        </w:rPr>
        <w:t>distance</w:t>
      </w:r>
      <w:r w:rsidR="00597B24" w:rsidRPr="00E96CDC">
        <w:rPr>
          <w:sz w:val="20"/>
          <w:szCs w:val="20"/>
        </w:rPr>
        <w:t xml:space="preserve">: </w:t>
      </w:r>
      <w:r w:rsidR="00597B24" w:rsidRPr="00EA5742">
        <w:rPr>
          <w:i/>
          <w:sz w:val="20"/>
          <w:szCs w:val="20"/>
        </w:rPr>
        <w:t>a</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w:t>
      </w:r>
      <w:r w:rsidRPr="00E96CDC">
        <w:rPr>
          <w:sz w:val="20"/>
          <w:szCs w:val="20"/>
        </w:rPr>
        <w:t xml:space="preserve"> </w:t>
      </w:r>
      <w:r>
        <w:rPr>
          <w:sz w:val="20"/>
          <w:szCs w:val="20"/>
        </w:rPr>
        <w:t>the</w:t>
      </w:r>
      <w:r w:rsidRPr="00E96CDC">
        <w:rPr>
          <w:sz w:val="20"/>
          <w:szCs w:val="20"/>
        </w:rPr>
        <w:t xml:space="preserve"> </w:t>
      </w:r>
      <w:r>
        <w:rPr>
          <w:sz w:val="20"/>
          <w:szCs w:val="20"/>
        </w:rPr>
        <w:t>distance</w:t>
      </w:r>
      <w:r w:rsidRPr="00E96CDC">
        <w:rPr>
          <w:sz w:val="20"/>
          <w:szCs w:val="20"/>
        </w:rPr>
        <w:t xml:space="preserve"> </w:t>
      </w:r>
      <w:r>
        <w:rPr>
          <w:sz w:val="20"/>
          <w:szCs w:val="20"/>
        </w:rPr>
        <w:t>from</w:t>
      </w:r>
      <w:r w:rsidRPr="00E96CDC">
        <w:rPr>
          <w:sz w:val="20"/>
          <w:szCs w:val="20"/>
        </w:rPr>
        <w:t xml:space="preserve"> </w:t>
      </w:r>
      <w:r>
        <w:rPr>
          <w:sz w:val="20"/>
          <w:szCs w:val="20"/>
        </w:rPr>
        <w:t>object</w:t>
      </w:r>
      <w:r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to the farthest object in its cluster</w:t>
      </w:r>
      <w:r w:rsidR="00597B24" w:rsidRPr="00E96CDC">
        <w:rPr>
          <w:sz w:val="20"/>
          <w:szCs w:val="20"/>
        </w:rPr>
        <w:t xml:space="preserve">; </w:t>
      </w:r>
      <w:r w:rsidR="00597B24" w:rsidRPr="00EA5742">
        <w:rPr>
          <w:i/>
          <w:sz w:val="20"/>
          <w:szCs w:val="20"/>
        </w:rPr>
        <w:t>b</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 the distance from object</w:t>
      </w:r>
      <w:r w:rsidR="00597B24"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 xml:space="preserve">to the farthest object of another cluster, closest to </w:t>
      </w:r>
      <w:r w:rsidR="00597B24" w:rsidRPr="00EA5742">
        <w:rPr>
          <w:i/>
          <w:sz w:val="20"/>
          <w:szCs w:val="20"/>
        </w:rPr>
        <w:t>o</w:t>
      </w:r>
      <w:r w:rsidR="00597B24" w:rsidRPr="00E96CDC">
        <w:rPr>
          <w:sz w:val="20"/>
          <w:szCs w:val="20"/>
        </w:rPr>
        <w:t xml:space="preserve">. </w:t>
      </w:r>
      <w:r>
        <w:rPr>
          <w:sz w:val="20"/>
          <w:szCs w:val="20"/>
        </w:rPr>
        <w:t>It is Silhouette statistic of farthest neighbour</w:t>
      </w:r>
      <w:r w:rsidR="00597B24" w:rsidRPr="00E96CDC">
        <w:rPr>
          <w:sz w:val="20"/>
          <w:szCs w:val="20"/>
        </w:rPr>
        <w:t>.</w:t>
      </w:r>
    </w:p>
    <w:p w14:paraId="1B34CA5D" w14:textId="77777777" w:rsidR="00597B24" w:rsidRPr="008A5441" w:rsidRDefault="008A5441" w:rsidP="00597B24">
      <w:pPr>
        <w:numPr>
          <w:ilvl w:val="0"/>
          <w:numId w:val="36"/>
        </w:numPr>
        <w:autoSpaceDE w:val="0"/>
        <w:autoSpaceDN w:val="0"/>
        <w:adjustRightInd w:val="0"/>
        <w:rPr>
          <w:sz w:val="20"/>
          <w:szCs w:val="20"/>
        </w:rPr>
      </w:pPr>
      <w:r>
        <w:rPr>
          <w:sz w:val="20"/>
          <w:szCs w:val="20"/>
        </w:rPr>
        <w:t>Remoteness</w:t>
      </w:r>
      <w:r w:rsidRPr="008A5441">
        <w:rPr>
          <w:sz w:val="20"/>
          <w:szCs w:val="20"/>
        </w:rPr>
        <w:t xml:space="preserve"> </w:t>
      </w:r>
      <w:r w:rsidR="00597B24" w:rsidRPr="00EA5742">
        <w:rPr>
          <w:i/>
          <w:sz w:val="20"/>
          <w:szCs w:val="20"/>
        </w:rPr>
        <w:t>a</w:t>
      </w:r>
      <w:r w:rsidR="00597B24" w:rsidRPr="008A5441">
        <w:rPr>
          <w:i/>
          <w:sz w:val="20"/>
          <w:szCs w:val="20"/>
        </w:rPr>
        <w:t>(</w:t>
      </w:r>
      <w:r w:rsidR="00597B24" w:rsidRPr="00EA5742">
        <w:rPr>
          <w:i/>
          <w:sz w:val="20"/>
          <w:szCs w:val="20"/>
        </w:rPr>
        <w:t>o</w:t>
      </w:r>
      <w:r w:rsidR="00597B24" w:rsidRPr="008A5441">
        <w:rPr>
          <w:i/>
          <w:sz w:val="20"/>
          <w:szCs w:val="20"/>
        </w:rPr>
        <w:t>)</w:t>
      </w:r>
      <w:r w:rsidR="00597B24" w:rsidRPr="008A5441">
        <w:rPr>
          <w:sz w:val="20"/>
          <w:szCs w:val="20"/>
        </w:rPr>
        <w:t xml:space="preserve"> </w:t>
      </w:r>
      <w:r>
        <w:rPr>
          <w:sz w:val="20"/>
          <w:szCs w:val="20"/>
        </w:rPr>
        <w:t>is</w:t>
      </w:r>
      <w:r w:rsidRPr="008A5441">
        <w:rPr>
          <w:sz w:val="20"/>
          <w:szCs w:val="20"/>
        </w:rPr>
        <w:t xml:space="preserve"> </w:t>
      </w:r>
      <w:r>
        <w:rPr>
          <w:sz w:val="20"/>
          <w:szCs w:val="20"/>
        </w:rPr>
        <w:t>the</w:t>
      </w:r>
      <w:r w:rsidRPr="008A5441">
        <w:rPr>
          <w:sz w:val="20"/>
          <w:szCs w:val="20"/>
        </w:rPr>
        <w:t xml:space="preserve"> </w:t>
      </w:r>
      <w:r>
        <w:rPr>
          <w:sz w:val="20"/>
          <w:szCs w:val="20"/>
        </w:rPr>
        <w:t>distance</w:t>
      </w:r>
      <w:r w:rsidRPr="008A5441">
        <w:rPr>
          <w:sz w:val="20"/>
          <w:szCs w:val="20"/>
        </w:rPr>
        <w:t xml:space="preserve"> </w:t>
      </w:r>
      <w:r>
        <w:rPr>
          <w:sz w:val="20"/>
          <w:szCs w:val="20"/>
        </w:rPr>
        <w:t>from</w:t>
      </w:r>
      <w:r w:rsidRPr="008A5441">
        <w:rPr>
          <w:sz w:val="20"/>
          <w:szCs w:val="20"/>
        </w:rPr>
        <w:t xml:space="preserve"> </w:t>
      </w:r>
      <w:r>
        <w:rPr>
          <w:sz w:val="20"/>
          <w:szCs w:val="20"/>
        </w:rPr>
        <w:t>object</w:t>
      </w:r>
      <w:r w:rsidR="00597B24" w:rsidRPr="008A5441">
        <w:rPr>
          <w:sz w:val="20"/>
          <w:szCs w:val="20"/>
        </w:rPr>
        <w:t xml:space="preserve"> </w:t>
      </w:r>
      <w:r w:rsidR="00597B24" w:rsidRPr="00EA5742">
        <w:rPr>
          <w:i/>
          <w:sz w:val="20"/>
          <w:szCs w:val="20"/>
        </w:rPr>
        <w:t>o</w:t>
      </w:r>
      <w:r w:rsidR="00597B24" w:rsidRPr="008A5441">
        <w:rPr>
          <w:sz w:val="20"/>
          <w:szCs w:val="20"/>
        </w:rPr>
        <w:t xml:space="preserve"> </w:t>
      </w:r>
      <w:r>
        <w:rPr>
          <w:sz w:val="20"/>
          <w:szCs w:val="20"/>
        </w:rPr>
        <w:t>to the farthest object in its cluster</w:t>
      </w:r>
      <w:r w:rsidR="00597B24" w:rsidRPr="008A5441">
        <w:rPr>
          <w:sz w:val="20"/>
          <w:szCs w:val="20"/>
        </w:rPr>
        <w:t xml:space="preserve">; </w:t>
      </w:r>
      <w:r w:rsidR="00597B24" w:rsidRPr="00EA5742">
        <w:rPr>
          <w:i/>
          <w:sz w:val="20"/>
          <w:szCs w:val="20"/>
        </w:rPr>
        <w:t>b</w:t>
      </w:r>
      <w:r w:rsidR="00597B24" w:rsidRPr="008A5441">
        <w:rPr>
          <w:i/>
          <w:sz w:val="20"/>
          <w:szCs w:val="20"/>
        </w:rPr>
        <w:t>(</w:t>
      </w:r>
      <w:r w:rsidR="00597B24" w:rsidRPr="00EA5742">
        <w:rPr>
          <w:i/>
          <w:sz w:val="20"/>
          <w:szCs w:val="20"/>
        </w:rPr>
        <w:t>o</w:t>
      </w:r>
      <w:r w:rsidR="00597B24" w:rsidRPr="008A5441">
        <w:rPr>
          <w:i/>
          <w:sz w:val="20"/>
          <w:szCs w:val="20"/>
        </w:rPr>
        <w:t>)</w:t>
      </w:r>
      <w:r w:rsidR="00597B24" w:rsidRPr="008A5441">
        <w:rPr>
          <w:sz w:val="20"/>
          <w:szCs w:val="20"/>
        </w:rPr>
        <w:t xml:space="preserve"> </w:t>
      </w:r>
      <w:r>
        <w:rPr>
          <w:sz w:val="20"/>
          <w:szCs w:val="20"/>
        </w:rPr>
        <w:t>is the distance from object</w:t>
      </w:r>
      <w:r w:rsidRPr="00E96CDC">
        <w:rPr>
          <w:i/>
          <w:sz w:val="20"/>
          <w:szCs w:val="20"/>
        </w:rPr>
        <w:t xml:space="preserve"> </w:t>
      </w:r>
      <w:r w:rsidRPr="00EA5742">
        <w:rPr>
          <w:i/>
          <w:sz w:val="20"/>
          <w:szCs w:val="20"/>
        </w:rPr>
        <w:t>o</w:t>
      </w:r>
      <w:r w:rsidRPr="00E96CDC">
        <w:rPr>
          <w:sz w:val="20"/>
          <w:szCs w:val="20"/>
        </w:rPr>
        <w:t xml:space="preserve"> </w:t>
      </w:r>
      <w:r>
        <w:rPr>
          <w:sz w:val="20"/>
          <w:szCs w:val="20"/>
        </w:rPr>
        <w:t xml:space="preserve">to the nearest object of another cluster, closest to </w:t>
      </w:r>
      <w:r w:rsidRPr="00EA5742">
        <w:rPr>
          <w:i/>
          <w:sz w:val="20"/>
          <w:szCs w:val="20"/>
        </w:rPr>
        <w:t>o</w:t>
      </w:r>
      <w:r w:rsidR="00597B24" w:rsidRPr="008A5441">
        <w:rPr>
          <w:sz w:val="20"/>
          <w:szCs w:val="20"/>
        </w:rPr>
        <w:t xml:space="preserve">. </w:t>
      </w:r>
      <w:r>
        <w:rPr>
          <w:sz w:val="20"/>
          <w:szCs w:val="20"/>
        </w:rPr>
        <w:t>It is mixed variant</w:t>
      </w:r>
      <w:r w:rsidR="00597B24" w:rsidRPr="008A5441">
        <w:rPr>
          <w:sz w:val="20"/>
          <w:szCs w:val="20"/>
        </w:rPr>
        <w:t>.</w:t>
      </w:r>
    </w:p>
    <w:p w14:paraId="53442089" w14:textId="77777777" w:rsidR="00597B24" w:rsidRPr="00E96CDC" w:rsidRDefault="00E96CDC" w:rsidP="00597B24">
      <w:pPr>
        <w:numPr>
          <w:ilvl w:val="0"/>
          <w:numId w:val="36"/>
        </w:numPr>
        <w:autoSpaceDE w:val="0"/>
        <w:autoSpaceDN w:val="0"/>
        <w:adjustRightInd w:val="0"/>
        <w:rPr>
          <w:sz w:val="20"/>
          <w:szCs w:val="20"/>
        </w:rPr>
      </w:pPr>
      <w:r>
        <w:rPr>
          <w:sz w:val="20"/>
          <w:szCs w:val="20"/>
        </w:rPr>
        <w:t>Remoteness</w:t>
      </w:r>
      <w:r w:rsidRPr="00E96CDC">
        <w:rPr>
          <w:sz w:val="20"/>
          <w:szCs w:val="20"/>
        </w:rPr>
        <w:t xml:space="preserve"> </w:t>
      </w:r>
      <w:r>
        <w:rPr>
          <w:sz w:val="20"/>
          <w:szCs w:val="20"/>
        </w:rPr>
        <w:t>as</w:t>
      </w:r>
      <w:r w:rsidRPr="00E96CDC">
        <w:rPr>
          <w:sz w:val="20"/>
          <w:szCs w:val="20"/>
        </w:rPr>
        <w:t xml:space="preserve"> </w:t>
      </w:r>
      <w:r>
        <w:rPr>
          <w:sz w:val="20"/>
          <w:szCs w:val="20"/>
        </w:rPr>
        <w:t>distance</w:t>
      </w:r>
      <w:r w:rsidRPr="00E96CDC">
        <w:rPr>
          <w:sz w:val="20"/>
          <w:szCs w:val="20"/>
        </w:rPr>
        <w:t xml:space="preserve"> </w:t>
      </w:r>
      <w:r>
        <w:rPr>
          <w:sz w:val="20"/>
          <w:szCs w:val="20"/>
        </w:rPr>
        <w:t>to</w:t>
      </w:r>
      <w:r w:rsidRPr="00E96CDC">
        <w:rPr>
          <w:sz w:val="20"/>
          <w:szCs w:val="20"/>
        </w:rPr>
        <w:t xml:space="preserve"> </w:t>
      </w:r>
      <w:r>
        <w:rPr>
          <w:sz w:val="20"/>
          <w:szCs w:val="20"/>
        </w:rPr>
        <w:t>geometric</w:t>
      </w:r>
      <w:r w:rsidRPr="00E96CDC">
        <w:rPr>
          <w:sz w:val="20"/>
          <w:szCs w:val="20"/>
        </w:rPr>
        <w:t xml:space="preserve"> </w:t>
      </w:r>
      <w:r>
        <w:rPr>
          <w:i/>
          <w:sz w:val="20"/>
          <w:szCs w:val="20"/>
        </w:rPr>
        <w:t>centre</w:t>
      </w:r>
      <w:r w:rsidR="00597B24" w:rsidRPr="00E96CDC">
        <w:rPr>
          <w:sz w:val="20"/>
          <w:szCs w:val="20"/>
        </w:rPr>
        <w:t xml:space="preserve">: </w:t>
      </w:r>
      <w:r w:rsidR="00597B24" w:rsidRPr="00EA5742">
        <w:rPr>
          <w:i/>
          <w:sz w:val="20"/>
          <w:szCs w:val="20"/>
        </w:rPr>
        <w:t>a</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w:t>
      </w:r>
      <w:r w:rsidRPr="00E96CDC">
        <w:rPr>
          <w:sz w:val="20"/>
          <w:szCs w:val="20"/>
        </w:rPr>
        <w:t xml:space="preserve"> </w:t>
      </w:r>
      <w:r>
        <w:rPr>
          <w:sz w:val="20"/>
          <w:szCs w:val="20"/>
        </w:rPr>
        <w:t>the</w:t>
      </w:r>
      <w:r w:rsidRPr="00E96CDC">
        <w:rPr>
          <w:sz w:val="20"/>
          <w:szCs w:val="20"/>
        </w:rPr>
        <w:t xml:space="preserve"> </w:t>
      </w:r>
      <w:r>
        <w:rPr>
          <w:sz w:val="20"/>
          <w:szCs w:val="20"/>
        </w:rPr>
        <w:t>distance</w:t>
      </w:r>
      <w:r w:rsidRPr="00E96CDC">
        <w:rPr>
          <w:sz w:val="20"/>
          <w:szCs w:val="20"/>
        </w:rPr>
        <w:t xml:space="preserve"> </w:t>
      </w:r>
      <w:r>
        <w:rPr>
          <w:sz w:val="20"/>
          <w:szCs w:val="20"/>
        </w:rPr>
        <w:t>from</w:t>
      </w:r>
      <w:r w:rsidRPr="00E96CDC">
        <w:rPr>
          <w:sz w:val="20"/>
          <w:szCs w:val="20"/>
        </w:rPr>
        <w:t xml:space="preserve"> </w:t>
      </w:r>
      <w:r>
        <w:rPr>
          <w:sz w:val="20"/>
          <w:szCs w:val="20"/>
        </w:rPr>
        <w:t>object</w:t>
      </w:r>
      <w:r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to the centroid of its cluster</w:t>
      </w:r>
      <w:r w:rsidR="00597B24" w:rsidRPr="00E96CDC">
        <w:rPr>
          <w:sz w:val="20"/>
          <w:szCs w:val="20"/>
        </w:rPr>
        <w:t xml:space="preserve">; </w:t>
      </w:r>
      <w:r w:rsidR="00597B24" w:rsidRPr="00EA5742">
        <w:rPr>
          <w:i/>
          <w:sz w:val="20"/>
          <w:szCs w:val="20"/>
        </w:rPr>
        <w:t>b</w:t>
      </w:r>
      <w:r w:rsidR="00597B24" w:rsidRPr="00E96CDC">
        <w:rPr>
          <w:i/>
          <w:sz w:val="20"/>
          <w:szCs w:val="20"/>
        </w:rPr>
        <w:t>(</w:t>
      </w:r>
      <w:r w:rsidR="00597B24" w:rsidRPr="00EA5742">
        <w:rPr>
          <w:i/>
          <w:sz w:val="20"/>
          <w:szCs w:val="20"/>
        </w:rPr>
        <w:t>o</w:t>
      </w:r>
      <w:r w:rsidR="00597B24" w:rsidRPr="00E96CDC">
        <w:rPr>
          <w:i/>
          <w:sz w:val="20"/>
          <w:szCs w:val="20"/>
        </w:rPr>
        <w:t>)</w:t>
      </w:r>
      <w:r w:rsidR="00597B24" w:rsidRPr="00E96CDC">
        <w:rPr>
          <w:sz w:val="20"/>
          <w:szCs w:val="20"/>
        </w:rPr>
        <w:t xml:space="preserve"> </w:t>
      </w:r>
      <w:r>
        <w:rPr>
          <w:sz w:val="20"/>
          <w:szCs w:val="20"/>
        </w:rPr>
        <w:t>is</w:t>
      </w:r>
      <w:r w:rsidRPr="003F2DCB">
        <w:rPr>
          <w:sz w:val="20"/>
          <w:szCs w:val="20"/>
        </w:rPr>
        <w:t xml:space="preserve"> </w:t>
      </w:r>
      <w:r>
        <w:rPr>
          <w:sz w:val="20"/>
          <w:szCs w:val="20"/>
        </w:rPr>
        <w:t>the</w:t>
      </w:r>
      <w:r w:rsidRPr="003F2DCB">
        <w:rPr>
          <w:sz w:val="20"/>
          <w:szCs w:val="20"/>
        </w:rPr>
        <w:t xml:space="preserve"> </w:t>
      </w:r>
      <w:r>
        <w:rPr>
          <w:sz w:val="20"/>
          <w:szCs w:val="20"/>
        </w:rPr>
        <w:t>distance from object</w:t>
      </w:r>
      <w:r w:rsidR="00597B24" w:rsidRPr="00E96CDC">
        <w:rPr>
          <w:sz w:val="20"/>
          <w:szCs w:val="20"/>
        </w:rPr>
        <w:t xml:space="preserve"> </w:t>
      </w:r>
      <w:r w:rsidR="00597B24" w:rsidRPr="00EA5742">
        <w:rPr>
          <w:i/>
          <w:sz w:val="20"/>
          <w:szCs w:val="20"/>
        </w:rPr>
        <w:t>o</w:t>
      </w:r>
      <w:r w:rsidR="00597B24" w:rsidRPr="00E96CDC">
        <w:rPr>
          <w:sz w:val="20"/>
          <w:szCs w:val="20"/>
        </w:rPr>
        <w:t xml:space="preserve"> </w:t>
      </w:r>
      <w:r>
        <w:rPr>
          <w:sz w:val="20"/>
          <w:szCs w:val="20"/>
        </w:rPr>
        <w:t xml:space="preserve">to the centroid of another cluster, closest to </w:t>
      </w:r>
      <w:r w:rsidR="00597B24" w:rsidRPr="00EA5742">
        <w:rPr>
          <w:i/>
          <w:sz w:val="20"/>
          <w:szCs w:val="20"/>
        </w:rPr>
        <w:t>o</w:t>
      </w:r>
      <w:r w:rsidR="00597B24" w:rsidRPr="00E96CDC">
        <w:rPr>
          <w:sz w:val="20"/>
          <w:szCs w:val="20"/>
        </w:rPr>
        <w:t xml:space="preserve">. </w:t>
      </w:r>
      <w:r>
        <w:rPr>
          <w:sz w:val="20"/>
          <w:szCs w:val="20"/>
        </w:rPr>
        <w:t>It is Silhouette statistic of deviation</w:t>
      </w:r>
      <w:r w:rsidR="00597B24" w:rsidRPr="00E96CDC">
        <w:rPr>
          <w:sz w:val="20"/>
          <w:szCs w:val="20"/>
        </w:rPr>
        <w:t>.</w:t>
      </w:r>
    </w:p>
    <w:p w14:paraId="77A0FDEF" w14:textId="77777777" w:rsidR="00E10F5F" w:rsidRPr="00E96CDC" w:rsidRDefault="00E10F5F" w:rsidP="00F4481B">
      <w:pPr>
        <w:autoSpaceDE w:val="0"/>
        <w:autoSpaceDN w:val="0"/>
        <w:adjustRightInd w:val="0"/>
        <w:rPr>
          <w:sz w:val="20"/>
          <w:szCs w:val="20"/>
        </w:rPr>
      </w:pPr>
    </w:p>
    <w:p w14:paraId="763AB5AD" w14:textId="77777777" w:rsidR="00A6066C" w:rsidRDefault="002C51F8" w:rsidP="00FB23AC">
      <w:pPr>
        <w:autoSpaceDE w:val="0"/>
        <w:autoSpaceDN w:val="0"/>
        <w:adjustRightInd w:val="0"/>
        <w:rPr>
          <w:sz w:val="20"/>
          <w:szCs w:val="20"/>
        </w:rPr>
      </w:pPr>
      <w:r>
        <w:rPr>
          <w:noProof/>
          <w:sz w:val="20"/>
          <w:szCs w:val="20"/>
          <w:lang w:val="ru-RU" w:eastAsia="ru-RU"/>
        </w:rPr>
        <w:lastRenderedPageBreak/>
        <w:drawing>
          <wp:inline distT="0" distB="0" distL="0" distR="0" wp14:anchorId="7BE6EB1E" wp14:editId="64D6CAEB">
            <wp:extent cx="2710800" cy="3441600"/>
            <wp:effectExtent l="0" t="0" r="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10800" cy="3441600"/>
                    </a:xfrm>
                    <a:prstGeom prst="rect">
                      <a:avLst/>
                    </a:prstGeom>
                    <a:noFill/>
                    <a:ln>
                      <a:noFill/>
                    </a:ln>
                  </pic:spPr>
                </pic:pic>
              </a:graphicData>
            </a:graphic>
          </wp:inline>
        </w:drawing>
      </w:r>
    </w:p>
    <w:p w14:paraId="4558B7CA" w14:textId="77777777" w:rsidR="002C51F8" w:rsidRDefault="002C51F8" w:rsidP="00FB23AC">
      <w:pPr>
        <w:autoSpaceDE w:val="0"/>
        <w:autoSpaceDN w:val="0"/>
        <w:adjustRightInd w:val="0"/>
        <w:rPr>
          <w:sz w:val="20"/>
          <w:szCs w:val="20"/>
        </w:rPr>
      </w:pPr>
    </w:p>
    <w:p w14:paraId="778FA9A7" w14:textId="77777777" w:rsidR="002C51F8" w:rsidRPr="002C51F8" w:rsidRDefault="002C51F8" w:rsidP="002C51F8">
      <w:pPr>
        <w:autoSpaceDE w:val="0"/>
        <w:autoSpaceDN w:val="0"/>
        <w:adjustRightInd w:val="0"/>
        <w:rPr>
          <w:sz w:val="20"/>
          <w:szCs w:val="20"/>
        </w:rPr>
      </w:pPr>
      <w:r>
        <w:rPr>
          <w:sz w:val="20"/>
          <w:szCs w:val="20"/>
        </w:rPr>
        <w:t>Should be stressed that</w:t>
      </w:r>
      <w:r w:rsidR="00030D35">
        <w:rPr>
          <w:sz w:val="20"/>
          <w:szCs w:val="20"/>
        </w:rPr>
        <w:t xml:space="preserve"> values of Silhouette statistics</w:t>
      </w:r>
      <w:r>
        <w:rPr>
          <w:sz w:val="20"/>
          <w:szCs w:val="20"/>
        </w:rPr>
        <w:t xml:space="preserve"> of </w:t>
      </w:r>
      <w:r w:rsidRPr="002C51F8">
        <w:rPr>
          <w:i/>
          <w:sz w:val="20"/>
          <w:szCs w:val="20"/>
        </w:rPr>
        <w:t>different types cannot</w:t>
      </w:r>
      <w:r>
        <w:rPr>
          <w:sz w:val="20"/>
          <w:szCs w:val="20"/>
        </w:rPr>
        <w:t xml:space="preserve"> be compared with each other</w:t>
      </w:r>
      <w:r w:rsidRPr="002C51F8">
        <w:rPr>
          <w:sz w:val="20"/>
          <w:szCs w:val="20"/>
        </w:rPr>
        <w:t xml:space="preserve">: </w:t>
      </w:r>
      <w:r>
        <w:rPr>
          <w:sz w:val="20"/>
          <w:szCs w:val="20"/>
        </w:rPr>
        <w:t>they have different characteristic level of magnitude</w:t>
      </w:r>
      <w:r w:rsidRPr="002C51F8">
        <w:rPr>
          <w:sz w:val="20"/>
          <w:szCs w:val="20"/>
        </w:rPr>
        <w:t xml:space="preserve">. </w:t>
      </w:r>
      <w:r>
        <w:rPr>
          <w:sz w:val="20"/>
          <w:szCs w:val="20"/>
        </w:rPr>
        <w:t>For</w:t>
      </w:r>
      <w:r w:rsidRPr="002C51F8">
        <w:rPr>
          <w:sz w:val="20"/>
          <w:szCs w:val="20"/>
        </w:rPr>
        <w:t xml:space="preserve"> </w:t>
      </w:r>
      <w:r>
        <w:rPr>
          <w:sz w:val="20"/>
          <w:szCs w:val="20"/>
        </w:rPr>
        <w:t>example</w:t>
      </w:r>
      <w:r w:rsidRPr="002C51F8">
        <w:rPr>
          <w:sz w:val="20"/>
          <w:szCs w:val="20"/>
        </w:rPr>
        <w:t xml:space="preserve">, </w:t>
      </w:r>
      <w:r>
        <w:rPr>
          <w:sz w:val="20"/>
          <w:szCs w:val="20"/>
        </w:rPr>
        <w:t>the nearest neighbour type has values usually higher than other types have</w:t>
      </w:r>
      <w:r w:rsidRPr="002C51F8">
        <w:rPr>
          <w:sz w:val="20"/>
          <w:szCs w:val="20"/>
        </w:rPr>
        <w:t xml:space="preserve">, </w:t>
      </w:r>
      <w:r>
        <w:rPr>
          <w:sz w:val="20"/>
          <w:szCs w:val="20"/>
        </w:rPr>
        <w:t>and the mixed type usually has lower of all values, often quite negative</w:t>
      </w:r>
      <w:r w:rsidRPr="002C51F8">
        <w:rPr>
          <w:sz w:val="20"/>
          <w:szCs w:val="20"/>
        </w:rPr>
        <w:t xml:space="preserve">. </w:t>
      </w:r>
      <w:r>
        <w:rPr>
          <w:sz w:val="20"/>
          <w:szCs w:val="20"/>
        </w:rPr>
        <w:t>It is allowable to compare values of different partitions only within one same type of Silhouette statistic</w:t>
      </w:r>
      <w:r w:rsidRPr="002C51F8">
        <w:rPr>
          <w:sz w:val="20"/>
          <w:szCs w:val="20"/>
        </w:rPr>
        <w:t xml:space="preserve">. </w:t>
      </w:r>
      <w:r>
        <w:rPr>
          <w:sz w:val="20"/>
          <w:szCs w:val="20"/>
        </w:rPr>
        <w:t>Within a</w:t>
      </w:r>
      <w:r w:rsidR="00030D35">
        <w:rPr>
          <w:sz w:val="20"/>
          <w:szCs w:val="20"/>
        </w:rPr>
        <w:t>ny</w:t>
      </w:r>
      <w:r>
        <w:rPr>
          <w:sz w:val="20"/>
          <w:szCs w:val="20"/>
        </w:rPr>
        <w:t xml:space="preserve"> type there preserves the principle</w:t>
      </w:r>
      <w:r w:rsidRPr="002C51F8">
        <w:rPr>
          <w:sz w:val="20"/>
          <w:szCs w:val="20"/>
        </w:rPr>
        <w:t xml:space="preserve">: </w:t>
      </w:r>
      <w:r>
        <w:rPr>
          <w:sz w:val="20"/>
          <w:szCs w:val="20"/>
        </w:rPr>
        <w:t>the higher the value</w:t>
      </w:r>
      <w:r w:rsidRPr="002C51F8">
        <w:rPr>
          <w:sz w:val="20"/>
          <w:szCs w:val="20"/>
        </w:rPr>
        <w:t xml:space="preserve">, </w:t>
      </w:r>
      <w:r>
        <w:rPr>
          <w:sz w:val="20"/>
          <w:szCs w:val="20"/>
        </w:rPr>
        <w:t>the better is the clusteredness</w:t>
      </w:r>
      <w:r w:rsidRPr="002C51F8">
        <w:rPr>
          <w:sz w:val="20"/>
          <w:szCs w:val="20"/>
        </w:rPr>
        <w:t>.</w:t>
      </w:r>
    </w:p>
    <w:p w14:paraId="5D6C73BC" w14:textId="77777777" w:rsidR="002C51F8" w:rsidRPr="002C51F8" w:rsidRDefault="002C51F8" w:rsidP="00FB23AC">
      <w:pPr>
        <w:autoSpaceDE w:val="0"/>
        <w:autoSpaceDN w:val="0"/>
        <w:adjustRightInd w:val="0"/>
        <w:rPr>
          <w:sz w:val="20"/>
          <w:szCs w:val="20"/>
        </w:rPr>
      </w:pPr>
    </w:p>
    <w:p w14:paraId="24A0EE1B" w14:textId="06DE8511" w:rsidR="00721E2C" w:rsidRPr="008E4D0D" w:rsidRDefault="00721E2C" w:rsidP="00721E2C">
      <w:pPr>
        <w:autoSpaceDE w:val="0"/>
        <w:autoSpaceDN w:val="0"/>
        <w:adjustRightInd w:val="0"/>
        <w:rPr>
          <w:sz w:val="20"/>
          <w:szCs w:val="20"/>
        </w:rPr>
      </w:pPr>
      <w:r>
        <w:rPr>
          <w:sz w:val="20"/>
          <w:szCs w:val="20"/>
        </w:rPr>
        <w:t>The macro computes Silhouette statistic values for objects in given cluster partitions and saves these variables in the working dataset</w:t>
      </w:r>
      <w:r w:rsidRPr="00721E2C">
        <w:rPr>
          <w:sz w:val="20"/>
          <w:szCs w:val="20"/>
        </w:rPr>
        <w:t xml:space="preserve">. </w:t>
      </w:r>
      <w:r>
        <w:rPr>
          <w:sz w:val="20"/>
          <w:szCs w:val="20"/>
        </w:rPr>
        <w:t>It also saves variables showing code of the closest cluster</w:t>
      </w:r>
      <w:r w:rsidRPr="00721E2C">
        <w:rPr>
          <w:sz w:val="20"/>
          <w:szCs w:val="20"/>
        </w:rPr>
        <w:t xml:space="preserve">. </w:t>
      </w:r>
      <w:r>
        <w:rPr>
          <w:sz w:val="20"/>
          <w:szCs w:val="20"/>
        </w:rPr>
        <w:t>The</w:t>
      </w:r>
      <w:r w:rsidRPr="00721E2C">
        <w:rPr>
          <w:sz w:val="20"/>
          <w:szCs w:val="20"/>
        </w:rPr>
        <w:t xml:space="preserve"> </w:t>
      </w:r>
      <w:r>
        <w:rPr>
          <w:sz w:val="20"/>
          <w:szCs w:val="20"/>
        </w:rPr>
        <w:t>plot</w:t>
      </w:r>
      <w:r w:rsidRPr="00721E2C">
        <w:rPr>
          <w:sz w:val="20"/>
          <w:szCs w:val="20"/>
        </w:rPr>
        <w:t xml:space="preserve"> </w:t>
      </w:r>
      <w:r>
        <w:rPr>
          <w:sz w:val="20"/>
          <w:szCs w:val="20"/>
        </w:rPr>
        <w:t>of</w:t>
      </w:r>
      <w:r w:rsidRPr="00721E2C">
        <w:rPr>
          <w:sz w:val="20"/>
          <w:szCs w:val="20"/>
        </w:rPr>
        <w:t xml:space="preserve"> </w:t>
      </w:r>
      <w:r>
        <w:rPr>
          <w:sz w:val="20"/>
          <w:szCs w:val="20"/>
        </w:rPr>
        <w:t>the</w:t>
      </w:r>
      <w:r w:rsidRPr="00721E2C">
        <w:rPr>
          <w:sz w:val="20"/>
          <w:szCs w:val="20"/>
        </w:rPr>
        <w:t xml:space="preserve"> </w:t>
      </w:r>
      <w:r>
        <w:rPr>
          <w:sz w:val="20"/>
          <w:szCs w:val="20"/>
        </w:rPr>
        <w:t>averaged</w:t>
      </w:r>
      <w:r w:rsidRPr="00721E2C">
        <w:rPr>
          <w:sz w:val="20"/>
          <w:szCs w:val="20"/>
        </w:rPr>
        <w:t xml:space="preserve"> </w:t>
      </w:r>
      <w:r>
        <w:rPr>
          <w:sz w:val="20"/>
          <w:szCs w:val="20"/>
        </w:rPr>
        <w:t>Silhouette statistic over</w:t>
      </w:r>
      <w:r w:rsidRPr="00721E2C">
        <w:rPr>
          <w:sz w:val="20"/>
          <w:szCs w:val="20"/>
        </w:rPr>
        <w:t xml:space="preserve"> </w:t>
      </w:r>
      <w:r>
        <w:rPr>
          <w:sz w:val="20"/>
          <w:szCs w:val="20"/>
        </w:rPr>
        <w:t>a</w:t>
      </w:r>
      <w:r w:rsidRPr="00721E2C">
        <w:rPr>
          <w:sz w:val="20"/>
          <w:szCs w:val="20"/>
        </w:rPr>
        <w:t xml:space="preserve"> </w:t>
      </w:r>
      <w:r>
        <w:rPr>
          <w:sz w:val="20"/>
          <w:szCs w:val="20"/>
        </w:rPr>
        <w:t>cluster</w:t>
      </w:r>
      <w:r w:rsidRPr="00721E2C">
        <w:rPr>
          <w:sz w:val="20"/>
          <w:szCs w:val="20"/>
        </w:rPr>
        <w:t xml:space="preserve"> </w:t>
      </w:r>
      <w:r>
        <w:rPr>
          <w:sz w:val="20"/>
          <w:szCs w:val="20"/>
        </w:rPr>
        <w:t>partition is built if there were specified more than one partition in</w:t>
      </w:r>
      <w:r w:rsidRPr="00721E2C">
        <w:rPr>
          <w:sz w:val="20"/>
          <w:szCs w:val="20"/>
        </w:rPr>
        <w:t xml:space="preserve"> </w:t>
      </w:r>
      <w:r>
        <w:rPr>
          <w:sz w:val="20"/>
          <w:szCs w:val="20"/>
        </w:rPr>
        <w:t>CLUSOL</w:t>
      </w:r>
      <w:r w:rsidRPr="00721E2C">
        <w:rPr>
          <w:sz w:val="20"/>
          <w:szCs w:val="20"/>
        </w:rPr>
        <w:t xml:space="preserve">. </w:t>
      </w:r>
      <w:r w:rsidR="00030D35">
        <w:rPr>
          <w:sz w:val="20"/>
          <w:szCs w:val="20"/>
        </w:rPr>
        <w:t>If</w:t>
      </w:r>
      <w:r w:rsidRPr="00721E2C">
        <w:rPr>
          <w:sz w:val="20"/>
          <w:szCs w:val="20"/>
        </w:rPr>
        <w:t xml:space="preserve"> </w:t>
      </w:r>
      <w:r>
        <w:rPr>
          <w:sz w:val="20"/>
          <w:szCs w:val="20"/>
        </w:rPr>
        <w:t>there</w:t>
      </w:r>
      <w:r w:rsidRPr="00721E2C">
        <w:rPr>
          <w:sz w:val="20"/>
          <w:szCs w:val="20"/>
        </w:rPr>
        <w:t xml:space="preserve"> </w:t>
      </w:r>
      <w:r>
        <w:rPr>
          <w:sz w:val="20"/>
          <w:szCs w:val="20"/>
        </w:rPr>
        <w:t>is</w:t>
      </w:r>
      <w:r w:rsidRPr="00721E2C">
        <w:rPr>
          <w:sz w:val="20"/>
          <w:szCs w:val="20"/>
        </w:rPr>
        <w:t xml:space="preserve"> </w:t>
      </w:r>
      <w:r>
        <w:rPr>
          <w:sz w:val="20"/>
          <w:szCs w:val="20"/>
        </w:rPr>
        <w:t>single</w:t>
      </w:r>
      <w:r w:rsidRPr="00721E2C">
        <w:rPr>
          <w:sz w:val="20"/>
          <w:szCs w:val="20"/>
        </w:rPr>
        <w:t xml:space="preserve"> </w:t>
      </w:r>
      <w:r>
        <w:rPr>
          <w:sz w:val="20"/>
          <w:szCs w:val="20"/>
        </w:rPr>
        <w:t>cluster</w:t>
      </w:r>
      <w:r w:rsidRPr="00721E2C">
        <w:rPr>
          <w:sz w:val="20"/>
          <w:szCs w:val="20"/>
        </w:rPr>
        <w:t xml:space="preserve"> </w:t>
      </w:r>
      <w:r>
        <w:rPr>
          <w:sz w:val="20"/>
          <w:szCs w:val="20"/>
        </w:rPr>
        <w:t>partition</w:t>
      </w:r>
      <w:r w:rsidRPr="00721E2C">
        <w:rPr>
          <w:sz w:val="20"/>
          <w:szCs w:val="20"/>
        </w:rPr>
        <w:t xml:space="preserve"> </w:t>
      </w:r>
      <w:r>
        <w:rPr>
          <w:sz w:val="20"/>
          <w:szCs w:val="20"/>
        </w:rPr>
        <w:t>in</w:t>
      </w:r>
      <w:r w:rsidRPr="00721E2C">
        <w:rPr>
          <w:sz w:val="20"/>
          <w:szCs w:val="20"/>
        </w:rPr>
        <w:t xml:space="preserve"> </w:t>
      </w:r>
      <w:r>
        <w:rPr>
          <w:sz w:val="20"/>
          <w:szCs w:val="20"/>
        </w:rPr>
        <w:t>CLUSOL</w:t>
      </w:r>
      <w:r w:rsidRPr="00721E2C">
        <w:rPr>
          <w:sz w:val="20"/>
          <w:szCs w:val="20"/>
        </w:rPr>
        <w:t xml:space="preserve">, </w:t>
      </w:r>
      <w:r>
        <w:rPr>
          <w:sz w:val="20"/>
          <w:szCs w:val="20"/>
        </w:rPr>
        <w:t xml:space="preserve">the macro will draw </w:t>
      </w:r>
      <w:r w:rsidRPr="00721E2C">
        <w:rPr>
          <w:i/>
          <w:sz w:val="20"/>
          <w:szCs w:val="20"/>
        </w:rPr>
        <w:t>silhouette width plot</w:t>
      </w:r>
      <w:r>
        <w:rPr>
          <w:sz w:val="20"/>
          <w:szCs w:val="20"/>
        </w:rPr>
        <w:t xml:space="preserve"> for it</w:t>
      </w:r>
      <w:r w:rsidRPr="00721E2C">
        <w:rPr>
          <w:sz w:val="20"/>
          <w:szCs w:val="20"/>
        </w:rPr>
        <w:t xml:space="preserve">: </w:t>
      </w:r>
      <w:r>
        <w:rPr>
          <w:sz w:val="20"/>
          <w:szCs w:val="20"/>
        </w:rPr>
        <w:t xml:space="preserve">Silhouette statistic values in each cluster separately will line up </w:t>
      </w:r>
      <w:r w:rsidR="00AF100F">
        <w:rPr>
          <w:sz w:val="20"/>
          <w:szCs w:val="20"/>
        </w:rPr>
        <w:t>descending</w:t>
      </w:r>
      <w:r w:rsidRPr="00721E2C">
        <w:rPr>
          <w:sz w:val="20"/>
          <w:szCs w:val="20"/>
        </w:rPr>
        <w:t xml:space="preserve">, </w:t>
      </w:r>
      <w:r>
        <w:rPr>
          <w:sz w:val="20"/>
          <w:szCs w:val="20"/>
        </w:rPr>
        <w:t>forming the cluster’s “silhouette”</w:t>
      </w:r>
      <w:r w:rsidRPr="00721E2C">
        <w:rPr>
          <w:sz w:val="20"/>
          <w:szCs w:val="20"/>
        </w:rPr>
        <w:t xml:space="preserve">. </w:t>
      </w:r>
      <w:r>
        <w:rPr>
          <w:sz w:val="20"/>
          <w:szCs w:val="20"/>
        </w:rPr>
        <w:t>The higher and the thicker is the cluster silhouette</w:t>
      </w:r>
      <w:r w:rsidR="00030D35">
        <w:rPr>
          <w:sz w:val="20"/>
          <w:szCs w:val="20"/>
        </w:rPr>
        <w:t>,</w:t>
      </w:r>
      <w:r w:rsidRPr="00721E2C">
        <w:rPr>
          <w:sz w:val="20"/>
          <w:szCs w:val="20"/>
        </w:rPr>
        <w:t xml:space="preserve"> </w:t>
      </w:r>
      <w:r>
        <w:rPr>
          <w:sz w:val="20"/>
          <w:szCs w:val="20"/>
        </w:rPr>
        <w:t xml:space="preserve">the better </w:t>
      </w:r>
      <w:r w:rsidR="00F102F2">
        <w:rPr>
          <w:sz w:val="20"/>
          <w:szCs w:val="20"/>
        </w:rPr>
        <w:t xml:space="preserve">are clustered the </w:t>
      </w:r>
      <w:r>
        <w:rPr>
          <w:sz w:val="20"/>
          <w:szCs w:val="20"/>
        </w:rPr>
        <w:t>objects constituting the cluster</w:t>
      </w:r>
      <w:r w:rsidRPr="00721E2C">
        <w:rPr>
          <w:sz w:val="20"/>
          <w:szCs w:val="20"/>
        </w:rPr>
        <w:t>.</w:t>
      </w:r>
      <w:r w:rsidR="008E4D0D">
        <w:rPr>
          <w:sz w:val="20"/>
          <w:szCs w:val="20"/>
        </w:rPr>
        <w:t xml:space="preserve"> Having</w:t>
      </w:r>
      <w:r w:rsidR="008E4D0D" w:rsidRPr="008E4D0D">
        <w:rPr>
          <w:sz w:val="20"/>
          <w:szCs w:val="20"/>
        </w:rPr>
        <w:t xml:space="preserve"> </w:t>
      </w:r>
      <w:r w:rsidR="008E4D0D">
        <w:rPr>
          <w:sz w:val="20"/>
          <w:szCs w:val="20"/>
        </w:rPr>
        <w:t>opened</w:t>
      </w:r>
      <w:r w:rsidR="008E4D0D" w:rsidRPr="008E4D0D">
        <w:rPr>
          <w:sz w:val="20"/>
          <w:szCs w:val="20"/>
        </w:rPr>
        <w:t xml:space="preserve"> </w:t>
      </w:r>
      <w:r w:rsidR="008E4D0D">
        <w:rPr>
          <w:sz w:val="20"/>
          <w:szCs w:val="20"/>
        </w:rPr>
        <w:t>the</w:t>
      </w:r>
      <w:r w:rsidR="008E4D0D" w:rsidRPr="008E4D0D">
        <w:rPr>
          <w:sz w:val="20"/>
          <w:szCs w:val="20"/>
        </w:rPr>
        <w:t xml:space="preserve"> </w:t>
      </w:r>
      <w:r w:rsidR="008E4D0D">
        <w:rPr>
          <w:sz w:val="20"/>
          <w:szCs w:val="20"/>
        </w:rPr>
        <w:t>plot</w:t>
      </w:r>
      <w:r w:rsidR="008E4D0D" w:rsidRPr="008E4D0D">
        <w:rPr>
          <w:sz w:val="20"/>
          <w:szCs w:val="20"/>
        </w:rPr>
        <w:t xml:space="preserve"> </w:t>
      </w:r>
      <w:r w:rsidR="008E4D0D">
        <w:rPr>
          <w:sz w:val="20"/>
          <w:szCs w:val="20"/>
        </w:rPr>
        <w:t>for</w:t>
      </w:r>
      <w:r w:rsidR="008E4D0D" w:rsidRPr="008E4D0D">
        <w:rPr>
          <w:sz w:val="20"/>
          <w:szCs w:val="20"/>
        </w:rPr>
        <w:t xml:space="preserve"> </w:t>
      </w:r>
      <w:r w:rsidR="008E4D0D">
        <w:rPr>
          <w:sz w:val="20"/>
          <w:szCs w:val="20"/>
        </w:rPr>
        <w:t>editing,</w:t>
      </w:r>
      <w:r w:rsidR="008E4D0D" w:rsidRPr="008E4D0D">
        <w:rPr>
          <w:sz w:val="20"/>
          <w:szCs w:val="20"/>
        </w:rPr>
        <w:t xml:space="preserve"> </w:t>
      </w:r>
      <w:r w:rsidR="008E4D0D">
        <w:rPr>
          <w:sz w:val="20"/>
          <w:szCs w:val="20"/>
        </w:rPr>
        <w:t>you</w:t>
      </w:r>
      <w:r w:rsidR="008E4D0D" w:rsidRPr="008E4D0D">
        <w:rPr>
          <w:sz w:val="20"/>
          <w:szCs w:val="20"/>
        </w:rPr>
        <w:t xml:space="preserve"> </w:t>
      </w:r>
      <w:r w:rsidR="008E4D0D">
        <w:rPr>
          <w:sz w:val="20"/>
          <w:szCs w:val="20"/>
        </w:rPr>
        <w:t>may</w:t>
      </w:r>
      <w:r w:rsidR="008E4D0D" w:rsidRPr="008E4D0D">
        <w:rPr>
          <w:sz w:val="20"/>
          <w:szCs w:val="20"/>
        </w:rPr>
        <w:t xml:space="preserve"> </w:t>
      </w:r>
      <w:r w:rsidR="008E4D0D">
        <w:rPr>
          <w:sz w:val="20"/>
          <w:szCs w:val="20"/>
        </w:rPr>
        <w:t>add</w:t>
      </w:r>
      <w:r w:rsidR="008E4D0D" w:rsidRPr="008E4D0D">
        <w:rPr>
          <w:sz w:val="20"/>
          <w:szCs w:val="20"/>
        </w:rPr>
        <w:t xml:space="preserve"> </w:t>
      </w:r>
      <w:r w:rsidR="008E4D0D">
        <w:rPr>
          <w:sz w:val="20"/>
          <w:szCs w:val="20"/>
        </w:rPr>
        <w:t>the</w:t>
      </w:r>
      <w:r w:rsidR="008E4D0D" w:rsidRPr="008E4D0D">
        <w:rPr>
          <w:sz w:val="20"/>
          <w:szCs w:val="20"/>
        </w:rPr>
        <w:t xml:space="preserve"> </w:t>
      </w:r>
      <w:r w:rsidR="008E4D0D">
        <w:rPr>
          <w:sz w:val="20"/>
          <w:szCs w:val="20"/>
        </w:rPr>
        <w:t xml:space="preserve">horizontal reference line to it, showing the mean value of the Silhouette statistic, characterizing the cluster solution in total </w:t>
      </w:r>
      <w:r w:rsidR="008E4D0D" w:rsidRPr="008E4D0D">
        <w:rPr>
          <w:sz w:val="20"/>
          <w:szCs w:val="20"/>
        </w:rPr>
        <w:t>(</w:t>
      </w:r>
      <w:r w:rsidR="008E4D0D">
        <w:rPr>
          <w:sz w:val="20"/>
          <w:szCs w:val="20"/>
        </w:rPr>
        <w:t>set</w:t>
      </w:r>
      <w:r w:rsidR="008E4D0D" w:rsidRPr="008E4D0D">
        <w:rPr>
          <w:sz w:val="20"/>
          <w:szCs w:val="20"/>
        </w:rPr>
        <w:t xml:space="preserve"> </w:t>
      </w:r>
      <w:r w:rsidR="008E4D0D">
        <w:rPr>
          <w:sz w:val="20"/>
          <w:szCs w:val="20"/>
        </w:rPr>
        <w:t>Reference</w:t>
      </w:r>
      <w:r w:rsidR="008E4D0D" w:rsidRPr="008E4D0D">
        <w:rPr>
          <w:sz w:val="20"/>
          <w:szCs w:val="20"/>
        </w:rPr>
        <w:t xml:space="preserve"> </w:t>
      </w:r>
      <w:r w:rsidR="008E4D0D">
        <w:rPr>
          <w:sz w:val="20"/>
          <w:szCs w:val="20"/>
        </w:rPr>
        <w:t>line</w:t>
      </w:r>
      <w:r w:rsidR="008E4D0D" w:rsidRPr="008E4D0D">
        <w:rPr>
          <w:sz w:val="20"/>
          <w:szCs w:val="20"/>
        </w:rPr>
        <w:t xml:space="preserve"> </w:t>
      </w:r>
      <w:r w:rsidR="008E4D0D">
        <w:rPr>
          <w:sz w:val="20"/>
          <w:szCs w:val="20"/>
        </w:rPr>
        <w:t>to</w:t>
      </w:r>
      <w:r w:rsidR="008E4D0D" w:rsidRPr="008E4D0D">
        <w:rPr>
          <w:sz w:val="20"/>
          <w:szCs w:val="20"/>
        </w:rPr>
        <w:t xml:space="preserve"> </w:t>
      </w:r>
      <w:r w:rsidR="008E4D0D">
        <w:rPr>
          <w:sz w:val="20"/>
          <w:szCs w:val="20"/>
        </w:rPr>
        <w:t>Mean</w:t>
      </w:r>
      <w:r w:rsidR="008E4D0D" w:rsidRPr="008E4D0D">
        <w:rPr>
          <w:sz w:val="20"/>
          <w:szCs w:val="20"/>
        </w:rPr>
        <w:t>).</w:t>
      </w:r>
    </w:p>
    <w:p w14:paraId="4CDB507C" w14:textId="77777777" w:rsidR="002C51F8" w:rsidRPr="008E4D0D" w:rsidRDefault="002C51F8" w:rsidP="00FB23AC">
      <w:pPr>
        <w:autoSpaceDE w:val="0"/>
        <w:autoSpaceDN w:val="0"/>
        <w:adjustRightInd w:val="0"/>
        <w:rPr>
          <w:sz w:val="20"/>
          <w:szCs w:val="20"/>
        </w:rPr>
      </w:pPr>
    </w:p>
    <w:p w14:paraId="14AB7440" w14:textId="77777777" w:rsidR="00AC4FEA" w:rsidRPr="00721E2C" w:rsidRDefault="00AC4FEA" w:rsidP="00FB23AC">
      <w:pPr>
        <w:autoSpaceDE w:val="0"/>
        <w:autoSpaceDN w:val="0"/>
        <w:adjustRightInd w:val="0"/>
        <w:rPr>
          <w:sz w:val="20"/>
          <w:szCs w:val="20"/>
        </w:rPr>
      </w:pPr>
      <w:r>
        <w:rPr>
          <w:noProof/>
          <w:lang w:val="ru-RU" w:eastAsia="ru-RU"/>
        </w:rPr>
        <w:drawing>
          <wp:inline distT="0" distB="0" distL="0" distR="0" wp14:anchorId="1F337E4D" wp14:editId="15811D27">
            <wp:extent cx="4266000" cy="3722400"/>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66000" cy="3722400"/>
                    </a:xfrm>
                    <a:prstGeom prst="rect">
                      <a:avLst/>
                    </a:prstGeom>
                    <a:noFill/>
                    <a:ln>
                      <a:noFill/>
                    </a:ln>
                  </pic:spPr>
                </pic:pic>
              </a:graphicData>
            </a:graphic>
          </wp:inline>
        </w:drawing>
      </w:r>
    </w:p>
    <w:p w14:paraId="10976E81" w14:textId="77777777" w:rsidR="00721E2C" w:rsidRPr="00721E2C" w:rsidRDefault="00721E2C" w:rsidP="00FB23AC">
      <w:pPr>
        <w:autoSpaceDE w:val="0"/>
        <w:autoSpaceDN w:val="0"/>
        <w:adjustRightInd w:val="0"/>
        <w:rPr>
          <w:sz w:val="20"/>
          <w:szCs w:val="20"/>
        </w:rPr>
      </w:pPr>
    </w:p>
    <w:p w14:paraId="1C7707A2" w14:textId="77777777" w:rsidR="00AC4FEA" w:rsidRPr="00AC4FEA" w:rsidRDefault="00AC4FEA" w:rsidP="00AC4FEA">
      <w:pPr>
        <w:rPr>
          <w:sz w:val="20"/>
          <w:szCs w:val="20"/>
        </w:rPr>
      </w:pPr>
      <w:r>
        <w:rPr>
          <w:sz w:val="20"/>
          <w:szCs w:val="20"/>
        </w:rPr>
        <w:lastRenderedPageBreak/>
        <w:t>The index is insensitive to proportional transform of proximities</w:t>
      </w:r>
      <w:r w:rsidRPr="00E01C04">
        <w:rPr>
          <w:sz w:val="20"/>
          <w:szCs w:val="20"/>
        </w:rPr>
        <w:t xml:space="preserve">, </w:t>
      </w:r>
      <w:r>
        <w:rPr>
          <w:sz w:val="20"/>
          <w:szCs w:val="20"/>
        </w:rPr>
        <w:t>but it reacts to adding of a constant</w:t>
      </w:r>
      <w:r w:rsidRPr="00E01C04">
        <w:rPr>
          <w:sz w:val="20"/>
          <w:szCs w:val="20"/>
        </w:rPr>
        <w:t>.</w:t>
      </w:r>
      <w:r>
        <w:rPr>
          <w:sz w:val="20"/>
          <w:szCs w:val="20"/>
        </w:rPr>
        <w:t xml:space="preserve"> The</w:t>
      </w:r>
      <w:r w:rsidRPr="005D59AE">
        <w:rPr>
          <w:sz w:val="20"/>
          <w:szCs w:val="20"/>
        </w:rPr>
        <w:t xml:space="preserve"> </w:t>
      </w:r>
      <w:r>
        <w:rPr>
          <w:sz w:val="20"/>
          <w:szCs w:val="20"/>
        </w:rPr>
        <w:t>criterion (in its original version,</w:t>
      </w:r>
      <w:r w:rsidRPr="005D59AE">
        <w:rPr>
          <w:sz w:val="20"/>
          <w:szCs w:val="20"/>
        </w:rPr>
        <w:t xml:space="preserve"> </w:t>
      </w:r>
      <w:r>
        <w:rPr>
          <w:sz w:val="20"/>
          <w:szCs w:val="20"/>
        </w:rPr>
        <w:t>TYPE=AVER) is</w:t>
      </w:r>
      <w:r w:rsidRPr="005D59AE">
        <w:rPr>
          <w:sz w:val="20"/>
          <w:szCs w:val="20"/>
        </w:rPr>
        <w:t xml:space="preserve"> </w:t>
      </w:r>
      <w:r>
        <w:rPr>
          <w:sz w:val="20"/>
          <w:szCs w:val="20"/>
        </w:rPr>
        <w:t>insensitive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Pr="005D59AE">
        <w:rPr>
          <w:sz w:val="20"/>
          <w:szCs w:val="20"/>
        </w:rPr>
        <w:t xml:space="preserve">, </w:t>
      </w:r>
      <w:r>
        <w:rPr>
          <w:sz w:val="20"/>
          <w:szCs w:val="20"/>
        </w:rPr>
        <w:t>so the being compared cluster partitions may consist of non-equal total number of objects</w:t>
      </w:r>
      <w:r w:rsidRPr="005D59AE">
        <w:rPr>
          <w:sz w:val="20"/>
          <w:szCs w:val="20"/>
        </w:rPr>
        <w:t xml:space="preserve"> </w:t>
      </w:r>
      <w:r w:rsidRPr="002B5E61">
        <w:rPr>
          <w:i/>
          <w:sz w:val="20"/>
          <w:szCs w:val="20"/>
        </w:rPr>
        <w:t>n</w:t>
      </w:r>
      <w:r w:rsidRPr="005D59AE">
        <w:rPr>
          <w:sz w:val="20"/>
          <w:szCs w:val="20"/>
        </w:rPr>
        <w:t>.</w:t>
      </w:r>
      <w:r w:rsidRPr="00AC4FEA">
        <w:rPr>
          <w:sz w:val="20"/>
          <w:szCs w:val="20"/>
        </w:rPr>
        <w:t xml:space="preserve"> </w:t>
      </w:r>
      <w:r>
        <w:rPr>
          <w:sz w:val="20"/>
          <w:szCs w:val="20"/>
        </w:rPr>
        <w:t>Preferences</w:t>
      </w:r>
      <w:r w:rsidRPr="00AC4FEA">
        <w:rPr>
          <w:sz w:val="20"/>
          <w:szCs w:val="20"/>
        </w:rPr>
        <w:t xml:space="preserve"> </w:t>
      </w:r>
      <w:r>
        <w:rPr>
          <w:sz w:val="20"/>
          <w:szCs w:val="20"/>
        </w:rPr>
        <w:t>of</w:t>
      </w:r>
      <w:r w:rsidRPr="00AC4FEA">
        <w:rPr>
          <w:sz w:val="20"/>
          <w:szCs w:val="20"/>
        </w:rPr>
        <w:t xml:space="preserve"> </w:t>
      </w:r>
      <w:r>
        <w:rPr>
          <w:sz w:val="20"/>
          <w:szCs w:val="20"/>
        </w:rPr>
        <w:t>the</w:t>
      </w:r>
      <w:r w:rsidRPr="00AC4FEA">
        <w:rPr>
          <w:sz w:val="20"/>
          <w:szCs w:val="20"/>
        </w:rPr>
        <w:t xml:space="preserve"> </w:t>
      </w:r>
      <w:r>
        <w:rPr>
          <w:sz w:val="20"/>
          <w:szCs w:val="20"/>
        </w:rPr>
        <w:t>criterion</w:t>
      </w:r>
      <w:r w:rsidRPr="00AC4FEA">
        <w:rPr>
          <w:sz w:val="20"/>
          <w:szCs w:val="20"/>
        </w:rPr>
        <w:t xml:space="preserve"> </w:t>
      </w:r>
      <w:r>
        <w:rPr>
          <w:sz w:val="20"/>
          <w:szCs w:val="20"/>
        </w:rPr>
        <w:t>to</w:t>
      </w:r>
      <w:r w:rsidRPr="00AC4FEA">
        <w:rPr>
          <w:sz w:val="20"/>
          <w:szCs w:val="20"/>
        </w:rPr>
        <w:t xml:space="preserve"> </w:t>
      </w:r>
      <w:r w:rsidR="00725AF6">
        <w:rPr>
          <w:sz w:val="20"/>
          <w:szCs w:val="20"/>
        </w:rPr>
        <w:t xml:space="preserve">the </w:t>
      </w:r>
      <w:r>
        <w:rPr>
          <w:sz w:val="20"/>
          <w:szCs w:val="20"/>
        </w:rPr>
        <w:t>shape</w:t>
      </w:r>
      <w:r w:rsidRPr="00AC4FEA">
        <w:rPr>
          <w:sz w:val="20"/>
          <w:szCs w:val="20"/>
        </w:rPr>
        <w:t xml:space="preserve"> </w:t>
      </w:r>
      <w:r>
        <w:rPr>
          <w:sz w:val="20"/>
          <w:szCs w:val="20"/>
        </w:rPr>
        <w:t>of</w:t>
      </w:r>
      <w:r w:rsidRPr="00AC4FEA">
        <w:rPr>
          <w:sz w:val="20"/>
          <w:szCs w:val="20"/>
        </w:rPr>
        <w:t xml:space="preserve"> </w:t>
      </w:r>
      <w:r>
        <w:rPr>
          <w:sz w:val="20"/>
          <w:szCs w:val="20"/>
        </w:rPr>
        <w:t>distribution</w:t>
      </w:r>
      <w:r w:rsidRPr="00AC4FEA">
        <w:rPr>
          <w:sz w:val="20"/>
          <w:szCs w:val="20"/>
        </w:rPr>
        <w:t xml:space="preserve"> </w:t>
      </w:r>
      <w:r>
        <w:rPr>
          <w:sz w:val="20"/>
          <w:szCs w:val="20"/>
        </w:rPr>
        <w:t>and</w:t>
      </w:r>
      <w:r w:rsidRPr="00AC4FEA">
        <w:rPr>
          <w:sz w:val="20"/>
          <w:szCs w:val="20"/>
        </w:rPr>
        <w:t xml:space="preserve"> </w:t>
      </w:r>
      <w:r>
        <w:rPr>
          <w:sz w:val="20"/>
          <w:szCs w:val="20"/>
        </w:rPr>
        <w:t>to</w:t>
      </w:r>
      <w:r w:rsidRPr="00AC4FEA">
        <w:rPr>
          <w:sz w:val="20"/>
          <w:szCs w:val="20"/>
        </w:rPr>
        <w:t xml:space="preserve"> </w:t>
      </w:r>
      <w:r>
        <w:rPr>
          <w:sz w:val="20"/>
          <w:szCs w:val="20"/>
        </w:rPr>
        <w:t>spatial</w:t>
      </w:r>
      <w:r w:rsidRPr="00AC4FEA">
        <w:rPr>
          <w:sz w:val="20"/>
          <w:szCs w:val="20"/>
        </w:rPr>
        <w:t xml:space="preserve"> </w:t>
      </w:r>
      <w:r>
        <w:rPr>
          <w:sz w:val="20"/>
          <w:szCs w:val="20"/>
        </w:rPr>
        <w:t>configuration of clusters</w:t>
      </w:r>
      <w:r w:rsidRPr="00AC4FEA">
        <w:rPr>
          <w:sz w:val="20"/>
          <w:szCs w:val="20"/>
        </w:rPr>
        <w:t xml:space="preserve"> – </w:t>
      </w:r>
      <w:r>
        <w:rPr>
          <w:sz w:val="20"/>
          <w:szCs w:val="20"/>
        </w:rPr>
        <w:t>see</w:t>
      </w:r>
      <w:r w:rsidRPr="00AC4FEA">
        <w:rPr>
          <w:sz w:val="20"/>
          <w:szCs w:val="20"/>
        </w:rPr>
        <w:t xml:space="preserve"> </w:t>
      </w:r>
      <w:r>
        <w:rPr>
          <w:b/>
          <w:sz w:val="20"/>
          <w:szCs w:val="20"/>
        </w:rPr>
        <w:t>Table</w:t>
      </w:r>
      <w:r w:rsidRPr="00AC4FEA">
        <w:rPr>
          <w:b/>
          <w:sz w:val="20"/>
          <w:szCs w:val="20"/>
        </w:rPr>
        <w:t xml:space="preserve"> 1</w:t>
      </w:r>
      <w:r w:rsidRPr="00AC4FEA">
        <w:rPr>
          <w:sz w:val="20"/>
          <w:szCs w:val="20"/>
        </w:rPr>
        <w:t>.</w:t>
      </w:r>
    </w:p>
    <w:p w14:paraId="1D6C913E" w14:textId="77777777" w:rsidR="00AC4FEA" w:rsidRPr="00E01C04" w:rsidRDefault="00AC4FEA" w:rsidP="00AC4FEA">
      <w:pPr>
        <w:rPr>
          <w:sz w:val="20"/>
          <w:szCs w:val="20"/>
        </w:rPr>
      </w:pPr>
    </w:p>
    <w:p w14:paraId="690CC49F" w14:textId="77777777" w:rsidR="00AC4FEA" w:rsidRPr="0061530B" w:rsidRDefault="00AC4FEA" w:rsidP="00AC4FEA">
      <w:pPr>
        <w:rPr>
          <w:sz w:val="20"/>
          <w:szCs w:val="20"/>
        </w:rPr>
      </w:pPr>
      <w:r>
        <w:rPr>
          <w:sz w:val="20"/>
          <w:szCs w:val="20"/>
        </w:rPr>
        <w:t xml:space="preserve">Silhouette statistic criterion is apt for both distances or similarities </w:t>
      </w:r>
      <w:r w:rsidRPr="005D59AE">
        <w:rPr>
          <w:sz w:val="20"/>
          <w:szCs w:val="20"/>
        </w:rPr>
        <w:t>(</w:t>
      </w:r>
      <w:r>
        <w:rPr>
          <w:sz w:val="20"/>
          <w:szCs w:val="20"/>
        </w:rPr>
        <w:t>similarities are internally converted by the macro linearly into distances</w:t>
      </w:r>
      <w:r w:rsidRPr="005D59AE">
        <w:rPr>
          <w:sz w:val="20"/>
          <w:szCs w:val="20"/>
        </w:rPr>
        <w:t>).</w:t>
      </w:r>
    </w:p>
    <w:p w14:paraId="29E00472" w14:textId="77777777" w:rsidR="00AC4FEA" w:rsidRPr="007505B6" w:rsidRDefault="00AC4FEA" w:rsidP="00AC4FEA">
      <w:pPr>
        <w:rPr>
          <w:sz w:val="20"/>
          <w:szCs w:val="20"/>
        </w:rPr>
      </w:pPr>
    </w:p>
    <w:p w14:paraId="1217467C" w14:textId="4C743E77" w:rsidR="00AC4FEA" w:rsidRPr="00934055" w:rsidRDefault="00834314" w:rsidP="00AC4FEA">
      <w:pPr>
        <w:rPr>
          <w:sz w:val="20"/>
          <w:szCs w:val="20"/>
        </w:rPr>
      </w:pPr>
      <w:r>
        <w:rPr>
          <w:i/>
          <w:sz w:val="20"/>
          <w:szCs w:val="20"/>
        </w:rPr>
        <w:t>Using silhouette value for improvement of a clustering</w:t>
      </w:r>
      <w:r w:rsidR="00AC4FEA" w:rsidRPr="00834314">
        <w:rPr>
          <w:sz w:val="20"/>
          <w:szCs w:val="20"/>
        </w:rPr>
        <w:t xml:space="preserve">. </w:t>
      </w:r>
      <w:r>
        <w:rPr>
          <w:sz w:val="20"/>
          <w:szCs w:val="20"/>
        </w:rPr>
        <w:t xml:space="preserve">That for each object the closest to it </w:t>
      </w:r>
      <w:r w:rsidR="005747F7">
        <w:rPr>
          <w:sz w:val="20"/>
          <w:szCs w:val="20"/>
        </w:rPr>
        <w:t xml:space="preserve">other </w:t>
      </w:r>
      <w:r>
        <w:rPr>
          <w:sz w:val="20"/>
          <w:szCs w:val="20"/>
        </w:rPr>
        <w:t>cluster is known</w:t>
      </w:r>
      <w:r w:rsidR="00F102F2">
        <w:rPr>
          <w:sz w:val="20"/>
          <w:szCs w:val="20"/>
        </w:rPr>
        <w:t>,</w:t>
      </w:r>
      <w:r w:rsidR="005747F7">
        <w:rPr>
          <w:sz w:val="20"/>
          <w:szCs w:val="20"/>
        </w:rPr>
        <w:t xml:space="preserve"> opens an opportunity for improving a </w:t>
      </w:r>
      <w:r w:rsidR="00F102F2">
        <w:rPr>
          <w:sz w:val="20"/>
          <w:szCs w:val="20"/>
        </w:rPr>
        <w:t>clustering</w:t>
      </w:r>
      <w:r w:rsidR="00AC4FEA" w:rsidRPr="00834314">
        <w:rPr>
          <w:sz w:val="20"/>
          <w:szCs w:val="20"/>
        </w:rPr>
        <w:t xml:space="preserve">. </w:t>
      </w:r>
      <w:r w:rsidR="005747F7">
        <w:rPr>
          <w:sz w:val="20"/>
          <w:szCs w:val="20"/>
        </w:rPr>
        <w:t>Object</w:t>
      </w:r>
      <w:r w:rsidR="00AC4FEA" w:rsidRPr="005747F7">
        <w:rPr>
          <w:sz w:val="20"/>
          <w:szCs w:val="20"/>
        </w:rPr>
        <w:t>(</w:t>
      </w:r>
      <w:r w:rsidR="005747F7">
        <w:rPr>
          <w:sz w:val="20"/>
          <w:szCs w:val="20"/>
        </w:rPr>
        <w:t>s</w:t>
      </w:r>
      <w:r w:rsidR="00AC4FEA" w:rsidRPr="005747F7">
        <w:rPr>
          <w:sz w:val="20"/>
          <w:szCs w:val="20"/>
        </w:rPr>
        <w:t>)</w:t>
      </w:r>
      <w:r w:rsidR="005747F7" w:rsidRPr="005747F7">
        <w:rPr>
          <w:sz w:val="20"/>
          <w:szCs w:val="20"/>
        </w:rPr>
        <w:t xml:space="preserve"> </w:t>
      </w:r>
      <w:r w:rsidR="005747F7">
        <w:rPr>
          <w:sz w:val="20"/>
          <w:szCs w:val="20"/>
        </w:rPr>
        <w:t>having</w:t>
      </w:r>
      <w:r w:rsidR="005747F7" w:rsidRPr="005747F7">
        <w:rPr>
          <w:sz w:val="20"/>
          <w:szCs w:val="20"/>
        </w:rPr>
        <w:t xml:space="preserve"> </w:t>
      </w:r>
      <w:r w:rsidR="005747F7">
        <w:rPr>
          <w:sz w:val="20"/>
          <w:szCs w:val="20"/>
        </w:rPr>
        <w:t>Silhouette</w:t>
      </w:r>
      <w:r w:rsidR="005747F7" w:rsidRPr="005747F7">
        <w:rPr>
          <w:sz w:val="20"/>
          <w:szCs w:val="20"/>
        </w:rPr>
        <w:t xml:space="preserve"> </w:t>
      </w:r>
      <w:r w:rsidR="005747F7">
        <w:rPr>
          <w:sz w:val="20"/>
          <w:szCs w:val="20"/>
        </w:rPr>
        <w:t>statistic</w:t>
      </w:r>
      <w:r w:rsidR="005747F7" w:rsidRPr="005747F7">
        <w:rPr>
          <w:sz w:val="20"/>
          <w:szCs w:val="20"/>
        </w:rPr>
        <w:t xml:space="preserve"> </w:t>
      </w:r>
      <w:r w:rsidR="005747F7">
        <w:rPr>
          <w:sz w:val="20"/>
          <w:szCs w:val="20"/>
        </w:rPr>
        <w:t>too</w:t>
      </w:r>
      <w:r w:rsidR="005747F7" w:rsidRPr="005747F7">
        <w:rPr>
          <w:sz w:val="20"/>
          <w:szCs w:val="20"/>
        </w:rPr>
        <w:t xml:space="preserve"> </w:t>
      </w:r>
      <w:r w:rsidR="005747F7">
        <w:rPr>
          <w:sz w:val="20"/>
          <w:szCs w:val="20"/>
        </w:rPr>
        <w:t>low</w:t>
      </w:r>
      <w:r w:rsidR="005747F7" w:rsidRPr="005747F7">
        <w:rPr>
          <w:sz w:val="20"/>
          <w:szCs w:val="20"/>
        </w:rPr>
        <w:t xml:space="preserve"> </w:t>
      </w:r>
      <w:r w:rsidR="005747F7">
        <w:rPr>
          <w:sz w:val="20"/>
          <w:szCs w:val="20"/>
        </w:rPr>
        <w:t>comparatively</w:t>
      </w:r>
      <w:r w:rsidR="005747F7" w:rsidRPr="005747F7">
        <w:rPr>
          <w:sz w:val="20"/>
          <w:szCs w:val="20"/>
        </w:rPr>
        <w:t xml:space="preserve"> </w:t>
      </w:r>
      <w:r w:rsidR="005747F7">
        <w:rPr>
          <w:sz w:val="20"/>
          <w:szCs w:val="20"/>
        </w:rPr>
        <w:t>with</w:t>
      </w:r>
      <w:r w:rsidR="005747F7" w:rsidRPr="005747F7">
        <w:rPr>
          <w:sz w:val="20"/>
          <w:szCs w:val="20"/>
        </w:rPr>
        <w:t xml:space="preserve"> </w:t>
      </w:r>
      <w:r w:rsidR="005747F7">
        <w:rPr>
          <w:sz w:val="20"/>
          <w:szCs w:val="20"/>
        </w:rPr>
        <w:t>other</w:t>
      </w:r>
      <w:r w:rsidR="005747F7" w:rsidRPr="005747F7">
        <w:rPr>
          <w:sz w:val="20"/>
          <w:szCs w:val="20"/>
        </w:rPr>
        <w:t xml:space="preserve"> </w:t>
      </w:r>
      <w:r w:rsidR="005747F7">
        <w:rPr>
          <w:sz w:val="20"/>
          <w:szCs w:val="20"/>
        </w:rPr>
        <w:t>objects</w:t>
      </w:r>
      <w:r w:rsidR="005747F7" w:rsidRPr="005747F7">
        <w:rPr>
          <w:sz w:val="20"/>
          <w:szCs w:val="20"/>
        </w:rPr>
        <w:t xml:space="preserve"> </w:t>
      </w:r>
      <w:r w:rsidR="005747F7">
        <w:rPr>
          <w:sz w:val="20"/>
          <w:szCs w:val="20"/>
        </w:rPr>
        <w:t>of its cluster</w:t>
      </w:r>
      <w:r w:rsidR="00F102F2">
        <w:rPr>
          <w:sz w:val="20"/>
          <w:szCs w:val="20"/>
        </w:rPr>
        <w:t>,</w:t>
      </w:r>
      <w:r w:rsidR="005747F7">
        <w:rPr>
          <w:sz w:val="20"/>
          <w:szCs w:val="20"/>
        </w:rPr>
        <w:t xml:space="preserve"> can be reassigned by the user to the </w:t>
      </w:r>
      <w:r w:rsidR="00C54196">
        <w:rPr>
          <w:sz w:val="20"/>
          <w:szCs w:val="20"/>
        </w:rPr>
        <w:t xml:space="preserve">cluster </w:t>
      </w:r>
      <w:r w:rsidR="005747F7">
        <w:rPr>
          <w:sz w:val="20"/>
          <w:szCs w:val="20"/>
        </w:rPr>
        <w:t xml:space="preserve">closest to that object </w:t>
      </w:r>
      <w:r w:rsidR="00AC4FEA" w:rsidRPr="005747F7">
        <w:rPr>
          <w:sz w:val="20"/>
          <w:szCs w:val="20"/>
        </w:rPr>
        <w:t>(</w:t>
      </w:r>
      <w:r w:rsidR="005747F7">
        <w:rPr>
          <w:sz w:val="20"/>
          <w:szCs w:val="20"/>
        </w:rPr>
        <w:t>its code is output by the macro</w:t>
      </w:r>
      <w:r w:rsidR="00AC4FEA" w:rsidRPr="005747F7">
        <w:rPr>
          <w:sz w:val="20"/>
          <w:szCs w:val="20"/>
        </w:rPr>
        <w:t xml:space="preserve">), </w:t>
      </w:r>
      <w:r w:rsidR="005747F7">
        <w:rPr>
          <w:sz w:val="20"/>
          <w:szCs w:val="20"/>
        </w:rPr>
        <w:t xml:space="preserve">then rerun the macro to see if that transfer enhanced the object’s Silhouette statistic and the average </w:t>
      </w:r>
      <w:r w:rsidR="00AF100F">
        <w:rPr>
          <w:sz w:val="20"/>
          <w:szCs w:val="20"/>
        </w:rPr>
        <w:t>Silhouette</w:t>
      </w:r>
      <w:r w:rsidR="005747F7">
        <w:rPr>
          <w:sz w:val="20"/>
          <w:szCs w:val="20"/>
        </w:rPr>
        <w:t xml:space="preserve"> statistic of the </w:t>
      </w:r>
      <w:r w:rsidR="00C54196">
        <w:rPr>
          <w:sz w:val="20"/>
          <w:szCs w:val="20"/>
        </w:rPr>
        <w:t>entire</w:t>
      </w:r>
      <w:r w:rsidR="005747F7">
        <w:rPr>
          <w:sz w:val="20"/>
          <w:szCs w:val="20"/>
        </w:rPr>
        <w:t xml:space="preserve"> cluster solution</w:t>
      </w:r>
      <w:r w:rsidR="00AC4FEA" w:rsidRPr="005747F7">
        <w:rPr>
          <w:sz w:val="20"/>
          <w:szCs w:val="20"/>
        </w:rPr>
        <w:t xml:space="preserve">. </w:t>
      </w:r>
      <w:r w:rsidR="005747F7">
        <w:rPr>
          <w:sz w:val="20"/>
          <w:szCs w:val="20"/>
        </w:rPr>
        <w:t>One</w:t>
      </w:r>
      <w:r w:rsidR="005747F7" w:rsidRPr="005747F7">
        <w:rPr>
          <w:sz w:val="20"/>
          <w:szCs w:val="20"/>
        </w:rPr>
        <w:t xml:space="preserve"> </w:t>
      </w:r>
      <w:r w:rsidR="005747F7">
        <w:rPr>
          <w:sz w:val="20"/>
          <w:szCs w:val="20"/>
        </w:rPr>
        <w:t>might</w:t>
      </w:r>
      <w:r w:rsidR="005747F7" w:rsidRPr="005747F7">
        <w:rPr>
          <w:sz w:val="20"/>
          <w:szCs w:val="20"/>
        </w:rPr>
        <w:t xml:space="preserve"> </w:t>
      </w:r>
      <w:r w:rsidR="005747F7">
        <w:rPr>
          <w:sz w:val="20"/>
          <w:szCs w:val="20"/>
        </w:rPr>
        <w:t>do</w:t>
      </w:r>
      <w:r w:rsidR="005747F7" w:rsidRPr="005747F7">
        <w:rPr>
          <w:sz w:val="20"/>
          <w:szCs w:val="20"/>
        </w:rPr>
        <w:t xml:space="preserve"> </w:t>
      </w:r>
      <w:r w:rsidR="005747F7">
        <w:rPr>
          <w:sz w:val="20"/>
          <w:szCs w:val="20"/>
        </w:rPr>
        <w:t>that</w:t>
      </w:r>
      <w:r w:rsidR="005747F7" w:rsidRPr="005747F7">
        <w:rPr>
          <w:sz w:val="20"/>
          <w:szCs w:val="20"/>
        </w:rPr>
        <w:t xml:space="preserve"> </w:t>
      </w:r>
      <w:r w:rsidR="00C54196">
        <w:rPr>
          <w:sz w:val="20"/>
          <w:szCs w:val="20"/>
        </w:rPr>
        <w:t xml:space="preserve">transfer </w:t>
      </w:r>
      <w:r w:rsidR="005747F7">
        <w:rPr>
          <w:sz w:val="20"/>
          <w:szCs w:val="20"/>
        </w:rPr>
        <w:t>several</w:t>
      </w:r>
      <w:r w:rsidR="005747F7" w:rsidRPr="005747F7">
        <w:rPr>
          <w:sz w:val="20"/>
          <w:szCs w:val="20"/>
        </w:rPr>
        <w:t xml:space="preserve"> </w:t>
      </w:r>
      <w:r w:rsidR="005747F7">
        <w:rPr>
          <w:sz w:val="20"/>
          <w:szCs w:val="20"/>
        </w:rPr>
        <w:t>time</w:t>
      </w:r>
      <w:r w:rsidR="00C54196">
        <w:rPr>
          <w:sz w:val="20"/>
          <w:szCs w:val="20"/>
        </w:rPr>
        <w:t>s</w:t>
      </w:r>
      <w:r w:rsidR="005747F7" w:rsidRPr="005747F7">
        <w:rPr>
          <w:sz w:val="20"/>
          <w:szCs w:val="20"/>
        </w:rPr>
        <w:t xml:space="preserve"> </w:t>
      </w:r>
      <w:r w:rsidR="005747F7">
        <w:rPr>
          <w:sz w:val="20"/>
          <w:szCs w:val="20"/>
        </w:rPr>
        <w:t>with</w:t>
      </w:r>
      <w:r w:rsidR="005747F7" w:rsidRPr="005747F7">
        <w:rPr>
          <w:sz w:val="20"/>
          <w:szCs w:val="20"/>
        </w:rPr>
        <w:t xml:space="preserve"> </w:t>
      </w:r>
      <w:r w:rsidR="005747F7">
        <w:rPr>
          <w:sz w:val="20"/>
          <w:szCs w:val="20"/>
        </w:rPr>
        <w:t xml:space="preserve">the same or different objects </w:t>
      </w:r>
      <w:r w:rsidR="00AC4FEA" w:rsidRPr="005747F7">
        <w:rPr>
          <w:sz w:val="20"/>
          <w:szCs w:val="20"/>
        </w:rPr>
        <w:t>(</w:t>
      </w:r>
      <w:r w:rsidR="005747F7">
        <w:rPr>
          <w:sz w:val="20"/>
          <w:szCs w:val="20"/>
        </w:rPr>
        <w:t>there comes out a kind of a relocating cluster algorithm aiming to improve classification without altering the number of clusters</w:t>
      </w:r>
      <w:r w:rsidR="00AC4FEA" w:rsidRPr="005747F7">
        <w:rPr>
          <w:sz w:val="20"/>
          <w:szCs w:val="20"/>
        </w:rPr>
        <w:t xml:space="preserve">). </w:t>
      </w:r>
      <w:r w:rsidR="005747F7">
        <w:rPr>
          <w:sz w:val="20"/>
          <w:szCs w:val="20"/>
        </w:rPr>
        <w:t>Average</w:t>
      </w:r>
      <w:r w:rsidR="005747F7" w:rsidRPr="00934055">
        <w:rPr>
          <w:sz w:val="20"/>
          <w:szCs w:val="20"/>
        </w:rPr>
        <w:t xml:space="preserve"> </w:t>
      </w:r>
      <w:r w:rsidR="00AF100F">
        <w:rPr>
          <w:sz w:val="20"/>
          <w:szCs w:val="20"/>
        </w:rPr>
        <w:t>Silhouette</w:t>
      </w:r>
      <w:r w:rsidR="005747F7" w:rsidRPr="00934055">
        <w:rPr>
          <w:sz w:val="20"/>
          <w:szCs w:val="20"/>
        </w:rPr>
        <w:t xml:space="preserve"> </w:t>
      </w:r>
      <w:r w:rsidR="005747F7">
        <w:rPr>
          <w:sz w:val="20"/>
          <w:szCs w:val="20"/>
        </w:rPr>
        <w:t>statistic</w:t>
      </w:r>
      <w:r w:rsidR="005747F7" w:rsidRPr="00934055">
        <w:rPr>
          <w:sz w:val="20"/>
          <w:szCs w:val="20"/>
        </w:rPr>
        <w:t xml:space="preserve"> </w:t>
      </w:r>
      <w:r w:rsidR="005747F7" w:rsidRPr="005747F7">
        <w:rPr>
          <w:sz w:val="20"/>
          <w:szCs w:val="20"/>
        </w:rPr>
        <w:t>cease</w:t>
      </w:r>
      <w:r w:rsidR="005747F7">
        <w:rPr>
          <w:sz w:val="20"/>
          <w:szCs w:val="20"/>
        </w:rPr>
        <w:t>s</w:t>
      </w:r>
      <w:r w:rsidR="005747F7" w:rsidRPr="00934055">
        <w:rPr>
          <w:sz w:val="20"/>
          <w:szCs w:val="20"/>
        </w:rPr>
        <w:t xml:space="preserve"> </w:t>
      </w:r>
      <w:r w:rsidR="005747F7">
        <w:rPr>
          <w:sz w:val="20"/>
          <w:szCs w:val="20"/>
        </w:rPr>
        <w:t>to</w:t>
      </w:r>
      <w:r w:rsidR="005747F7" w:rsidRPr="00934055">
        <w:rPr>
          <w:sz w:val="20"/>
          <w:szCs w:val="20"/>
        </w:rPr>
        <w:t xml:space="preserve"> </w:t>
      </w:r>
      <w:r w:rsidR="005747F7">
        <w:rPr>
          <w:sz w:val="20"/>
          <w:szCs w:val="20"/>
        </w:rPr>
        <w:t>improve</w:t>
      </w:r>
      <w:r w:rsidR="005747F7" w:rsidRPr="00934055">
        <w:rPr>
          <w:sz w:val="20"/>
          <w:szCs w:val="20"/>
        </w:rPr>
        <w:t xml:space="preserve"> </w:t>
      </w:r>
      <w:r w:rsidR="005747F7">
        <w:rPr>
          <w:sz w:val="20"/>
          <w:szCs w:val="20"/>
        </w:rPr>
        <w:t>soon</w:t>
      </w:r>
      <w:r w:rsidR="00AC4FEA" w:rsidRPr="00934055">
        <w:rPr>
          <w:sz w:val="20"/>
          <w:szCs w:val="20"/>
        </w:rPr>
        <w:t xml:space="preserve">, </w:t>
      </w:r>
      <w:r w:rsidR="00934055">
        <w:rPr>
          <w:sz w:val="20"/>
          <w:szCs w:val="20"/>
        </w:rPr>
        <w:t xml:space="preserve">but </w:t>
      </w:r>
      <w:r w:rsidR="00F102F2">
        <w:rPr>
          <w:sz w:val="20"/>
          <w:szCs w:val="20"/>
        </w:rPr>
        <w:t xml:space="preserve">for </w:t>
      </w:r>
      <w:r w:rsidR="00934055">
        <w:rPr>
          <w:sz w:val="20"/>
          <w:szCs w:val="20"/>
        </w:rPr>
        <w:t xml:space="preserve">some while its variance can still be </w:t>
      </w:r>
      <w:r w:rsidR="00AF100F">
        <w:rPr>
          <w:sz w:val="20"/>
          <w:szCs w:val="20"/>
        </w:rPr>
        <w:t>decreasing</w:t>
      </w:r>
      <w:r w:rsidR="00AC4FEA" w:rsidRPr="00934055">
        <w:rPr>
          <w:sz w:val="20"/>
          <w:szCs w:val="20"/>
        </w:rPr>
        <w:t xml:space="preserve">, </w:t>
      </w:r>
      <w:r w:rsidR="00934055">
        <w:rPr>
          <w:sz w:val="20"/>
          <w:szCs w:val="20"/>
        </w:rPr>
        <w:t>i.e. thickness of some cluster silhouettes be increasing</w:t>
      </w:r>
      <w:r w:rsidR="00AC4FEA" w:rsidRPr="00934055">
        <w:rPr>
          <w:sz w:val="20"/>
          <w:szCs w:val="20"/>
        </w:rPr>
        <w:t>.</w:t>
      </w:r>
    </w:p>
    <w:p w14:paraId="21F7B7F3" w14:textId="77777777" w:rsidR="00AD7C1D" w:rsidRPr="00F35F5D" w:rsidRDefault="00AD7C1D" w:rsidP="00AC4FEA">
      <w:pPr>
        <w:rPr>
          <w:sz w:val="20"/>
          <w:szCs w:val="20"/>
        </w:rPr>
      </w:pPr>
    </w:p>
    <w:p w14:paraId="3758A1E5" w14:textId="77777777" w:rsidR="00AD7C1D" w:rsidRPr="000B72A4" w:rsidRDefault="00AD7C1D" w:rsidP="00AD7C1D">
      <w:pPr>
        <w:autoSpaceDE w:val="0"/>
        <w:autoSpaceDN w:val="0"/>
        <w:adjustRightInd w:val="0"/>
        <w:rPr>
          <w:b/>
          <w:i/>
          <w:sz w:val="20"/>
          <w:szCs w:val="17"/>
          <w:lang w:eastAsia="ru-RU"/>
        </w:rPr>
      </w:pPr>
      <w:r>
        <w:rPr>
          <w:b/>
          <w:i/>
          <w:sz w:val="20"/>
          <w:szCs w:val="17"/>
          <w:lang w:eastAsia="ru-RU"/>
        </w:rPr>
        <w:t>Subcommands</w:t>
      </w:r>
    </w:p>
    <w:p w14:paraId="5E47A601" w14:textId="77777777" w:rsidR="00AD7C1D" w:rsidRPr="00823E73" w:rsidRDefault="00AD7C1D" w:rsidP="00AD7C1D">
      <w:pPr>
        <w:rPr>
          <w:sz w:val="20"/>
          <w:szCs w:val="20"/>
        </w:rPr>
      </w:pPr>
    </w:p>
    <w:p w14:paraId="7DB87011" w14:textId="77777777" w:rsidR="00AD7C1D" w:rsidRPr="00823E73" w:rsidRDefault="00AD7C1D" w:rsidP="00AD7C1D">
      <w:pPr>
        <w:autoSpaceDE w:val="0"/>
        <w:autoSpaceDN w:val="0"/>
        <w:adjustRightInd w:val="0"/>
        <w:rPr>
          <w:b/>
          <w:sz w:val="20"/>
          <w:szCs w:val="17"/>
          <w:lang w:eastAsia="ru-RU"/>
        </w:rPr>
      </w:pPr>
      <w:r w:rsidRPr="001B195B">
        <w:rPr>
          <w:b/>
          <w:sz w:val="20"/>
          <w:szCs w:val="17"/>
          <w:lang w:eastAsia="ru-RU"/>
        </w:rPr>
        <w:t>MATRIX</w:t>
      </w:r>
    </w:p>
    <w:p w14:paraId="27B0381C" w14:textId="62F99770" w:rsidR="00AD7C1D" w:rsidRPr="00031140" w:rsidRDefault="00AD7C1D" w:rsidP="00AD7C1D">
      <w:pPr>
        <w:autoSpaceDE w:val="0"/>
        <w:autoSpaceDN w:val="0"/>
        <w:adjustRightInd w:val="0"/>
        <w:rPr>
          <w:sz w:val="20"/>
          <w:szCs w:val="17"/>
          <w:lang w:eastAsia="ru-RU"/>
        </w:rPr>
      </w:pPr>
      <w:r>
        <w:rPr>
          <w:sz w:val="20"/>
          <w:szCs w:val="17"/>
          <w:lang w:eastAsia="ru-RU"/>
        </w:rPr>
        <w:t>Specify</w:t>
      </w:r>
      <w:r w:rsidRPr="003E278D">
        <w:rPr>
          <w:sz w:val="20"/>
          <w:szCs w:val="17"/>
          <w:lang w:eastAsia="ru-RU"/>
        </w:rPr>
        <w:t xml:space="preserve"> </w:t>
      </w:r>
      <w:r>
        <w:rPr>
          <w:sz w:val="20"/>
          <w:szCs w:val="17"/>
          <w:lang w:eastAsia="ru-RU"/>
        </w:rPr>
        <w:t>variables</w:t>
      </w:r>
      <w:r w:rsidRPr="003E278D">
        <w:rPr>
          <w:sz w:val="20"/>
          <w:szCs w:val="17"/>
          <w:lang w:eastAsia="ru-RU"/>
        </w:rPr>
        <w:t xml:space="preserve"> </w:t>
      </w:r>
      <w:r>
        <w:rPr>
          <w:sz w:val="20"/>
          <w:szCs w:val="17"/>
          <w:lang w:eastAsia="ru-RU"/>
        </w:rPr>
        <w:t>which</w:t>
      </w:r>
      <w:r w:rsidRPr="003E278D">
        <w:rPr>
          <w:sz w:val="20"/>
          <w:szCs w:val="17"/>
          <w:lang w:eastAsia="ru-RU"/>
        </w:rPr>
        <w:t xml:space="preserve"> </w:t>
      </w:r>
      <w:r>
        <w:rPr>
          <w:sz w:val="20"/>
          <w:szCs w:val="17"/>
          <w:lang w:eastAsia="ru-RU"/>
        </w:rPr>
        <w:t>are</w:t>
      </w:r>
      <w:r w:rsidRPr="003E278D">
        <w:rPr>
          <w:sz w:val="20"/>
          <w:szCs w:val="17"/>
          <w:lang w:eastAsia="ru-RU"/>
        </w:rPr>
        <w:t xml:space="preserve"> </w:t>
      </w:r>
      <w:r>
        <w:rPr>
          <w:sz w:val="20"/>
          <w:szCs w:val="17"/>
          <w:lang w:eastAsia="ru-RU"/>
        </w:rPr>
        <w:t>the</w:t>
      </w:r>
      <w:r w:rsidRPr="003E278D">
        <w:rPr>
          <w:sz w:val="20"/>
          <w:szCs w:val="17"/>
          <w:lang w:eastAsia="ru-RU"/>
        </w:rPr>
        <w:t xml:space="preserve"> </w:t>
      </w:r>
      <w:r>
        <w:rPr>
          <w:sz w:val="20"/>
          <w:szCs w:val="17"/>
          <w:lang w:eastAsia="ru-RU"/>
        </w:rPr>
        <w:t>columns</w:t>
      </w:r>
      <w:r w:rsidRPr="003E278D">
        <w:rPr>
          <w:sz w:val="20"/>
          <w:szCs w:val="17"/>
          <w:lang w:eastAsia="ru-RU"/>
        </w:rPr>
        <w:t xml:space="preserve"> </w:t>
      </w:r>
      <w:r>
        <w:rPr>
          <w:sz w:val="20"/>
          <w:szCs w:val="17"/>
          <w:lang w:eastAsia="ru-RU"/>
        </w:rPr>
        <w:t>of the distance matrix (zeros must stand on the diagonal, off-diagonal elements must be nonnegative, greater value corresponds to greater dissimilarity) or of the similarity matrix (positive numbers must stand on the diagonal, off-diagonal elements may have any sign, greater value corresponds to greater similarity</w:t>
      </w:r>
      <w:r w:rsidRPr="00031140">
        <w:rPr>
          <w:sz w:val="20"/>
          <w:szCs w:val="17"/>
          <w:lang w:eastAsia="ru-RU"/>
        </w:rPr>
        <w:t>).</w:t>
      </w:r>
      <w:r>
        <w:rPr>
          <w:sz w:val="20"/>
          <w:szCs w:val="17"/>
          <w:lang w:eastAsia="ru-RU"/>
        </w:rPr>
        <w:t xml:space="preserve"> The matrix must be square symmetric and must not contain missings</w:t>
      </w:r>
      <w:r w:rsidRPr="003E278D">
        <w:rPr>
          <w:sz w:val="20"/>
          <w:szCs w:val="17"/>
          <w:lang w:eastAsia="ru-RU"/>
        </w:rPr>
        <w:t>.</w:t>
      </w:r>
      <w:r>
        <w:rPr>
          <w:sz w:val="20"/>
          <w:szCs w:val="17"/>
          <w:lang w:eastAsia="ru-RU"/>
        </w:rPr>
        <w:t xml:space="preserve"> Be aware that the macro does not check the matrix correctness: so take care that it meets the just above described requirements. </w:t>
      </w:r>
      <w:r w:rsidR="009E1719">
        <w:rPr>
          <w:sz w:val="20"/>
          <w:szCs w:val="17"/>
          <w:lang w:eastAsia="ru-RU"/>
        </w:rPr>
        <w:t>The structure of a matrix and requrements thereof are shown above in</w:t>
      </w:r>
      <w:r>
        <w:rPr>
          <w:sz w:val="20"/>
          <w:szCs w:val="17"/>
          <w:lang w:eastAsia="ru-RU"/>
        </w:rPr>
        <w:t xml:space="preserve"> macro </w:t>
      </w:r>
      <w:hyperlink w:anchor="_МАКРОС_!CALHARM:_КРИТЕРИЙ" w:history="1">
        <w:r w:rsidR="00694E51">
          <w:rPr>
            <w:rStyle w:val="a3"/>
            <w:sz w:val="20"/>
            <w:szCs w:val="17"/>
            <w:lang w:eastAsia="ru-RU"/>
          </w:rPr>
          <w:t>!KO_</w:t>
        </w:r>
        <w:r w:rsidRPr="00A8707E">
          <w:rPr>
            <w:rStyle w:val="a3"/>
            <w:sz w:val="20"/>
            <w:szCs w:val="17"/>
            <w:lang w:eastAsia="ru-RU"/>
          </w:rPr>
          <w:t>CALHARM</w:t>
        </w:r>
      </w:hyperlink>
      <w:r w:rsidRPr="00031140">
        <w:rPr>
          <w:sz w:val="20"/>
          <w:szCs w:val="17"/>
          <w:lang w:eastAsia="ru-RU"/>
        </w:rPr>
        <w:t>.</w:t>
      </w:r>
      <w:r w:rsidR="00EF449D">
        <w:rPr>
          <w:sz w:val="20"/>
          <w:szCs w:val="17"/>
          <w:lang w:eastAsia="ru-RU"/>
        </w:rPr>
        <w:t xml:space="preserve"> The</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body</w:t>
      </w:r>
      <w:r w:rsidR="00EF449D" w:rsidRPr="00EF449D">
        <w:rPr>
          <w:sz w:val="20"/>
          <w:szCs w:val="17"/>
          <w:lang w:eastAsia="ru-RU"/>
        </w:rPr>
        <w:t xml:space="preserve"> </w:t>
      </w:r>
      <w:r w:rsidR="00EF449D">
        <w:rPr>
          <w:sz w:val="20"/>
          <w:szCs w:val="17"/>
          <w:lang w:eastAsia="ru-RU"/>
        </w:rPr>
        <w:t>found</w:t>
      </w:r>
      <w:r w:rsidR="00EF449D" w:rsidRPr="00EF449D">
        <w:rPr>
          <w:sz w:val="20"/>
          <w:szCs w:val="17"/>
          <w:lang w:eastAsia="ru-RU"/>
        </w:rPr>
        <w:t xml:space="preserve"> </w:t>
      </w:r>
      <w:r w:rsidR="00EF449D">
        <w:rPr>
          <w:sz w:val="20"/>
          <w:szCs w:val="17"/>
          <w:lang w:eastAsia="ru-RU"/>
        </w:rPr>
        <w:t>in</w:t>
      </w:r>
      <w:r w:rsidR="00EF449D" w:rsidRPr="00EF449D">
        <w:rPr>
          <w:sz w:val="20"/>
          <w:szCs w:val="17"/>
          <w:lang w:eastAsia="ru-RU"/>
        </w:rPr>
        <w:t xml:space="preserve"> </w:t>
      </w:r>
      <w:r w:rsidR="00EF449D">
        <w:rPr>
          <w:sz w:val="20"/>
          <w:szCs w:val="17"/>
          <w:lang w:eastAsia="ru-RU"/>
        </w:rPr>
        <w:t>the</w:t>
      </w:r>
      <w:r w:rsidR="00EF449D" w:rsidRPr="00EF449D">
        <w:rPr>
          <w:sz w:val="20"/>
          <w:szCs w:val="17"/>
          <w:lang w:eastAsia="ru-RU"/>
        </w:rPr>
        <w:t xml:space="preserve"> </w:t>
      </w:r>
      <w:r w:rsidR="00EF449D">
        <w:rPr>
          <w:sz w:val="20"/>
          <w:szCs w:val="17"/>
          <w:lang w:eastAsia="ru-RU"/>
        </w:rPr>
        <w:t>working</w:t>
      </w:r>
      <w:r w:rsidR="00EF449D" w:rsidRPr="00EF449D">
        <w:rPr>
          <w:sz w:val="20"/>
          <w:szCs w:val="17"/>
          <w:lang w:eastAsia="ru-RU"/>
        </w:rPr>
        <w:t xml:space="preserve"> </w:t>
      </w:r>
      <w:r w:rsidR="00EF449D">
        <w:rPr>
          <w:sz w:val="20"/>
          <w:szCs w:val="17"/>
          <w:lang w:eastAsia="ru-RU"/>
        </w:rPr>
        <w:t>dataset</w:t>
      </w:r>
      <w:r w:rsidR="00EF449D" w:rsidRPr="00EF449D">
        <w:rPr>
          <w:sz w:val="20"/>
          <w:szCs w:val="17"/>
          <w:lang w:eastAsia="ru-RU"/>
        </w:rPr>
        <w:t xml:space="preserve"> </w:t>
      </w:r>
      <w:r w:rsidR="00EF449D">
        <w:rPr>
          <w:sz w:val="20"/>
          <w:szCs w:val="17"/>
          <w:lang w:eastAsia="ru-RU"/>
        </w:rPr>
        <w:t>should</w:t>
      </w:r>
      <w:r w:rsidR="00EF449D" w:rsidRPr="00EF449D">
        <w:rPr>
          <w:sz w:val="20"/>
          <w:szCs w:val="17"/>
          <w:lang w:eastAsia="ru-RU"/>
        </w:rPr>
        <w:t xml:space="preserve"> </w:t>
      </w:r>
      <w:r w:rsidR="00EF449D">
        <w:rPr>
          <w:sz w:val="20"/>
          <w:szCs w:val="17"/>
          <w:lang w:eastAsia="ru-RU"/>
        </w:rPr>
        <w:t>be square and symmetric, and you must input all the body columns by</w:t>
      </w:r>
      <w:r w:rsidR="00EF449D" w:rsidRPr="00EF449D">
        <w:rPr>
          <w:sz w:val="20"/>
          <w:szCs w:val="17"/>
          <w:lang w:eastAsia="ru-RU"/>
        </w:rPr>
        <w:t xml:space="preserve"> </w:t>
      </w:r>
      <w:r w:rsidR="00EF449D">
        <w:rPr>
          <w:sz w:val="20"/>
          <w:szCs w:val="17"/>
          <w:lang w:eastAsia="ru-RU"/>
        </w:rPr>
        <w:t>MATRIX</w:t>
      </w:r>
      <w:r w:rsidR="00EF449D" w:rsidRPr="00EF449D">
        <w:rPr>
          <w:sz w:val="20"/>
          <w:szCs w:val="17"/>
          <w:lang w:eastAsia="ru-RU"/>
        </w:rPr>
        <w:t xml:space="preserve"> </w:t>
      </w:r>
      <w:r w:rsidR="00EF449D">
        <w:rPr>
          <w:sz w:val="20"/>
          <w:szCs w:val="17"/>
          <w:lang w:eastAsia="ru-RU"/>
        </w:rPr>
        <w:t>subcommand</w:t>
      </w:r>
      <w:r w:rsidR="00EF449D" w:rsidRPr="00EF449D">
        <w:rPr>
          <w:sz w:val="20"/>
          <w:szCs w:val="17"/>
          <w:lang w:eastAsia="ru-RU"/>
        </w:rPr>
        <w:t>.</w:t>
      </w:r>
    </w:p>
    <w:p w14:paraId="2E654E6F" w14:textId="77777777" w:rsidR="00AD7C1D" w:rsidRDefault="00AD7C1D" w:rsidP="00AD7C1D">
      <w:pPr>
        <w:autoSpaceDE w:val="0"/>
        <w:autoSpaceDN w:val="0"/>
        <w:adjustRightInd w:val="0"/>
        <w:rPr>
          <w:sz w:val="20"/>
          <w:szCs w:val="17"/>
          <w:lang w:eastAsia="ru-RU"/>
        </w:rPr>
      </w:pPr>
    </w:p>
    <w:p w14:paraId="7F7EBE01" w14:textId="77777777" w:rsidR="00AD7C1D" w:rsidRPr="002D5682" w:rsidRDefault="00AD7C1D" w:rsidP="00AD7C1D">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3C4C29B8" w14:textId="77777777" w:rsidR="00AD7C1D" w:rsidRPr="00823E73" w:rsidRDefault="00AD7C1D" w:rsidP="00AD7C1D">
      <w:pPr>
        <w:rPr>
          <w:sz w:val="20"/>
          <w:szCs w:val="20"/>
        </w:rPr>
      </w:pPr>
    </w:p>
    <w:p w14:paraId="50E94D56" w14:textId="77777777" w:rsidR="00AD7C1D" w:rsidRPr="00823E73" w:rsidRDefault="00AD7C1D" w:rsidP="00AD7C1D">
      <w:pPr>
        <w:autoSpaceDE w:val="0"/>
        <w:autoSpaceDN w:val="0"/>
        <w:adjustRightInd w:val="0"/>
        <w:rPr>
          <w:b/>
          <w:sz w:val="20"/>
          <w:szCs w:val="17"/>
          <w:lang w:eastAsia="ru-RU"/>
        </w:rPr>
      </w:pPr>
      <w:r w:rsidRPr="00AF6369">
        <w:rPr>
          <w:b/>
          <w:sz w:val="20"/>
          <w:szCs w:val="17"/>
          <w:lang w:eastAsia="ru-RU"/>
        </w:rPr>
        <w:t>CLUSOL</w:t>
      </w:r>
    </w:p>
    <w:p w14:paraId="2148BFC0" w14:textId="5C95ECA6" w:rsidR="00AD7C1D" w:rsidRPr="003C0680" w:rsidRDefault="00AD7C1D" w:rsidP="00AD7C1D">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7EF0E49D" w14:textId="77777777" w:rsidR="00EF3A99" w:rsidRDefault="00EF3A99" w:rsidP="00BA76D2">
      <w:pPr>
        <w:autoSpaceDE w:val="0"/>
        <w:autoSpaceDN w:val="0"/>
        <w:adjustRightInd w:val="0"/>
        <w:rPr>
          <w:sz w:val="20"/>
          <w:szCs w:val="17"/>
          <w:lang w:eastAsia="ru-RU"/>
        </w:rPr>
      </w:pPr>
    </w:p>
    <w:p w14:paraId="7A7F6041" w14:textId="77777777" w:rsidR="00715864" w:rsidRPr="003256FD" w:rsidRDefault="00715864" w:rsidP="00BA76D2">
      <w:pPr>
        <w:autoSpaceDE w:val="0"/>
        <w:autoSpaceDN w:val="0"/>
        <w:adjustRightInd w:val="0"/>
        <w:rPr>
          <w:b/>
          <w:sz w:val="20"/>
          <w:szCs w:val="17"/>
          <w:lang w:eastAsia="ru-RU"/>
        </w:rPr>
      </w:pPr>
      <w:r>
        <w:rPr>
          <w:b/>
          <w:sz w:val="20"/>
          <w:szCs w:val="17"/>
          <w:lang w:eastAsia="ru-RU"/>
        </w:rPr>
        <w:t>TYPE</w:t>
      </w:r>
    </w:p>
    <w:p w14:paraId="039C9C52" w14:textId="77777777" w:rsidR="00715864" w:rsidRPr="005B440C" w:rsidRDefault="00AD7C1D" w:rsidP="00BA76D2">
      <w:pPr>
        <w:autoSpaceDE w:val="0"/>
        <w:autoSpaceDN w:val="0"/>
        <w:adjustRightInd w:val="0"/>
        <w:rPr>
          <w:sz w:val="20"/>
          <w:szCs w:val="17"/>
          <w:lang w:eastAsia="ru-RU"/>
        </w:rPr>
      </w:pPr>
      <w:r>
        <w:rPr>
          <w:sz w:val="20"/>
          <w:szCs w:val="17"/>
          <w:lang w:eastAsia="ru-RU"/>
        </w:rPr>
        <w:t>Type of Silhouette s</w:t>
      </w:r>
      <w:r w:rsidR="005B440C">
        <w:rPr>
          <w:sz w:val="20"/>
          <w:szCs w:val="17"/>
          <w:lang w:eastAsia="ru-RU"/>
        </w:rPr>
        <w:t>tatistic</w:t>
      </w:r>
      <w:r w:rsidR="00715864" w:rsidRPr="005B440C">
        <w:rPr>
          <w:sz w:val="20"/>
          <w:szCs w:val="17"/>
          <w:lang w:eastAsia="ru-RU"/>
        </w:rPr>
        <w:t>:</w:t>
      </w:r>
    </w:p>
    <w:p w14:paraId="2A25AF43" w14:textId="77777777" w:rsidR="00715864" w:rsidRPr="005B440C" w:rsidRDefault="00715864" w:rsidP="007A1DC3">
      <w:pPr>
        <w:autoSpaceDE w:val="0"/>
        <w:autoSpaceDN w:val="0"/>
        <w:adjustRightInd w:val="0"/>
        <w:ind w:left="2280" w:hanging="1560"/>
        <w:rPr>
          <w:sz w:val="20"/>
          <w:szCs w:val="17"/>
          <w:lang w:eastAsia="ru-RU"/>
        </w:rPr>
      </w:pPr>
      <w:r>
        <w:rPr>
          <w:sz w:val="20"/>
          <w:szCs w:val="17"/>
          <w:lang w:eastAsia="ru-RU"/>
        </w:rPr>
        <w:t>AVER</w:t>
      </w:r>
      <w:r w:rsidR="007A1DC3" w:rsidRPr="005B440C">
        <w:rPr>
          <w:sz w:val="20"/>
          <w:szCs w:val="17"/>
          <w:lang w:eastAsia="ru-RU"/>
        </w:rPr>
        <w:tab/>
      </w:r>
      <w:r w:rsidRPr="005B440C">
        <w:rPr>
          <w:sz w:val="20"/>
          <w:szCs w:val="17"/>
          <w:lang w:eastAsia="ru-RU"/>
        </w:rPr>
        <w:t>- (</w:t>
      </w:r>
      <w:r w:rsidR="005B440C">
        <w:rPr>
          <w:sz w:val="20"/>
          <w:szCs w:val="17"/>
          <w:lang w:eastAsia="ru-RU"/>
        </w:rPr>
        <w:t>also default</w:t>
      </w:r>
      <w:r w:rsidR="00AD7C1D">
        <w:rPr>
          <w:sz w:val="20"/>
          <w:szCs w:val="17"/>
          <w:lang w:eastAsia="ru-RU"/>
        </w:rPr>
        <w:t>/unspecification</w:t>
      </w:r>
      <w:r w:rsidRPr="005B440C">
        <w:rPr>
          <w:sz w:val="20"/>
          <w:szCs w:val="17"/>
          <w:lang w:eastAsia="ru-RU"/>
        </w:rPr>
        <w:t xml:space="preserve">) </w:t>
      </w:r>
      <w:r w:rsidR="005B440C">
        <w:rPr>
          <w:sz w:val="20"/>
          <w:szCs w:val="17"/>
          <w:lang w:eastAsia="ru-RU"/>
        </w:rPr>
        <w:t>average linkage</w:t>
      </w:r>
      <w:r w:rsidRPr="005B440C">
        <w:rPr>
          <w:sz w:val="20"/>
          <w:szCs w:val="17"/>
          <w:lang w:eastAsia="ru-RU"/>
        </w:rPr>
        <w:t xml:space="preserve">. </w:t>
      </w:r>
      <w:r w:rsidR="00AD7C1D">
        <w:rPr>
          <w:sz w:val="20"/>
          <w:szCs w:val="17"/>
          <w:lang w:eastAsia="ru-RU"/>
        </w:rPr>
        <w:t>This is the classic version of Silhouette s</w:t>
      </w:r>
      <w:r w:rsidR="005B440C">
        <w:rPr>
          <w:sz w:val="20"/>
          <w:szCs w:val="17"/>
          <w:lang w:eastAsia="ru-RU"/>
        </w:rPr>
        <w:t>tatistic as introduced by its inventors</w:t>
      </w:r>
      <w:r w:rsidRPr="005B440C">
        <w:rPr>
          <w:sz w:val="20"/>
          <w:szCs w:val="17"/>
          <w:lang w:eastAsia="ru-RU"/>
        </w:rPr>
        <w:t xml:space="preserve">; </w:t>
      </w:r>
      <w:r w:rsidR="005B440C">
        <w:rPr>
          <w:sz w:val="20"/>
          <w:szCs w:val="17"/>
          <w:lang w:eastAsia="ru-RU"/>
        </w:rPr>
        <w:t>it can be considered most universal</w:t>
      </w:r>
      <w:r w:rsidRPr="005B440C">
        <w:rPr>
          <w:sz w:val="20"/>
          <w:szCs w:val="17"/>
          <w:lang w:eastAsia="ru-RU"/>
        </w:rPr>
        <w:t>.</w:t>
      </w:r>
    </w:p>
    <w:p w14:paraId="02C15D08" w14:textId="77777777" w:rsidR="00715864" w:rsidRPr="005547E2" w:rsidRDefault="00715864" w:rsidP="007A1DC3">
      <w:pPr>
        <w:autoSpaceDE w:val="0"/>
        <w:autoSpaceDN w:val="0"/>
        <w:adjustRightInd w:val="0"/>
        <w:ind w:left="2280" w:hanging="1560"/>
        <w:rPr>
          <w:sz w:val="20"/>
          <w:szCs w:val="17"/>
          <w:lang w:eastAsia="ru-RU"/>
        </w:rPr>
      </w:pPr>
      <w:r>
        <w:rPr>
          <w:sz w:val="20"/>
          <w:szCs w:val="17"/>
          <w:lang w:eastAsia="ru-RU"/>
        </w:rPr>
        <w:t>NEAR</w:t>
      </w:r>
      <w:r w:rsidR="007A1DC3" w:rsidRPr="003256FD">
        <w:rPr>
          <w:sz w:val="20"/>
          <w:szCs w:val="17"/>
          <w:lang w:eastAsia="ru-RU"/>
        </w:rPr>
        <w:tab/>
      </w:r>
      <w:r w:rsidRPr="003256FD">
        <w:rPr>
          <w:sz w:val="20"/>
          <w:szCs w:val="17"/>
          <w:lang w:eastAsia="ru-RU"/>
        </w:rPr>
        <w:t xml:space="preserve">- </w:t>
      </w:r>
      <w:r w:rsidR="005B440C">
        <w:rPr>
          <w:sz w:val="20"/>
          <w:szCs w:val="17"/>
          <w:lang w:eastAsia="ru-RU"/>
        </w:rPr>
        <w:t>nearest</w:t>
      </w:r>
      <w:r w:rsidR="005B440C" w:rsidRPr="003256FD">
        <w:rPr>
          <w:sz w:val="20"/>
          <w:szCs w:val="17"/>
          <w:lang w:eastAsia="ru-RU"/>
        </w:rPr>
        <w:t xml:space="preserve"> </w:t>
      </w:r>
      <w:r w:rsidR="005B440C">
        <w:rPr>
          <w:sz w:val="20"/>
          <w:szCs w:val="17"/>
          <w:lang w:eastAsia="ru-RU"/>
        </w:rPr>
        <w:t>neighbour</w:t>
      </w:r>
      <w:r w:rsidRPr="003256FD">
        <w:rPr>
          <w:sz w:val="20"/>
          <w:szCs w:val="17"/>
          <w:lang w:eastAsia="ru-RU"/>
        </w:rPr>
        <w:t xml:space="preserve">. </w:t>
      </w:r>
      <w:r w:rsidR="00AD7C1D">
        <w:rPr>
          <w:sz w:val="20"/>
          <w:szCs w:val="17"/>
          <w:lang w:eastAsia="ru-RU"/>
        </w:rPr>
        <w:t>Because this version po</w:t>
      </w:r>
      <w:r w:rsidR="00E03B32">
        <w:rPr>
          <w:sz w:val="20"/>
          <w:szCs w:val="17"/>
          <w:lang w:eastAsia="ru-RU"/>
        </w:rPr>
        <w:t xml:space="preserve">sitively reacts to increase of </w:t>
      </w:r>
      <w:r w:rsidR="00D93225" w:rsidRPr="00D93225">
        <w:rPr>
          <w:i/>
          <w:sz w:val="20"/>
          <w:szCs w:val="17"/>
          <w:lang w:eastAsia="ru-RU"/>
        </w:rPr>
        <w:t>n</w:t>
      </w:r>
      <w:r w:rsidR="00AD7C1D" w:rsidRPr="00AD7C1D">
        <w:rPr>
          <w:sz w:val="20"/>
          <w:szCs w:val="17"/>
          <w:lang w:eastAsia="ru-RU"/>
        </w:rPr>
        <w:t xml:space="preserve"> </w:t>
      </w:r>
      <w:r w:rsidR="00E03B32">
        <w:rPr>
          <w:sz w:val="20"/>
          <w:szCs w:val="17"/>
          <w:lang w:eastAsia="ru-RU"/>
        </w:rPr>
        <w:t>in clusters it can reward solutions with less number of clusters approximately equally populated with objects</w:t>
      </w:r>
      <w:r w:rsidRPr="005547E2">
        <w:rPr>
          <w:sz w:val="20"/>
          <w:szCs w:val="17"/>
          <w:lang w:eastAsia="ru-RU"/>
        </w:rPr>
        <w:t>.</w:t>
      </w:r>
    </w:p>
    <w:p w14:paraId="4F1ABE84" w14:textId="77777777" w:rsidR="00715864" w:rsidRDefault="00C676E7" w:rsidP="007A1DC3">
      <w:pPr>
        <w:autoSpaceDE w:val="0"/>
        <w:autoSpaceDN w:val="0"/>
        <w:adjustRightInd w:val="0"/>
        <w:ind w:left="2280" w:hanging="1560"/>
        <w:rPr>
          <w:sz w:val="20"/>
          <w:szCs w:val="17"/>
          <w:lang w:eastAsia="ru-RU"/>
        </w:rPr>
      </w:pPr>
      <w:r>
        <w:rPr>
          <w:sz w:val="20"/>
          <w:szCs w:val="17"/>
          <w:lang w:eastAsia="ru-RU"/>
        </w:rPr>
        <w:t>FA</w:t>
      </w:r>
      <w:r w:rsidR="00715864">
        <w:rPr>
          <w:sz w:val="20"/>
          <w:szCs w:val="17"/>
          <w:lang w:eastAsia="ru-RU"/>
        </w:rPr>
        <w:t>RTH</w:t>
      </w:r>
      <w:r w:rsidR="007A1DC3" w:rsidRPr="005547E2">
        <w:rPr>
          <w:sz w:val="20"/>
          <w:szCs w:val="17"/>
          <w:lang w:eastAsia="ru-RU"/>
        </w:rPr>
        <w:tab/>
      </w:r>
      <w:r w:rsidR="00715864" w:rsidRPr="005547E2">
        <w:rPr>
          <w:sz w:val="20"/>
          <w:szCs w:val="17"/>
          <w:lang w:eastAsia="ru-RU"/>
        </w:rPr>
        <w:t xml:space="preserve">- </w:t>
      </w:r>
      <w:r w:rsidR="005547E2">
        <w:rPr>
          <w:sz w:val="20"/>
          <w:szCs w:val="17"/>
          <w:lang w:eastAsia="ru-RU"/>
        </w:rPr>
        <w:t>farthest</w:t>
      </w:r>
      <w:r w:rsidR="005547E2" w:rsidRPr="005547E2">
        <w:rPr>
          <w:sz w:val="20"/>
          <w:szCs w:val="17"/>
          <w:lang w:eastAsia="ru-RU"/>
        </w:rPr>
        <w:t xml:space="preserve"> </w:t>
      </w:r>
      <w:r w:rsidR="005547E2">
        <w:rPr>
          <w:sz w:val="20"/>
          <w:szCs w:val="17"/>
          <w:lang w:eastAsia="ru-RU"/>
        </w:rPr>
        <w:t>neighbour</w:t>
      </w:r>
      <w:r w:rsidR="005547E2" w:rsidRPr="005547E2">
        <w:rPr>
          <w:sz w:val="20"/>
          <w:szCs w:val="17"/>
          <w:lang w:eastAsia="ru-RU"/>
        </w:rPr>
        <w:t xml:space="preserve">. </w:t>
      </w:r>
      <w:r w:rsidR="00E03B32">
        <w:rPr>
          <w:sz w:val="20"/>
          <w:szCs w:val="17"/>
          <w:lang w:eastAsia="ru-RU"/>
        </w:rPr>
        <w:t xml:space="preserve">Because this version negatively reacts to increase of </w:t>
      </w:r>
      <w:r w:rsidR="00D93225" w:rsidRPr="00D93225">
        <w:rPr>
          <w:i/>
          <w:sz w:val="20"/>
          <w:szCs w:val="17"/>
          <w:lang w:eastAsia="ru-RU"/>
        </w:rPr>
        <w:t>n</w:t>
      </w:r>
      <w:r w:rsidR="00E03B32" w:rsidRPr="00AD7C1D">
        <w:rPr>
          <w:sz w:val="20"/>
          <w:szCs w:val="17"/>
          <w:lang w:eastAsia="ru-RU"/>
        </w:rPr>
        <w:t xml:space="preserve"> </w:t>
      </w:r>
      <w:r w:rsidR="00E03B32">
        <w:rPr>
          <w:sz w:val="20"/>
          <w:szCs w:val="17"/>
          <w:lang w:eastAsia="ru-RU"/>
        </w:rPr>
        <w:t>in clusters it can reward solutions with</w:t>
      </w:r>
      <w:r w:rsidR="00E03B32" w:rsidRPr="00E03B32">
        <w:rPr>
          <w:sz w:val="20"/>
          <w:szCs w:val="17"/>
          <w:lang w:eastAsia="ru-RU"/>
        </w:rPr>
        <w:t xml:space="preserve"> </w:t>
      </w:r>
      <w:r w:rsidR="00E03B32">
        <w:rPr>
          <w:sz w:val="20"/>
          <w:szCs w:val="17"/>
          <w:lang w:eastAsia="ru-RU"/>
        </w:rPr>
        <w:t>greater number of clusters</w:t>
      </w:r>
      <w:r w:rsidR="00715864" w:rsidRPr="00E03B32">
        <w:rPr>
          <w:sz w:val="20"/>
          <w:szCs w:val="17"/>
          <w:lang w:eastAsia="ru-RU"/>
        </w:rPr>
        <w:t>.</w:t>
      </w:r>
    </w:p>
    <w:p w14:paraId="500BBA27" w14:textId="77777777" w:rsidR="00E03B32" w:rsidRPr="00E03B32" w:rsidRDefault="00E03B32" w:rsidP="00E03B32">
      <w:pPr>
        <w:autoSpaceDE w:val="0"/>
        <w:autoSpaceDN w:val="0"/>
        <w:adjustRightInd w:val="0"/>
        <w:ind w:left="2280" w:hanging="1560"/>
        <w:rPr>
          <w:sz w:val="20"/>
          <w:szCs w:val="17"/>
          <w:lang w:eastAsia="ru-RU"/>
        </w:rPr>
      </w:pPr>
      <w:r w:rsidRPr="002B3275">
        <w:rPr>
          <w:sz w:val="20"/>
          <w:szCs w:val="17"/>
          <w:lang w:eastAsia="ru-RU"/>
        </w:rPr>
        <w:t>FARNEAR</w:t>
      </w:r>
      <w:r w:rsidRPr="00E03B32">
        <w:rPr>
          <w:sz w:val="20"/>
          <w:szCs w:val="17"/>
          <w:lang w:eastAsia="ru-RU"/>
        </w:rPr>
        <w:tab/>
        <w:t xml:space="preserve">- </w:t>
      </w:r>
      <w:r>
        <w:rPr>
          <w:sz w:val="20"/>
          <w:szCs w:val="17"/>
          <w:lang w:eastAsia="ru-RU"/>
        </w:rPr>
        <w:t>mixed</w:t>
      </w:r>
      <w:r w:rsidRPr="00E03B32">
        <w:rPr>
          <w:sz w:val="20"/>
          <w:szCs w:val="17"/>
          <w:lang w:eastAsia="ru-RU"/>
        </w:rPr>
        <w:t xml:space="preserve"> </w:t>
      </w:r>
      <w:r>
        <w:rPr>
          <w:sz w:val="20"/>
          <w:szCs w:val="17"/>
          <w:lang w:eastAsia="ru-RU"/>
        </w:rPr>
        <w:t>type</w:t>
      </w:r>
      <w:r w:rsidRPr="00E03B32">
        <w:rPr>
          <w:sz w:val="20"/>
          <w:szCs w:val="17"/>
          <w:lang w:eastAsia="ru-RU"/>
        </w:rPr>
        <w:t xml:space="preserve">: </w:t>
      </w:r>
      <w:r>
        <w:rPr>
          <w:sz w:val="20"/>
          <w:szCs w:val="17"/>
          <w:lang w:eastAsia="ru-RU"/>
        </w:rPr>
        <w:t>farthest neighbour in own cluster</w:t>
      </w:r>
      <w:r w:rsidRPr="00E03B32">
        <w:rPr>
          <w:sz w:val="20"/>
          <w:szCs w:val="17"/>
          <w:lang w:eastAsia="ru-RU"/>
        </w:rPr>
        <w:t xml:space="preserve">, </w:t>
      </w:r>
      <w:r>
        <w:rPr>
          <w:sz w:val="20"/>
          <w:szCs w:val="17"/>
          <w:lang w:eastAsia="ru-RU"/>
        </w:rPr>
        <w:t>nearest</w:t>
      </w:r>
      <w:r w:rsidRPr="00E03B32">
        <w:rPr>
          <w:sz w:val="20"/>
          <w:szCs w:val="17"/>
          <w:lang w:eastAsia="ru-RU"/>
        </w:rPr>
        <w:t xml:space="preserve"> – </w:t>
      </w:r>
      <w:r>
        <w:rPr>
          <w:sz w:val="20"/>
          <w:szCs w:val="17"/>
          <w:lang w:eastAsia="ru-RU"/>
        </w:rPr>
        <w:t>in the neighbourhood cluster</w:t>
      </w:r>
      <w:r w:rsidRPr="00E03B32">
        <w:rPr>
          <w:sz w:val="20"/>
          <w:szCs w:val="17"/>
          <w:lang w:eastAsia="ru-RU"/>
        </w:rPr>
        <w:t xml:space="preserve">. </w:t>
      </w:r>
      <w:r>
        <w:rPr>
          <w:sz w:val="20"/>
          <w:szCs w:val="17"/>
          <w:lang w:eastAsia="ru-RU"/>
        </w:rPr>
        <w:t>This variant</w:t>
      </w:r>
      <w:r w:rsidRPr="00E03B32">
        <w:rPr>
          <w:sz w:val="20"/>
          <w:szCs w:val="17"/>
          <w:lang w:eastAsia="ru-RU"/>
        </w:rPr>
        <w:t xml:space="preserve"> </w:t>
      </w:r>
      <w:r>
        <w:rPr>
          <w:sz w:val="20"/>
          <w:szCs w:val="17"/>
          <w:lang w:eastAsia="ru-RU"/>
        </w:rPr>
        <w:t>can</w:t>
      </w:r>
      <w:r w:rsidRPr="00E03B32">
        <w:rPr>
          <w:sz w:val="20"/>
          <w:szCs w:val="17"/>
          <w:lang w:eastAsia="ru-RU"/>
        </w:rPr>
        <w:t xml:space="preserve"> </w:t>
      </w:r>
      <w:r>
        <w:rPr>
          <w:sz w:val="20"/>
          <w:szCs w:val="17"/>
          <w:lang w:eastAsia="ru-RU"/>
        </w:rPr>
        <w:t>reward solutions with</w:t>
      </w:r>
      <w:r w:rsidRPr="00E03B32">
        <w:rPr>
          <w:sz w:val="20"/>
          <w:szCs w:val="17"/>
          <w:lang w:eastAsia="ru-RU"/>
        </w:rPr>
        <w:t xml:space="preserve"> </w:t>
      </w:r>
      <w:r>
        <w:rPr>
          <w:sz w:val="20"/>
          <w:szCs w:val="17"/>
          <w:lang w:eastAsia="ru-RU"/>
        </w:rPr>
        <w:t>greater number of clusters</w:t>
      </w:r>
      <w:r w:rsidRPr="00E03B32">
        <w:rPr>
          <w:sz w:val="20"/>
          <w:szCs w:val="17"/>
          <w:lang w:eastAsia="ru-RU"/>
        </w:rPr>
        <w:t>.</w:t>
      </w:r>
    </w:p>
    <w:p w14:paraId="6CF13FBC" w14:textId="65D61B3C" w:rsidR="00264EDD" w:rsidRPr="00264EDD" w:rsidRDefault="00715864" w:rsidP="00264EDD">
      <w:pPr>
        <w:autoSpaceDE w:val="0"/>
        <w:autoSpaceDN w:val="0"/>
        <w:adjustRightInd w:val="0"/>
        <w:ind w:left="2280" w:hanging="1560"/>
        <w:rPr>
          <w:b/>
          <w:sz w:val="20"/>
          <w:szCs w:val="17"/>
          <w:lang w:eastAsia="ru-RU"/>
        </w:rPr>
      </w:pPr>
      <w:r>
        <w:rPr>
          <w:sz w:val="20"/>
          <w:szCs w:val="17"/>
          <w:lang w:eastAsia="ru-RU"/>
        </w:rPr>
        <w:t>DEVIAT</w:t>
      </w:r>
      <w:r w:rsidRPr="00264EDD">
        <w:rPr>
          <w:sz w:val="20"/>
          <w:szCs w:val="17"/>
          <w:lang w:eastAsia="ru-RU"/>
        </w:rPr>
        <w:tab/>
        <w:t xml:space="preserve">- </w:t>
      </w:r>
      <w:r w:rsidR="005547E2">
        <w:rPr>
          <w:sz w:val="20"/>
          <w:szCs w:val="17"/>
          <w:lang w:eastAsia="ru-RU"/>
        </w:rPr>
        <w:t>deviations</w:t>
      </w:r>
      <w:r w:rsidR="005547E2" w:rsidRPr="00264EDD">
        <w:rPr>
          <w:sz w:val="20"/>
          <w:szCs w:val="17"/>
          <w:lang w:eastAsia="ru-RU"/>
        </w:rPr>
        <w:t xml:space="preserve"> </w:t>
      </w:r>
      <w:r w:rsidR="005547E2">
        <w:rPr>
          <w:sz w:val="20"/>
          <w:szCs w:val="17"/>
          <w:lang w:eastAsia="ru-RU"/>
        </w:rPr>
        <w:t>from</w:t>
      </w:r>
      <w:r w:rsidR="005547E2" w:rsidRPr="00264EDD">
        <w:rPr>
          <w:sz w:val="20"/>
          <w:szCs w:val="17"/>
          <w:lang w:eastAsia="ru-RU"/>
        </w:rPr>
        <w:t xml:space="preserve"> </w:t>
      </w:r>
      <w:r w:rsidR="005547E2">
        <w:rPr>
          <w:sz w:val="20"/>
          <w:szCs w:val="17"/>
          <w:lang w:eastAsia="ru-RU"/>
        </w:rPr>
        <w:t>centroid</w:t>
      </w:r>
      <w:r w:rsidRPr="00264EDD">
        <w:rPr>
          <w:sz w:val="20"/>
          <w:szCs w:val="17"/>
          <w:lang w:eastAsia="ru-RU"/>
        </w:rPr>
        <w:t>.</w:t>
      </w:r>
      <w:r w:rsidR="005547E2" w:rsidRPr="00264EDD">
        <w:rPr>
          <w:sz w:val="20"/>
          <w:szCs w:val="17"/>
          <w:lang w:eastAsia="ru-RU"/>
        </w:rPr>
        <w:t xml:space="preserve"> </w:t>
      </w:r>
      <w:r w:rsidR="00264EDD" w:rsidRPr="00264EDD">
        <w:rPr>
          <w:sz w:val="20"/>
          <w:szCs w:val="17"/>
          <w:lang w:eastAsia="ru-RU"/>
        </w:rPr>
        <w:t xml:space="preserve">This </w:t>
      </w:r>
      <w:r w:rsidR="00264EDD" w:rsidRPr="007F3A79">
        <w:rPr>
          <w:sz w:val="20"/>
          <w:szCs w:val="17"/>
          <w:lang w:eastAsia="ru-RU"/>
        </w:rPr>
        <w:t xml:space="preserve">version </w:t>
      </w:r>
      <w:r w:rsidR="007F3A79" w:rsidRPr="007F3A79">
        <w:rPr>
          <w:sz w:val="20"/>
          <w:szCs w:val="17"/>
          <w:lang w:eastAsia="ru-RU"/>
        </w:rPr>
        <w:t xml:space="preserve">(also known as “Simplified Silhouette index”) </w:t>
      </w:r>
      <w:r w:rsidR="00264EDD" w:rsidRPr="007F3A79">
        <w:rPr>
          <w:sz w:val="20"/>
          <w:szCs w:val="17"/>
          <w:lang w:eastAsia="ru-RU"/>
        </w:rPr>
        <w:t>expects</w:t>
      </w:r>
      <w:r w:rsidR="00264EDD" w:rsidRPr="00264EDD">
        <w:rPr>
          <w:sz w:val="20"/>
          <w:szCs w:val="17"/>
          <w:lang w:eastAsia="ru-RU"/>
        </w:rPr>
        <w:t xml:space="preserve"> that the input proximities are euclidean distances (nonsquared). If your distances are non-euclidean</w:t>
      </w:r>
      <w:r w:rsidR="00C11691">
        <w:rPr>
          <w:sz w:val="20"/>
          <w:szCs w:val="17"/>
          <w:lang w:eastAsia="ru-RU"/>
        </w:rPr>
        <w:t>,</w:t>
      </w:r>
      <w:r w:rsidR="00264EDD" w:rsidRPr="00264EDD">
        <w:rPr>
          <w:sz w:val="20"/>
          <w:szCs w:val="17"/>
          <w:lang w:eastAsia="ru-RU"/>
        </w:rPr>
        <w:t xml:space="preserve"> the computed result can be informatively invalid; and there also can happen the error of taking of square root of a negative number (in the latter case results won’t be computed at all). If the proximities are similarities this version is inapplicable.</w:t>
      </w:r>
    </w:p>
    <w:p w14:paraId="7E26F9C4" w14:textId="77777777" w:rsidR="00E03B32" w:rsidRPr="005547E2" w:rsidRDefault="00E03B32" w:rsidP="00BA76D2">
      <w:pPr>
        <w:autoSpaceDE w:val="0"/>
        <w:autoSpaceDN w:val="0"/>
        <w:adjustRightInd w:val="0"/>
        <w:rPr>
          <w:b/>
          <w:sz w:val="20"/>
          <w:szCs w:val="17"/>
          <w:lang w:eastAsia="ru-RU"/>
        </w:rPr>
      </w:pPr>
    </w:p>
    <w:p w14:paraId="3848D8C1" w14:textId="77777777" w:rsidR="005A510B" w:rsidRPr="005A510B" w:rsidRDefault="005A510B" w:rsidP="005A510B">
      <w:pPr>
        <w:autoSpaceDE w:val="0"/>
        <w:autoSpaceDN w:val="0"/>
        <w:adjustRightInd w:val="0"/>
        <w:rPr>
          <w:b/>
          <w:sz w:val="20"/>
          <w:szCs w:val="17"/>
          <w:lang w:eastAsia="ru-RU"/>
        </w:rPr>
      </w:pPr>
      <w:r w:rsidRPr="00EF3A99">
        <w:rPr>
          <w:b/>
          <w:sz w:val="20"/>
          <w:szCs w:val="17"/>
          <w:lang w:eastAsia="ru-RU"/>
        </w:rPr>
        <w:t>CAPS</w:t>
      </w:r>
    </w:p>
    <w:p w14:paraId="5DB02407" w14:textId="61DFB70B" w:rsidR="005A510B" w:rsidRPr="00131B8C" w:rsidRDefault="007505B6" w:rsidP="005A510B">
      <w:pPr>
        <w:autoSpaceDE w:val="0"/>
        <w:autoSpaceDN w:val="0"/>
        <w:adjustRightInd w:val="0"/>
        <w:rPr>
          <w:sz w:val="20"/>
          <w:szCs w:val="17"/>
          <w:lang w:eastAsia="ru-RU"/>
        </w:rPr>
      </w:pPr>
      <w:r>
        <w:rPr>
          <w:sz w:val="20"/>
          <w:szCs w:val="17"/>
          <w:lang w:eastAsia="ru-RU"/>
        </w:rPr>
        <w:t xml:space="preserve">Names of the variables being saved by the macro in the working dataset are concatenated </w:t>
      </w:r>
      <w:r w:rsidR="007D5C66">
        <w:rPr>
          <w:sz w:val="20"/>
          <w:szCs w:val="17"/>
          <w:lang w:eastAsia="ru-RU"/>
        </w:rPr>
        <w:t xml:space="preserve">of </w:t>
      </w:r>
      <w:r>
        <w:rPr>
          <w:sz w:val="20"/>
          <w:szCs w:val="17"/>
          <w:lang w:eastAsia="ru-RU"/>
        </w:rPr>
        <w:t xml:space="preserve"> names </w:t>
      </w:r>
      <w:r w:rsidR="007D5C66">
        <w:rPr>
          <w:sz w:val="20"/>
          <w:szCs w:val="17"/>
          <w:lang w:eastAsia="ru-RU"/>
        </w:rPr>
        <w:t>in</w:t>
      </w:r>
      <w:r>
        <w:rPr>
          <w:sz w:val="20"/>
          <w:szCs w:val="17"/>
          <w:lang w:eastAsia="ru-RU"/>
        </w:rPr>
        <w:t xml:space="preserve"> C</w:t>
      </w:r>
      <w:r w:rsidR="005A510B">
        <w:rPr>
          <w:sz w:val="20"/>
          <w:szCs w:val="17"/>
          <w:lang w:eastAsia="ru-RU"/>
        </w:rPr>
        <w:t>LUSOL</w:t>
      </w:r>
      <w:r w:rsidR="005A510B" w:rsidRPr="007505B6">
        <w:rPr>
          <w:sz w:val="20"/>
          <w:szCs w:val="17"/>
          <w:lang w:eastAsia="ru-RU"/>
        </w:rPr>
        <w:t xml:space="preserve"> </w:t>
      </w:r>
      <w:r>
        <w:rPr>
          <w:sz w:val="20"/>
          <w:szCs w:val="17"/>
          <w:lang w:eastAsia="ru-RU"/>
        </w:rPr>
        <w:t>list and a prefix</w:t>
      </w:r>
      <w:r w:rsidR="005A510B" w:rsidRPr="007505B6">
        <w:rPr>
          <w:sz w:val="20"/>
          <w:szCs w:val="17"/>
          <w:lang w:eastAsia="ru-RU"/>
        </w:rPr>
        <w:t xml:space="preserve">. </w:t>
      </w:r>
      <w:r>
        <w:rPr>
          <w:sz w:val="20"/>
          <w:szCs w:val="17"/>
          <w:lang w:eastAsia="ru-RU"/>
        </w:rPr>
        <w:t>Specify</w:t>
      </w:r>
      <w:r w:rsidRPr="007505B6">
        <w:rPr>
          <w:sz w:val="20"/>
          <w:szCs w:val="17"/>
          <w:lang w:eastAsia="ru-RU"/>
        </w:rPr>
        <w:t xml:space="preserve"> </w:t>
      </w:r>
      <w:r>
        <w:rPr>
          <w:sz w:val="20"/>
          <w:szCs w:val="17"/>
          <w:lang w:eastAsia="ru-RU"/>
        </w:rPr>
        <w:t>two</w:t>
      </w:r>
      <w:r w:rsidRPr="007505B6">
        <w:rPr>
          <w:sz w:val="20"/>
          <w:szCs w:val="17"/>
          <w:lang w:eastAsia="ru-RU"/>
        </w:rPr>
        <w:t xml:space="preserve"> </w:t>
      </w:r>
      <w:r>
        <w:rPr>
          <w:sz w:val="20"/>
          <w:szCs w:val="17"/>
          <w:lang w:eastAsia="ru-RU"/>
        </w:rPr>
        <w:t>prefixes</w:t>
      </w:r>
      <w:r w:rsidR="005A510B" w:rsidRPr="007505B6">
        <w:rPr>
          <w:sz w:val="20"/>
          <w:szCs w:val="17"/>
          <w:lang w:eastAsia="ru-RU"/>
        </w:rPr>
        <w:t xml:space="preserve"> – </w:t>
      </w:r>
      <w:r>
        <w:rPr>
          <w:sz w:val="20"/>
          <w:szCs w:val="17"/>
          <w:lang w:eastAsia="ru-RU"/>
        </w:rPr>
        <w:t>the first one for the variables showing the code of the closest cluster</w:t>
      </w:r>
      <w:r w:rsidR="005A510B" w:rsidRPr="007505B6">
        <w:rPr>
          <w:sz w:val="20"/>
          <w:szCs w:val="17"/>
          <w:lang w:eastAsia="ru-RU"/>
        </w:rPr>
        <w:t xml:space="preserve">, </w:t>
      </w:r>
      <w:r>
        <w:rPr>
          <w:sz w:val="20"/>
          <w:szCs w:val="17"/>
          <w:lang w:eastAsia="ru-RU"/>
        </w:rPr>
        <w:t>and the second one for the variables with Silhouette statistic value</w:t>
      </w:r>
      <w:r w:rsidR="005A510B" w:rsidRPr="007505B6">
        <w:rPr>
          <w:sz w:val="20"/>
          <w:szCs w:val="17"/>
          <w:lang w:eastAsia="ru-RU"/>
        </w:rPr>
        <w:t xml:space="preserve">. </w:t>
      </w:r>
      <w:r>
        <w:rPr>
          <w:sz w:val="20"/>
          <w:szCs w:val="17"/>
          <w:lang w:eastAsia="ru-RU"/>
        </w:rPr>
        <w:t>The</w:t>
      </w:r>
      <w:r w:rsidRPr="007505B6">
        <w:rPr>
          <w:sz w:val="20"/>
          <w:szCs w:val="17"/>
          <w:lang w:eastAsia="ru-RU"/>
        </w:rPr>
        <w:t xml:space="preserve"> </w:t>
      </w:r>
      <w:r>
        <w:rPr>
          <w:sz w:val="20"/>
          <w:szCs w:val="17"/>
          <w:lang w:eastAsia="ru-RU"/>
        </w:rPr>
        <w:t>prefixes</w:t>
      </w:r>
      <w:r w:rsidRPr="007505B6">
        <w:rPr>
          <w:sz w:val="20"/>
          <w:szCs w:val="17"/>
          <w:lang w:eastAsia="ru-RU"/>
        </w:rPr>
        <w:t xml:space="preserve"> </w:t>
      </w:r>
      <w:r>
        <w:rPr>
          <w:sz w:val="20"/>
          <w:szCs w:val="17"/>
          <w:lang w:eastAsia="ru-RU"/>
        </w:rPr>
        <w:t>may</w:t>
      </w:r>
      <w:r w:rsidRPr="007505B6">
        <w:rPr>
          <w:sz w:val="20"/>
          <w:szCs w:val="17"/>
          <w:lang w:eastAsia="ru-RU"/>
        </w:rPr>
        <w:t xml:space="preserve"> </w:t>
      </w:r>
      <w:r>
        <w:rPr>
          <w:sz w:val="20"/>
          <w:szCs w:val="17"/>
          <w:lang w:eastAsia="ru-RU"/>
        </w:rPr>
        <w:t>be</w:t>
      </w:r>
      <w:r w:rsidRPr="007505B6">
        <w:rPr>
          <w:sz w:val="20"/>
          <w:szCs w:val="17"/>
          <w:lang w:eastAsia="ru-RU"/>
        </w:rPr>
        <w:t xml:space="preserve"> </w:t>
      </w:r>
      <w:r>
        <w:rPr>
          <w:sz w:val="20"/>
          <w:szCs w:val="17"/>
          <w:lang w:eastAsia="ru-RU"/>
        </w:rPr>
        <w:t>put</w:t>
      </w:r>
      <w:r w:rsidRPr="007505B6">
        <w:rPr>
          <w:sz w:val="20"/>
          <w:szCs w:val="17"/>
          <w:lang w:eastAsia="ru-RU"/>
        </w:rPr>
        <w:t xml:space="preserve"> </w:t>
      </w:r>
      <w:r>
        <w:rPr>
          <w:sz w:val="20"/>
          <w:szCs w:val="17"/>
          <w:lang w:eastAsia="ru-RU"/>
        </w:rPr>
        <w:t>in</w:t>
      </w:r>
      <w:r w:rsidRPr="007505B6">
        <w:rPr>
          <w:sz w:val="20"/>
          <w:szCs w:val="17"/>
          <w:lang w:eastAsia="ru-RU"/>
        </w:rPr>
        <w:t xml:space="preserve"> </w:t>
      </w:r>
      <w:r>
        <w:rPr>
          <w:sz w:val="20"/>
          <w:szCs w:val="17"/>
          <w:lang w:eastAsia="ru-RU"/>
        </w:rPr>
        <w:t>quotes</w:t>
      </w:r>
      <w:r w:rsidRPr="007505B6">
        <w:rPr>
          <w:sz w:val="20"/>
          <w:szCs w:val="17"/>
          <w:lang w:eastAsia="ru-RU"/>
        </w:rPr>
        <w:t xml:space="preserve"> </w:t>
      </w:r>
      <w:r>
        <w:rPr>
          <w:sz w:val="20"/>
          <w:szCs w:val="17"/>
          <w:lang w:eastAsia="ru-RU"/>
        </w:rPr>
        <w:t>or</w:t>
      </w:r>
      <w:r w:rsidRPr="007505B6">
        <w:rPr>
          <w:sz w:val="20"/>
          <w:szCs w:val="17"/>
          <w:lang w:eastAsia="ru-RU"/>
        </w:rPr>
        <w:t xml:space="preserve"> </w:t>
      </w:r>
      <w:r>
        <w:rPr>
          <w:sz w:val="20"/>
          <w:szCs w:val="17"/>
          <w:lang w:eastAsia="ru-RU"/>
        </w:rPr>
        <w:t>apostrophes</w:t>
      </w:r>
      <w:r w:rsidR="005A510B" w:rsidRPr="007505B6">
        <w:rPr>
          <w:sz w:val="20"/>
          <w:szCs w:val="17"/>
          <w:lang w:eastAsia="ru-RU"/>
        </w:rPr>
        <w:t xml:space="preserve"> (</w:t>
      </w:r>
      <w:r>
        <w:rPr>
          <w:sz w:val="20"/>
          <w:szCs w:val="17"/>
          <w:lang w:eastAsia="ru-RU"/>
        </w:rPr>
        <w:t>it is desirable when you use period</w:t>
      </w:r>
      <w:r w:rsidR="005A510B" w:rsidRPr="007505B6">
        <w:rPr>
          <w:sz w:val="20"/>
          <w:szCs w:val="17"/>
          <w:lang w:eastAsia="ru-RU"/>
        </w:rPr>
        <w:t>,</w:t>
      </w:r>
      <w:r>
        <w:rPr>
          <w:sz w:val="20"/>
          <w:szCs w:val="17"/>
          <w:lang w:eastAsia="ru-RU"/>
        </w:rPr>
        <w:t xml:space="preserve"> as a </w:t>
      </w:r>
      <w:r w:rsidR="00AF100F">
        <w:rPr>
          <w:sz w:val="20"/>
          <w:szCs w:val="17"/>
          <w:lang w:eastAsia="ru-RU"/>
        </w:rPr>
        <w:t>separator</w:t>
      </w:r>
      <w:r>
        <w:rPr>
          <w:sz w:val="20"/>
          <w:szCs w:val="17"/>
          <w:lang w:eastAsia="ru-RU"/>
        </w:rPr>
        <w:t>, in the end of a prefix</w:t>
      </w:r>
      <w:r w:rsidR="005A510B" w:rsidRPr="007505B6">
        <w:rPr>
          <w:sz w:val="20"/>
          <w:szCs w:val="17"/>
          <w:lang w:eastAsia="ru-RU"/>
        </w:rPr>
        <w:t xml:space="preserve">). </w:t>
      </w:r>
      <w:r>
        <w:rPr>
          <w:sz w:val="20"/>
          <w:szCs w:val="17"/>
          <w:lang w:eastAsia="ru-RU"/>
        </w:rPr>
        <w:t>Be</w:t>
      </w:r>
      <w:r w:rsidRPr="00131B8C">
        <w:rPr>
          <w:sz w:val="20"/>
          <w:szCs w:val="17"/>
          <w:lang w:eastAsia="ru-RU"/>
        </w:rPr>
        <w:t xml:space="preserve"> </w:t>
      </w:r>
      <w:r>
        <w:rPr>
          <w:sz w:val="20"/>
          <w:szCs w:val="17"/>
          <w:lang w:eastAsia="ru-RU"/>
        </w:rPr>
        <w:t>aware</w:t>
      </w:r>
      <w:r w:rsidRPr="00131B8C">
        <w:rPr>
          <w:sz w:val="20"/>
          <w:szCs w:val="17"/>
          <w:lang w:eastAsia="ru-RU"/>
        </w:rPr>
        <w:t xml:space="preserve"> </w:t>
      </w:r>
      <w:r>
        <w:rPr>
          <w:sz w:val="20"/>
          <w:szCs w:val="17"/>
          <w:lang w:eastAsia="ru-RU"/>
        </w:rPr>
        <w:t>that</w:t>
      </w:r>
      <w:r w:rsidRPr="00131B8C">
        <w:rPr>
          <w:sz w:val="20"/>
          <w:szCs w:val="17"/>
          <w:lang w:eastAsia="ru-RU"/>
        </w:rPr>
        <w:t xml:space="preserve"> </w:t>
      </w:r>
      <w:r>
        <w:rPr>
          <w:sz w:val="20"/>
          <w:szCs w:val="17"/>
          <w:lang w:eastAsia="ru-RU"/>
        </w:rPr>
        <w:t>at</w:t>
      </w:r>
      <w:r w:rsidRPr="00131B8C">
        <w:rPr>
          <w:sz w:val="20"/>
          <w:szCs w:val="17"/>
          <w:lang w:eastAsia="ru-RU"/>
        </w:rPr>
        <w:t xml:space="preserve"> </w:t>
      </w:r>
      <w:r>
        <w:rPr>
          <w:sz w:val="20"/>
          <w:szCs w:val="17"/>
          <w:lang w:eastAsia="ru-RU"/>
        </w:rPr>
        <w:t>a</w:t>
      </w:r>
      <w:r w:rsidRPr="00131B8C">
        <w:rPr>
          <w:sz w:val="20"/>
          <w:szCs w:val="17"/>
          <w:lang w:eastAsia="ru-RU"/>
        </w:rPr>
        <w:t xml:space="preserve"> </w:t>
      </w:r>
      <w:r>
        <w:rPr>
          <w:sz w:val="20"/>
          <w:szCs w:val="17"/>
          <w:lang w:eastAsia="ru-RU"/>
        </w:rPr>
        <w:t>repeated</w:t>
      </w:r>
      <w:r w:rsidRPr="00131B8C">
        <w:rPr>
          <w:sz w:val="20"/>
          <w:szCs w:val="17"/>
          <w:lang w:eastAsia="ru-RU"/>
        </w:rPr>
        <w:t xml:space="preserve"> </w:t>
      </w:r>
      <w:r>
        <w:rPr>
          <w:sz w:val="20"/>
          <w:szCs w:val="17"/>
          <w:lang w:eastAsia="ru-RU"/>
        </w:rPr>
        <w:t>run</w:t>
      </w:r>
      <w:r w:rsidRPr="00131B8C">
        <w:rPr>
          <w:sz w:val="20"/>
          <w:szCs w:val="17"/>
          <w:lang w:eastAsia="ru-RU"/>
        </w:rPr>
        <w:t xml:space="preserve"> </w:t>
      </w:r>
      <w:r>
        <w:rPr>
          <w:sz w:val="20"/>
          <w:szCs w:val="17"/>
          <w:lang w:eastAsia="ru-RU"/>
        </w:rPr>
        <w:t>of</w:t>
      </w:r>
      <w:r w:rsidRPr="00131B8C">
        <w:rPr>
          <w:sz w:val="20"/>
          <w:szCs w:val="17"/>
          <w:lang w:eastAsia="ru-RU"/>
        </w:rPr>
        <w:t xml:space="preserve"> </w:t>
      </w:r>
      <w:r>
        <w:rPr>
          <w:sz w:val="20"/>
          <w:szCs w:val="17"/>
          <w:lang w:eastAsia="ru-RU"/>
        </w:rPr>
        <w:t>the</w:t>
      </w:r>
      <w:r w:rsidRPr="00131B8C">
        <w:rPr>
          <w:sz w:val="20"/>
          <w:szCs w:val="17"/>
          <w:lang w:eastAsia="ru-RU"/>
        </w:rPr>
        <w:t xml:space="preserve"> </w:t>
      </w:r>
      <w:r>
        <w:rPr>
          <w:sz w:val="20"/>
          <w:szCs w:val="17"/>
          <w:lang w:eastAsia="ru-RU"/>
        </w:rPr>
        <w:t>macro</w:t>
      </w:r>
      <w:r w:rsidRPr="00131B8C">
        <w:rPr>
          <w:sz w:val="20"/>
          <w:szCs w:val="17"/>
          <w:lang w:eastAsia="ru-RU"/>
        </w:rPr>
        <w:t xml:space="preserve"> </w:t>
      </w:r>
      <w:r>
        <w:rPr>
          <w:sz w:val="20"/>
          <w:szCs w:val="17"/>
          <w:lang w:eastAsia="ru-RU"/>
        </w:rPr>
        <w:t>the</w:t>
      </w:r>
      <w:r w:rsidRPr="00131B8C">
        <w:rPr>
          <w:sz w:val="20"/>
          <w:szCs w:val="17"/>
          <w:lang w:eastAsia="ru-RU"/>
        </w:rPr>
        <w:t xml:space="preserve"> </w:t>
      </w:r>
      <w:r>
        <w:rPr>
          <w:sz w:val="20"/>
          <w:szCs w:val="17"/>
          <w:lang w:eastAsia="ru-RU"/>
        </w:rPr>
        <w:t>variables</w:t>
      </w:r>
      <w:r w:rsidRPr="00131B8C">
        <w:rPr>
          <w:sz w:val="20"/>
          <w:szCs w:val="17"/>
          <w:lang w:eastAsia="ru-RU"/>
        </w:rPr>
        <w:t xml:space="preserve"> </w:t>
      </w:r>
      <w:r>
        <w:rPr>
          <w:sz w:val="20"/>
          <w:szCs w:val="17"/>
          <w:lang w:eastAsia="ru-RU"/>
        </w:rPr>
        <w:t>saved</w:t>
      </w:r>
      <w:r w:rsidRPr="00131B8C">
        <w:rPr>
          <w:sz w:val="20"/>
          <w:szCs w:val="17"/>
          <w:lang w:eastAsia="ru-RU"/>
        </w:rPr>
        <w:t xml:space="preserve"> </w:t>
      </w:r>
      <w:r w:rsidR="00131B8C">
        <w:rPr>
          <w:sz w:val="20"/>
          <w:szCs w:val="17"/>
          <w:lang w:eastAsia="ru-RU"/>
        </w:rPr>
        <w:t>earlier into the dataset and having the same names will be replaced</w:t>
      </w:r>
      <w:r w:rsidR="00C11691">
        <w:rPr>
          <w:sz w:val="20"/>
          <w:szCs w:val="17"/>
          <w:lang w:eastAsia="ru-RU"/>
        </w:rPr>
        <w:t>,</w:t>
      </w:r>
      <w:r w:rsidR="00131B8C">
        <w:rPr>
          <w:sz w:val="20"/>
          <w:szCs w:val="17"/>
          <w:lang w:eastAsia="ru-RU"/>
        </w:rPr>
        <w:t xml:space="preserve"> if you don’t change prefixes for new ones</w:t>
      </w:r>
      <w:r w:rsidR="005A510B" w:rsidRPr="00131B8C">
        <w:rPr>
          <w:sz w:val="20"/>
          <w:szCs w:val="17"/>
          <w:lang w:eastAsia="ru-RU"/>
        </w:rPr>
        <w:t>.</w:t>
      </w:r>
    </w:p>
    <w:p w14:paraId="4962F80F" w14:textId="77777777" w:rsidR="005A510B" w:rsidRPr="00131B8C" w:rsidRDefault="005A510B" w:rsidP="005A510B">
      <w:pPr>
        <w:autoSpaceDE w:val="0"/>
        <w:autoSpaceDN w:val="0"/>
        <w:adjustRightInd w:val="0"/>
        <w:rPr>
          <w:b/>
          <w:sz w:val="20"/>
          <w:szCs w:val="17"/>
          <w:lang w:eastAsia="ru-RU"/>
        </w:rPr>
      </w:pPr>
    </w:p>
    <w:p w14:paraId="74D33748" w14:textId="77777777" w:rsidR="005A510B" w:rsidRPr="003561BA" w:rsidRDefault="005A510B" w:rsidP="005A510B">
      <w:pPr>
        <w:autoSpaceDE w:val="0"/>
        <w:autoSpaceDN w:val="0"/>
        <w:adjustRightInd w:val="0"/>
        <w:rPr>
          <w:b/>
          <w:sz w:val="20"/>
          <w:szCs w:val="17"/>
          <w:lang w:eastAsia="ru-RU"/>
        </w:rPr>
      </w:pPr>
      <w:r w:rsidRPr="002C298B">
        <w:rPr>
          <w:b/>
          <w:sz w:val="20"/>
          <w:szCs w:val="17"/>
          <w:lang w:eastAsia="ru-RU"/>
        </w:rPr>
        <w:t>SINGLE</w:t>
      </w:r>
    </w:p>
    <w:p w14:paraId="65FCAB35" w14:textId="5E7E1090" w:rsidR="005A510B" w:rsidRPr="00131B8C" w:rsidRDefault="00131B8C" w:rsidP="005A510B">
      <w:pPr>
        <w:autoSpaceDE w:val="0"/>
        <w:autoSpaceDN w:val="0"/>
        <w:adjustRightInd w:val="0"/>
        <w:rPr>
          <w:sz w:val="20"/>
          <w:szCs w:val="17"/>
          <w:lang w:eastAsia="ru-RU"/>
        </w:rPr>
      </w:pPr>
      <w:r>
        <w:rPr>
          <w:sz w:val="20"/>
          <w:szCs w:val="17"/>
          <w:lang w:eastAsia="ru-RU"/>
        </w:rPr>
        <w:t>This</w:t>
      </w:r>
      <w:r w:rsidRPr="00131B8C">
        <w:rPr>
          <w:sz w:val="20"/>
          <w:szCs w:val="17"/>
          <w:lang w:eastAsia="ru-RU"/>
        </w:rPr>
        <w:t xml:space="preserve"> </w:t>
      </w:r>
      <w:r>
        <w:rPr>
          <w:sz w:val="20"/>
          <w:szCs w:val="17"/>
          <w:lang w:eastAsia="ru-RU"/>
        </w:rPr>
        <w:t>is</w:t>
      </w:r>
      <w:r w:rsidRPr="00131B8C">
        <w:rPr>
          <w:sz w:val="20"/>
          <w:szCs w:val="17"/>
          <w:lang w:eastAsia="ru-RU"/>
        </w:rPr>
        <w:t xml:space="preserve"> </w:t>
      </w:r>
      <w:r>
        <w:rPr>
          <w:sz w:val="20"/>
          <w:szCs w:val="17"/>
          <w:lang w:eastAsia="ru-RU"/>
        </w:rPr>
        <w:t>a</w:t>
      </w:r>
      <w:r w:rsidRPr="00131B8C">
        <w:rPr>
          <w:sz w:val="20"/>
          <w:szCs w:val="17"/>
          <w:lang w:eastAsia="ru-RU"/>
        </w:rPr>
        <w:t xml:space="preserve"> </w:t>
      </w:r>
      <w:r>
        <w:rPr>
          <w:sz w:val="20"/>
          <w:szCs w:val="17"/>
          <w:lang w:eastAsia="ru-RU"/>
        </w:rPr>
        <w:t>required</w:t>
      </w:r>
      <w:r w:rsidRPr="00131B8C">
        <w:rPr>
          <w:sz w:val="20"/>
          <w:szCs w:val="17"/>
          <w:lang w:eastAsia="ru-RU"/>
        </w:rPr>
        <w:t xml:space="preserve"> </w:t>
      </w:r>
      <w:r>
        <w:rPr>
          <w:sz w:val="20"/>
          <w:szCs w:val="17"/>
          <w:lang w:eastAsia="ru-RU"/>
        </w:rPr>
        <w:t>subcommand</w:t>
      </w:r>
      <w:r w:rsidRPr="00131B8C">
        <w:rPr>
          <w:sz w:val="20"/>
          <w:szCs w:val="17"/>
          <w:lang w:eastAsia="ru-RU"/>
        </w:rPr>
        <w:t xml:space="preserve"> </w:t>
      </w:r>
      <w:r>
        <w:rPr>
          <w:sz w:val="20"/>
          <w:szCs w:val="17"/>
          <w:lang w:eastAsia="ru-RU"/>
        </w:rPr>
        <w:t>which</w:t>
      </w:r>
      <w:r w:rsidRPr="00131B8C">
        <w:rPr>
          <w:sz w:val="20"/>
          <w:szCs w:val="17"/>
          <w:lang w:eastAsia="ru-RU"/>
        </w:rPr>
        <w:t xml:space="preserve"> </w:t>
      </w:r>
      <w:r>
        <w:rPr>
          <w:sz w:val="20"/>
          <w:szCs w:val="17"/>
          <w:lang w:eastAsia="ru-RU"/>
        </w:rPr>
        <w:t>influences</w:t>
      </w:r>
      <w:r w:rsidRPr="00131B8C">
        <w:rPr>
          <w:sz w:val="20"/>
          <w:szCs w:val="17"/>
          <w:lang w:eastAsia="ru-RU"/>
        </w:rPr>
        <w:t xml:space="preserve"> </w:t>
      </w:r>
      <w:r>
        <w:rPr>
          <w:sz w:val="20"/>
          <w:szCs w:val="17"/>
          <w:lang w:eastAsia="ru-RU"/>
        </w:rPr>
        <w:t>if</w:t>
      </w:r>
      <w:r w:rsidRPr="00131B8C">
        <w:rPr>
          <w:sz w:val="20"/>
          <w:szCs w:val="17"/>
          <w:lang w:eastAsia="ru-RU"/>
        </w:rPr>
        <w:t xml:space="preserve"> </w:t>
      </w:r>
      <w:r>
        <w:rPr>
          <w:sz w:val="20"/>
          <w:szCs w:val="17"/>
          <w:lang w:eastAsia="ru-RU"/>
        </w:rPr>
        <w:t>there</w:t>
      </w:r>
      <w:r w:rsidRPr="00131B8C">
        <w:rPr>
          <w:sz w:val="20"/>
          <w:szCs w:val="17"/>
          <w:lang w:eastAsia="ru-RU"/>
        </w:rPr>
        <w:t xml:space="preserve"> </w:t>
      </w:r>
      <w:r>
        <w:rPr>
          <w:sz w:val="20"/>
          <w:szCs w:val="17"/>
          <w:lang w:eastAsia="ru-RU"/>
        </w:rPr>
        <w:t>are</w:t>
      </w:r>
      <w:r w:rsidRPr="00131B8C">
        <w:rPr>
          <w:sz w:val="20"/>
          <w:szCs w:val="17"/>
          <w:lang w:eastAsia="ru-RU"/>
        </w:rPr>
        <w:t xml:space="preserve"> </w:t>
      </w:r>
      <w:r>
        <w:rPr>
          <w:sz w:val="20"/>
          <w:szCs w:val="17"/>
          <w:lang w:eastAsia="ru-RU"/>
        </w:rPr>
        <w:t>singleton</w:t>
      </w:r>
      <w:r w:rsidRPr="00131B8C">
        <w:rPr>
          <w:sz w:val="20"/>
          <w:szCs w:val="17"/>
          <w:lang w:eastAsia="ru-RU"/>
        </w:rPr>
        <w:t xml:space="preserve"> </w:t>
      </w:r>
      <w:r>
        <w:rPr>
          <w:sz w:val="20"/>
          <w:szCs w:val="17"/>
          <w:lang w:eastAsia="ru-RU"/>
        </w:rPr>
        <w:t xml:space="preserve">objects </w:t>
      </w:r>
      <w:r w:rsidR="005A510B" w:rsidRPr="00131B8C">
        <w:rPr>
          <w:sz w:val="20"/>
          <w:szCs w:val="17"/>
          <w:lang w:eastAsia="ru-RU"/>
        </w:rPr>
        <w:t>(</w:t>
      </w:r>
      <w:r>
        <w:rPr>
          <w:sz w:val="20"/>
          <w:szCs w:val="17"/>
          <w:lang w:eastAsia="ru-RU"/>
        </w:rPr>
        <w:t>i.e. clusters consisting of one object</w:t>
      </w:r>
      <w:r w:rsidR="005A510B" w:rsidRPr="00131B8C">
        <w:rPr>
          <w:sz w:val="20"/>
          <w:szCs w:val="17"/>
          <w:lang w:eastAsia="ru-RU"/>
        </w:rPr>
        <w:t>)</w:t>
      </w:r>
      <w:r>
        <w:rPr>
          <w:sz w:val="20"/>
          <w:szCs w:val="17"/>
          <w:lang w:eastAsia="ru-RU"/>
        </w:rPr>
        <w:t xml:space="preserve"> in a cluster solution</w:t>
      </w:r>
      <w:r w:rsidR="005A510B" w:rsidRPr="00131B8C">
        <w:rPr>
          <w:sz w:val="20"/>
          <w:szCs w:val="17"/>
          <w:lang w:eastAsia="ru-RU"/>
        </w:rPr>
        <w:t xml:space="preserve">. </w:t>
      </w:r>
      <w:r>
        <w:rPr>
          <w:sz w:val="20"/>
          <w:szCs w:val="17"/>
          <w:lang w:eastAsia="ru-RU"/>
        </w:rPr>
        <w:t>It sets</w:t>
      </w:r>
      <w:r w:rsidR="00C11691">
        <w:rPr>
          <w:sz w:val="20"/>
          <w:szCs w:val="17"/>
          <w:lang w:eastAsia="ru-RU"/>
        </w:rPr>
        <w:t>,</w:t>
      </w:r>
      <w:r>
        <w:rPr>
          <w:sz w:val="20"/>
          <w:szCs w:val="17"/>
          <w:lang w:eastAsia="ru-RU"/>
        </w:rPr>
        <w:t xml:space="preserve"> what value of Silhouette statistic to assign for such objects</w:t>
      </w:r>
      <w:r w:rsidR="005A510B" w:rsidRPr="00131B8C">
        <w:rPr>
          <w:sz w:val="20"/>
          <w:szCs w:val="17"/>
          <w:lang w:eastAsia="ru-RU"/>
        </w:rPr>
        <w:t xml:space="preserve">. </w:t>
      </w:r>
      <w:r>
        <w:rPr>
          <w:sz w:val="20"/>
          <w:szCs w:val="17"/>
          <w:lang w:eastAsia="ru-RU"/>
        </w:rPr>
        <w:t>For</w:t>
      </w:r>
      <w:r w:rsidRPr="00131B8C">
        <w:rPr>
          <w:sz w:val="20"/>
          <w:szCs w:val="17"/>
          <w:lang w:eastAsia="ru-RU"/>
        </w:rPr>
        <w:t xml:space="preserve"> </w:t>
      </w:r>
      <w:r>
        <w:rPr>
          <w:sz w:val="20"/>
          <w:szCs w:val="17"/>
          <w:lang w:eastAsia="ru-RU"/>
        </w:rPr>
        <w:t>they</w:t>
      </w:r>
      <w:r w:rsidRPr="00131B8C">
        <w:rPr>
          <w:sz w:val="20"/>
          <w:szCs w:val="17"/>
          <w:lang w:eastAsia="ru-RU"/>
        </w:rPr>
        <w:t xml:space="preserve"> </w:t>
      </w:r>
      <w:r>
        <w:rPr>
          <w:sz w:val="20"/>
          <w:szCs w:val="17"/>
          <w:lang w:eastAsia="ru-RU"/>
        </w:rPr>
        <w:t>have</w:t>
      </w:r>
      <w:r w:rsidRPr="00131B8C">
        <w:rPr>
          <w:sz w:val="20"/>
          <w:szCs w:val="17"/>
          <w:lang w:eastAsia="ru-RU"/>
        </w:rPr>
        <w:t xml:space="preserve"> </w:t>
      </w:r>
      <w:r>
        <w:rPr>
          <w:sz w:val="20"/>
          <w:szCs w:val="17"/>
          <w:lang w:eastAsia="ru-RU"/>
        </w:rPr>
        <w:t>undefined</w:t>
      </w:r>
      <w:r w:rsidR="005A510B" w:rsidRPr="00131B8C">
        <w:rPr>
          <w:sz w:val="20"/>
          <w:szCs w:val="17"/>
          <w:lang w:eastAsia="ru-RU"/>
        </w:rPr>
        <w:t xml:space="preserve"> </w:t>
      </w:r>
      <w:r w:rsidR="005A510B" w:rsidRPr="0020778B">
        <w:rPr>
          <w:i/>
          <w:sz w:val="20"/>
          <w:szCs w:val="17"/>
          <w:lang w:eastAsia="ru-RU"/>
        </w:rPr>
        <w:t>a</w:t>
      </w:r>
      <w:r w:rsidR="005A510B" w:rsidRPr="00131B8C">
        <w:rPr>
          <w:i/>
          <w:sz w:val="20"/>
          <w:szCs w:val="17"/>
          <w:lang w:eastAsia="ru-RU"/>
        </w:rPr>
        <w:t>(</w:t>
      </w:r>
      <w:r w:rsidR="005A510B" w:rsidRPr="0020778B">
        <w:rPr>
          <w:i/>
          <w:sz w:val="20"/>
          <w:szCs w:val="17"/>
          <w:lang w:eastAsia="ru-RU"/>
        </w:rPr>
        <w:t>o</w:t>
      </w:r>
      <w:r w:rsidR="005A510B" w:rsidRPr="00131B8C">
        <w:rPr>
          <w:i/>
          <w:sz w:val="20"/>
          <w:szCs w:val="17"/>
          <w:lang w:eastAsia="ru-RU"/>
        </w:rPr>
        <w:t>)</w:t>
      </w:r>
      <w:r w:rsidR="005A510B" w:rsidRPr="00131B8C">
        <w:rPr>
          <w:sz w:val="20"/>
          <w:szCs w:val="17"/>
          <w:lang w:eastAsia="ru-RU"/>
        </w:rPr>
        <w:t xml:space="preserve"> </w:t>
      </w:r>
      <w:r>
        <w:rPr>
          <w:sz w:val="20"/>
          <w:szCs w:val="17"/>
          <w:lang w:eastAsia="ru-RU"/>
        </w:rPr>
        <w:t>value because there are no other objects in the cluster</w:t>
      </w:r>
      <w:r w:rsidR="005A510B" w:rsidRPr="00131B8C">
        <w:rPr>
          <w:sz w:val="20"/>
          <w:szCs w:val="17"/>
          <w:lang w:eastAsia="ru-RU"/>
        </w:rPr>
        <w:t xml:space="preserve">. </w:t>
      </w:r>
      <w:r>
        <w:rPr>
          <w:sz w:val="20"/>
          <w:szCs w:val="17"/>
          <w:lang w:eastAsia="ru-RU"/>
        </w:rPr>
        <w:t xml:space="preserve">There emerges the question what value of </w:t>
      </w:r>
      <w:r w:rsidR="005A510B" w:rsidRPr="00E37FAF">
        <w:rPr>
          <w:i/>
          <w:sz w:val="20"/>
          <w:szCs w:val="17"/>
          <w:lang w:eastAsia="ru-RU"/>
        </w:rPr>
        <w:t>sil</w:t>
      </w:r>
      <w:r w:rsidR="005A510B" w:rsidRPr="00131B8C">
        <w:rPr>
          <w:sz w:val="20"/>
          <w:szCs w:val="17"/>
          <w:lang w:eastAsia="ru-RU"/>
        </w:rPr>
        <w:t xml:space="preserve"> </w:t>
      </w:r>
      <w:r>
        <w:rPr>
          <w:sz w:val="20"/>
          <w:szCs w:val="17"/>
          <w:lang w:eastAsia="ru-RU"/>
        </w:rPr>
        <w:t>statistic to assign to singletons</w:t>
      </w:r>
      <w:r w:rsidR="005A510B" w:rsidRPr="00131B8C">
        <w:rPr>
          <w:sz w:val="20"/>
          <w:szCs w:val="17"/>
          <w:lang w:eastAsia="ru-RU"/>
        </w:rPr>
        <w:t xml:space="preserve">. </w:t>
      </w:r>
      <w:r>
        <w:rPr>
          <w:sz w:val="20"/>
          <w:szCs w:val="17"/>
          <w:lang w:eastAsia="ru-RU"/>
        </w:rPr>
        <w:t>Choose</w:t>
      </w:r>
      <w:r w:rsidR="005A510B" w:rsidRPr="00131B8C">
        <w:rPr>
          <w:sz w:val="20"/>
          <w:szCs w:val="17"/>
          <w:lang w:eastAsia="ru-RU"/>
        </w:rPr>
        <w:t>:</w:t>
      </w:r>
    </w:p>
    <w:p w14:paraId="2940F961" w14:textId="63708809" w:rsidR="005A510B" w:rsidRPr="00601DF0" w:rsidRDefault="000F756B" w:rsidP="005A510B">
      <w:pPr>
        <w:autoSpaceDE w:val="0"/>
        <w:autoSpaceDN w:val="0"/>
        <w:adjustRightInd w:val="0"/>
        <w:ind w:left="2268" w:hanging="1548"/>
        <w:rPr>
          <w:sz w:val="20"/>
          <w:szCs w:val="17"/>
          <w:lang w:eastAsia="ru-RU"/>
        </w:rPr>
      </w:pPr>
      <w:r>
        <w:rPr>
          <w:i/>
          <w:sz w:val="20"/>
          <w:szCs w:val="17"/>
          <w:lang w:eastAsia="ru-RU"/>
        </w:rPr>
        <w:t>value</w:t>
      </w:r>
      <w:r w:rsidR="005A510B" w:rsidRPr="000F756B">
        <w:rPr>
          <w:sz w:val="20"/>
          <w:szCs w:val="17"/>
          <w:lang w:eastAsia="ru-RU"/>
        </w:rPr>
        <w:t xml:space="preserve"> </w:t>
      </w:r>
      <w:r w:rsidR="005A510B" w:rsidRPr="000F756B">
        <w:rPr>
          <w:sz w:val="20"/>
          <w:szCs w:val="17"/>
          <w:lang w:eastAsia="ru-RU"/>
        </w:rPr>
        <w:tab/>
        <w:t xml:space="preserve">- </w:t>
      </w:r>
      <w:r>
        <w:rPr>
          <w:sz w:val="20"/>
          <w:szCs w:val="17"/>
          <w:lang w:eastAsia="ru-RU"/>
        </w:rPr>
        <w:t>specify</w:t>
      </w:r>
      <w:r w:rsidRPr="000F756B">
        <w:rPr>
          <w:sz w:val="20"/>
          <w:szCs w:val="17"/>
          <w:lang w:eastAsia="ru-RU"/>
        </w:rPr>
        <w:t xml:space="preserve"> </w:t>
      </w:r>
      <w:r>
        <w:rPr>
          <w:sz w:val="20"/>
          <w:szCs w:val="17"/>
          <w:lang w:eastAsia="ru-RU"/>
        </w:rPr>
        <w:t>arbitrary</w:t>
      </w:r>
      <w:r w:rsidRPr="000F756B">
        <w:rPr>
          <w:sz w:val="20"/>
          <w:szCs w:val="17"/>
          <w:lang w:eastAsia="ru-RU"/>
        </w:rPr>
        <w:t xml:space="preserve"> </w:t>
      </w:r>
      <w:r>
        <w:rPr>
          <w:sz w:val="20"/>
          <w:szCs w:val="17"/>
          <w:lang w:eastAsia="ru-RU"/>
        </w:rPr>
        <w:t>value</w:t>
      </w:r>
      <w:r w:rsidRPr="000F756B">
        <w:rPr>
          <w:sz w:val="20"/>
          <w:szCs w:val="17"/>
          <w:lang w:eastAsia="ru-RU"/>
        </w:rPr>
        <w:t xml:space="preserve"> </w:t>
      </w:r>
      <w:r>
        <w:rPr>
          <w:sz w:val="20"/>
          <w:szCs w:val="17"/>
          <w:lang w:eastAsia="ru-RU"/>
        </w:rPr>
        <w:t>of</w:t>
      </w:r>
      <w:r w:rsidR="005A510B" w:rsidRPr="000F756B">
        <w:rPr>
          <w:sz w:val="20"/>
          <w:szCs w:val="17"/>
          <w:lang w:eastAsia="ru-RU"/>
        </w:rPr>
        <w:t xml:space="preserve"> </w:t>
      </w:r>
      <w:r w:rsidR="005A510B" w:rsidRPr="0020778B">
        <w:rPr>
          <w:i/>
          <w:sz w:val="20"/>
          <w:szCs w:val="17"/>
          <w:lang w:eastAsia="ru-RU"/>
        </w:rPr>
        <w:t>sil</w:t>
      </w:r>
      <w:r w:rsidR="005A510B" w:rsidRPr="000F756B">
        <w:rPr>
          <w:sz w:val="20"/>
          <w:szCs w:val="17"/>
          <w:lang w:eastAsia="ru-RU"/>
        </w:rPr>
        <w:t xml:space="preserve"> </w:t>
      </w:r>
      <w:r>
        <w:rPr>
          <w:sz w:val="20"/>
          <w:szCs w:val="17"/>
          <w:lang w:eastAsia="ru-RU"/>
        </w:rPr>
        <w:t>between</w:t>
      </w:r>
      <w:r w:rsidR="005A510B" w:rsidRPr="000F756B">
        <w:rPr>
          <w:sz w:val="20"/>
          <w:szCs w:val="17"/>
          <w:lang w:eastAsia="ru-RU"/>
        </w:rPr>
        <w:t xml:space="preserve"> -1 </w:t>
      </w:r>
      <w:r>
        <w:rPr>
          <w:sz w:val="20"/>
          <w:szCs w:val="17"/>
          <w:lang w:eastAsia="ru-RU"/>
        </w:rPr>
        <w:t>and</w:t>
      </w:r>
      <w:r w:rsidR="005A510B" w:rsidRPr="000F756B">
        <w:rPr>
          <w:sz w:val="20"/>
          <w:szCs w:val="17"/>
          <w:lang w:eastAsia="ru-RU"/>
        </w:rPr>
        <w:t xml:space="preserve"> 1, </w:t>
      </w:r>
      <w:r>
        <w:rPr>
          <w:sz w:val="20"/>
          <w:szCs w:val="17"/>
          <w:lang w:eastAsia="ru-RU"/>
        </w:rPr>
        <w:t>it will be given to all single objects</w:t>
      </w:r>
      <w:r w:rsidR="006C66DD" w:rsidRPr="006C66DD">
        <w:rPr>
          <w:sz w:val="20"/>
          <w:szCs w:val="17"/>
          <w:lang w:eastAsia="ru-RU"/>
        </w:rPr>
        <w:t xml:space="preserve"> </w:t>
      </w:r>
      <w:r w:rsidR="006C66DD" w:rsidRPr="006C66DD">
        <w:rPr>
          <w:i/>
          <w:iCs/>
          <w:sz w:val="20"/>
          <w:szCs w:val="17"/>
          <w:lang w:eastAsia="ru-RU"/>
        </w:rPr>
        <w:t>s</w:t>
      </w:r>
      <w:r w:rsidR="005A510B" w:rsidRPr="000F756B">
        <w:rPr>
          <w:sz w:val="20"/>
          <w:szCs w:val="17"/>
          <w:lang w:eastAsia="ru-RU"/>
        </w:rPr>
        <w:t xml:space="preserve">. </w:t>
      </w:r>
      <w:r>
        <w:rPr>
          <w:sz w:val="20"/>
          <w:szCs w:val="17"/>
          <w:lang w:eastAsia="ru-RU"/>
        </w:rPr>
        <w:t xml:space="preserve">Authors of the original criterion recommended value </w:t>
      </w:r>
      <w:r w:rsidR="005A510B" w:rsidRPr="000F756B">
        <w:rPr>
          <w:sz w:val="20"/>
          <w:szCs w:val="17"/>
          <w:lang w:eastAsia="ru-RU"/>
        </w:rPr>
        <w:t xml:space="preserve">0, </w:t>
      </w:r>
      <w:r>
        <w:rPr>
          <w:sz w:val="20"/>
          <w:szCs w:val="17"/>
          <w:lang w:eastAsia="ru-RU"/>
        </w:rPr>
        <w:t>and it is used in many packages by default</w:t>
      </w:r>
      <w:r w:rsidR="005A510B" w:rsidRPr="000F756B">
        <w:rPr>
          <w:sz w:val="20"/>
          <w:szCs w:val="17"/>
          <w:lang w:eastAsia="ru-RU"/>
        </w:rPr>
        <w:t xml:space="preserve">. </w:t>
      </w:r>
      <w:r>
        <w:rPr>
          <w:sz w:val="20"/>
          <w:szCs w:val="17"/>
          <w:lang w:eastAsia="ru-RU"/>
        </w:rPr>
        <w:t xml:space="preserve">But that is </w:t>
      </w:r>
      <w:r>
        <w:rPr>
          <w:sz w:val="20"/>
          <w:szCs w:val="17"/>
          <w:lang w:eastAsia="ru-RU"/>
        </w:rPr>
        <w:lastRenderedPageBreak/>
        <w:t>specifically for the original version</w:t>
      </w:r>
      <w:r w:rsidR="005A510B" w:rsidRPr="000F756B">
        <w:rPr>
          <w:sz w:val="20"/>
          <w:szCs w:val="17"/>
          <w:lang w:eastAsia="ru-RU"/>
        </w:rPr>
        <w:t xml:space="preserve"> </w:t>
      </w:r>
      <w:r w:rsidR="005A510B">
        <w:rPr>
          <w:sz w:val="20"/>
          <w:szCs w:val="17"/>
          <w:lang w:eastAsia="ru-RU"/>
        </w:rPr>
        <w:t>TYPE</w:t>
      </w:r>
      <w:r w:rsidR="005A510B" w:rsidRPr="000F756B">
        <w:rPr>
          <w:sz w:val="20"/>
          <w:szCs w:val="17"/>
          <w:lang w:eastAsia="ru-RU"/>
        </w:rPr>
        <w:t>=</w:t>
      </w:r>
      <w:r w:rsidR="005A510B">
        <w:rPr>
          <w:sz w:val="20"/>
          <w:szCs w:val="17"/>
          <w:lang w:eastAsia="ru-RU"/>
        </w:rPr>
        <w:t>AVER</w:t>
      </w:r>
      <w:r w:rsidR="005A510B" w:rsidRPr="000F756B">
        <w:rPr>
          <w:sz w:val="20"/>
          <w:szCs w:val="17"/>
          <w:lang w:eastAsia="ru-RU"/>
        </w:rPr>
        <w:t xml:space="preserve">. </w:t>
      </w:r>
      <w:r>
        <w:rPr>
          <w:sz w:val="20"/>
          <w:szCs w:val="17"/>
          <w:lang w:eastAsia="ru-RU"/>
        </w:rPr>
        <w:t>For other versions,</w:t>
      </w:r>
      <w:r w:rsidR="005A510B" w:rsidRPr="000F756B">
        <w:rPr>
          <w:sz w:val="20"/>
          <w:szCs w:val="17"/>
          <w:lang w:eastAsia="ru-RU"/>
        </w:rPr>
        <w:t xml:space="preserve"> 0 </w:t>
      </w:r>
      <w:r>
        <w:rPr>
          <w:sz w:val="20"/>
          <w:szCs w:val="17"/>
          <w:lang w:eastAsia="ru-RU"/>
        </w:rPr>
        <w:t xml:space="preserve">does not </w:t>
      </w:r>
      <w:r w:rsidR="006C66DD">
        <w:rPr>
          <w:sz w:val="20"/>
          <w:szCs w:val="17"/>
          <w:lang w:eastAsia="ru-RU"/>
        </w:rPr>
        <w:t xml:space="preserve">necessarily </w:t>
      </w:r>
      <w:r>
        <w:rPr>
          <w:sz w:val="20"/>
          <w:szCs w:val="17"/>
          <w:lang w:eastAsia="ru-RU"/>
        </w:rPr>
        <w:t>appear to be optimal</w:t>
      </w:r>
      <w:r w:rsidR="006C66DD">
        <w:rPr>
          <w:sz w:val="20"/>
          <w:szCs w:val="17"/>
          <w:lang w:eastAsia="ru-RU"/>
        </w:rPr>
        <w:t xml:space="preserve"> </w:t>
      </w:r>
      <w:r>
        <w:rPr>
          <w:sz w:val="20"/>
          <w:szCs w:val="17"/>
          <w:lang w:eastAsia="ru-RU"/>
        </w:rPr>
        <w:t>suggestion</w:t>
      </w:r>
      <w:r w:rsidR="006C66DD">
        <w:rPr>
          <w:rStyle w:val="a6"/>
          <w:sz w:val="20"/>
          <w:szCs w:val="17"/>
          <w:lang w:eastAsia="ru-RU"/>
        </w:rPr>
        <w:footnoteReference w:id="2"/>
      </w:r>
      <w:r w:rsidR="005A510B" w:rsidRPr="000F756B">
        <w:rPr>
          <w:sz w:val="20"/>
          <w:szCs w:val="17"/>
          <w:lang w:eastAsia="ru-RU"/>
        </w:rPr>
        <w:t>.</w:t>
      </w:r>
    </w:p>
    <w:p w14:paraId="3CABD202" w14:textId="29C48DC5" w:rsidR="005A510B" w:rsidRPr="000B3BA6" w:rsidRDefault="005A510B" w:rsidP="005A510B">
      <w:pPr>
        <w:autoSpaceDE w:val="0"/>
        <w:autoSpaceDN w:val="0"/>
        <w:adjustRightInd w:val="0"/>
        <w:ind w:left="2268" w:hanging="1548"/>
        <w:rPr>
          <w:sz w:val="20"/>
          <w:szCs w:val="17"/>
          <w:lang w:eastAsia="ru-RU"/>
        </w:rPr>
      </w:pPr>
      <w:r>
        <w:rPr>
          <w:sz w:val="20"/>
          <w:szCs w:val="17"/>
          <w:lang w:eastAsia="ru-RU"/>
        </w:rPr>
        <w:t>SYSMIS</w:t>
      </w:r>
      <w:r w:rsidRPr="00601DF0">
        <w:rPr>
          <w:sz w:val="20"/>
          <w:szCs w:val="17"/>
          <w:lang w:eastAsia="ru-RU"/>
        </w:rPr>
        <w:tab/>
        <w:t xml:space="preserve">- </w:t>
      </w:r>
      <w:r w:rsidR="00601DF0">
        <w:rPr>
          <w:sz w:val="20"/>
          <w:szCs w:val="17"/>
          <w:lang w:eastAsia="ru-RU"/>
        </w:rPr>
        <w:t>do not set a value</w:t>
      </w:r>
      <w:r w:rsidRPr="00601DF0">
        <w:rPr>
          <w:sz w:val="20"/>
          <w:szCs w:val="17"/>
          <w:lang w:eastAsia="ru-RU"/>
        </w:rPr>
        <w:t xml:space="preserve">, </w:t>
      </w:r>
      <w:r w:rsidR="00601DF0">
        <w:rPr>
          <w:sz w:val="20"/>
          <w:szCs w:val="17"/>
          <w:lang w:eastAsia="ru-RU"/>
        </w:rPr>
        <w:t xml:space="preserve">the </w:t>
      </w:r>
      <w:r w:rsidR="00601DF0" w:rsidRPr="006C66DD">
        <w:rPr>
          <w:sz w:val="20"/>
          <w:szCs w:val="17"/>
          <w:lang w:eastAsia="ru-RU"/>
        </w:rPr>
        <w:t xml:space="preserve">value </w:t>
      </w:r>
      <w:r w:rsidR="006C66DD" w:rsidRPr="006C66DD">
        <w:rPr>
          <w:i/>
          <w:iCs/>
          <w:sz w:val="20"/>
          <w:szCs w:val="17"/>
          <w:lang w:eastAsia="ru-RU"/>
        </w:rPr>
        <w:t>sil(s)</w:t>
      </w:r>
      <w:r w:rsidR="006C66DD" w:rsidRPr="006C66DD">
        <w:rPr>
          <w:sz w:val="20"/>
          <w:szCs w:val="17"/>
          <w:lang w:eastAsia="ru-RU"/>
        </w:rPr>
        <w:t xml:space="preserve"> </w:t>
      </w:r>
      <w:r w:rsidR="00601DF0" w:rsidRPr="006C66DD">
        <w:rPr>
          <w:sz w:val="20"/>
          <w:szCs w:val="17"/>
          <w:lang w:eastAsia="ru-RU"/>
        </w:rPr>
        <w:t>will</w:t>
      </w:r>
      <w:r w:rsidR="00601DF0">
        <w:rPr>
          <w:sz w:val="20"/>
          <w:szCs w:val="17"/>
          <w:lang w:eastAsia="ru-RU"/>
        </w:rPr>
        <w:t xml:space="preserve"> be </w:t>
      </w:r>
      <w:r>
        <w:rPr>
          <w:sz w:val="20"/>
          <w:szCs w:val="17"/>
          <w:lang w:eastAsia="ru-RU"/>
        </w:rPr>
        <w:t>system</w:t>
      </w:r>
      <w:r w:rsidRPr="00601DF0">
        <w:rPr>
          <w:sz w:val="20"/>
          <w:szCs w:val="17"/>
          <w:lang w:eastAsia="ru-RU"/>
        </w:rPr>
        <w:t xml:space="preserve"> </w:t>
      </w:r>
      <w:r>
        <w:rPr>
          <w:sz w:val="20"/>
          <w:szCs w:val="17"/>
          <w:lang w:eastAsia="ru-RU"/>
        </w:rPr>
        <w:t>missing</w:t>
      </w:r>
      <w:r w:rsidRPr="00601DF0">
        <w:rPr>
          <w:sz w:val="20"/>
          <w:szCs w:val="17"/>
          <w:lang w:eastAsia="ru-RU"/>
        </w:rPr>
        <w:t xml:space="preserve">. </w:t>
      </w:r>
      <w:r w:rsidR="00601DF0">
        <w:rPr>
          <w:sz w:val="20"/>
          <w:szCs w:val="17"/>
          <w:lang w:eastAsia="ru-RU"/>
        </w:rPr>
        <w:t>Consequently</w:t>
      </w:r>
      <w:r w:rsidRPr="00601DF0">
        <w:rPr>
          <w:sz w:val="20"/>
          <w:szCs w:val="17"/>
          <w:lang w:eastAsia="ru-RU"/>
        </w:rPr>
        <w:t xml:space="preserve">, </w:t>
      </w:r>
      <w:r w:rsidR="00601DF0">
        <w:rPr>
          <w:sz w:val="20"/>
          <w:szCs w:val="17"/>
          <w:lang w:eastAsia="ru-RU"/>
        </w:rPr>
        <w:t>singleton</w:t>
      </w:r>
      <w:r w:rsidR="00601DF0" w:rsidRPr="00601DF0">
        <w:rPr>
          <w:sz w:val="20"/>
          <w:szCs w:val="17"/>
          <w:lang w:eastAsia="ru-RU"/>
        </w:rPr>
        <w:t xml:space="preserve"> </w:t>
      </w:r>
      <w:r w:rsidR="00601DF0">
        <w:rPr>
          <w:sz w:val="20"/>
          <w:szCs w:val="17"/>
          <w:lang w:eastAsia="ru-RU"/>
        </w:rPr>
        <w:t>objects</w:t>
      </w:r>
      <w:r w:rsidR="00601DF0" w:rsidRPr="00601DF0">
        <w:rPr>
          <w:sz w:val="20"/>
          <w:szCs w:val="17"/>
          <w:lang w:eastAsia="ru-RU"/>
        </w:rPr>
        <w:t xml:space="preserve"> </w:t>
      </w:r>
      <w:r w:rsidR="00601DF0">
        <w:rPr>
          <w:sz w:val="20"/>
          <w:szCs w:val="17"/>
          <w:lang w:eastAsia="ru-RU"/>
        </w:rPr>
        <w:t>will</w:t>
      </w:r>
      <w:r w:rsidR="00601DF0" w:rsidRPr="00601DF0">
        <w:rPr>
          <w:sz w:val="20"/>
          <w:szCs w:val="17"/>
          <w:lang w:eastAsia="ru-RU"/>
        </w:rPr>
        <w:t xml:space="preserve"> </w:t>
      </w:r>
      <w:r w:rsidR="00601DF0">
        <w:rPr>
          <w:sz w:val="20"/>
          <w:szCs w:val="17"/>
          <w:lang w:eastAsia="ru-RU"/>
        </w:rPr>
        <w:t>not</w:t>
      </w:r>
      <w:r w:rsidR="00601DF0" w:rsidRPr="00601DF0">
        <w:rPr>
          <w:sz w:val="20"/>
          <w:szCs w:val="17"/>
          <w:lang w:eastAsia="ru-RU"/>
        </w:rPr>
        <w:t xml:space="preserve"> </w:t>
      </w:r>
      <w:r w:rsidR="00601DF0">
        <w:rPr>
          <w:sz w:val="20"/>
          <w:szCs w:val="17"/>
          <w:lang w:eastAsia="ru-RU"/>
        </w:rPr>
        <w:t>be</w:t>
      </w:r>
      <w:r w:rsidR="00601DF0" w:rsidRPr="00601DF0">
        <w:rPr>
          <w:sz w:val="20"/>
          <w:szCs w:val="17"/>
          <w:lang w:eastAsia="ru-RU"/>
        </w:rPr>
        <w:t xml:space="preserve"> </w:t>
      </w:r>
      <w:r w:rsidR="00601DF0">
        <w:rPr>
          <w:sz w:val="20"/>
          <w:szCs w:val="17"/>
          <w:lang w:eastAsia="ru-RU"/>
        </w:rPr>
        <w:t>taken</w:t>
      </w:r>
      <w:r w:rsidR="00601DF0" w:rsidRPr="00601DF0">
        <w:rPr>
          <w:sz w:val="20"/>
          <w:szCs w:val="17"/>
          <w:lang w:eastAsia="ru-RU"/>
        </w:rPr>
        <w:t xml:space="preserve"> </w:t>
      </w:r>
      <w:r w:rsidR="00601DF0">
        <w:rPr>
          <w:sz w:val="20"/>
          <w:szCs w:val="17"/>
          <w:lang w:eastAsia="ru-RU"/>
        </w:rPr>
        <w:t>into</w:t>
      </w:r>
      <w:r w:rsidR="00601DF0" w:rsidRPr="00601DF0">
        <w:rPr>
          <w:sz w:val="20"/>
          <w:szCs w:val="17"/>
          <w:lang w:eastAsia="ru-RU"/>
        </w:rPr>
        <w:t xml:space="preserve"> </w:t>
      </w:r>
      <w:r w:rsidR="00601DF0">
        <w:rPr>
          <w:sz w:val="20"/>
          <w:szCs w:val="17"/>
          <w:lang w:eastAsia="ru-RU"/>
        </w:rPr>
        <w:t>account</w:t>
      </w:r>
      <w:r w:rsidR="00601DF0" w:rsidRPr="00601DF0">
        <w:rPr>
          <w:sz w:val="20"/>
          <w:szCs w:val="17"/>
          <w:lang w:eastAsia="ru-RU"/>
        </w:rPr>
        <w:t xml:space="preserve"> </w:t>
      </w:r>
      <w:r w:rsidR="00601DF0">
        <w:rPr>
          <w:sz w:val="20"/>
          <w:szCs w:val="17"/>
          <w:lang w:eastAsia="ru-RU"/>
        </w:rPr>
        <w:t>when</w:t>
      </w:r>
      <w:r w:rsidR="00601DF0" w:rsidRPr="00601DF0">
        <w:rPr>
          <w:sz w:val="20"/>
          <w:szCs w:val="17"/>
          <w:lang w:eastAsia="ru-RU"/>
        </w:rPr>
        <w:t xml:space="preserve"> </w:t>
      </w:r>
      <w:r w:rsidR="00601DF0">
        <w:rPr>
          <w:sz w:val="20"/>
          <w:szCs w:val="17"/>
          <w:lang w:eastAsia="ru-RU"/>
        </w:rPr>
        <w:t>computing the average value of</w:t>
      </w:r>
      <w:r w:rsidRPr="00601DF0">
        <w:rPr>
          <w:sz w:val="20"/>
          <w:szCs w:val="17"/>
          <w:lang w:eastAsia="ru-RU"/>
        </w:rPr>
        <w:t xml:space="preserve"> </w:t>
      </w:r>
      <w:r w:rsidRPr="00FD092C">
        <w:rPr>
          <w:i/>
          <w:sz w:val="20"/>
          <w:szCs w:val="17"/>
          <w:lang w:eastAsia="ru-RU"/>
        </w:rPr>
        <w:t>sil</w:t>
      </w:r>
      <w:r w:rsidRPr="00601DF0">
        <w:rPr>
          <w:sz w:val="20"/>
          <w:szCs w:val="17"/>
          <w:lang w:eastAsia="ru-RU"/>
        </w:rPr>
        <w:t xml:space="preserve"> </w:t>
      </w:r>
      <w:r w:rsidR="00601DF0">
        <w:rPr>
          <w:sz w:val="20"/>
          <w:szCs w:val="17"/>
          <w:lang w:eastAsia="ru-RU"/>
        </w:rPr>
        <w:t>for the whole cluster solution</w:t>
      </w:r>
      <w:r w:rsidRPr="00601DF0">
        <w:rPr>
          <w:sz w:val="20"/>
          <w:szCs w:val="17"/>
          <w:lang w:eastAsia="ru-RU"/>
        </w:rPr>
        <w:t xml:space="preserve">, </w:t>
      </w:r>
      <w:r w:rsidR="00601DF0">
        <w:rPr>
          <w:sz w:val="20"/>
          <w:szCs w:val="17"/>
          <w:lang w:eastAsia="ru-RU"/>
        </w:rPr>
        <w:t>and the value will be equal</w:t>
      </w:r>
      <w:r w:rsidRPr="00601DF0">
        <w:rPr>
          <w:sz w:val="20"/>
          <w:szCs w:val="17"/>
          <w:lang w:eastAsia="ru-RU"/>
        </w:rPr>
        <w:t xml:space="preserve"> </w:t>
      </w:r>
      <w:r w:rsidR="00601DF0">
        <w:rPr>
          <w:sz w:val="20"/>
          <w:szCs w:val="17"/>
          <w:lang w:eastAsia="ru-RU"/>
        </w:rPr>
        <w:t>to the average</w:t>
      </w:r>
      <w:r w:rsidRPr="00601DF0">
        <w:rPr>
          <w:sz w:val="20"/>
          <w:szCs w:val="17"/>
          <w:lang w:eastAsia="ru-RU"/>
        </w:rPr>
        <w:t xml:space="preserve"> </w:t>
      </w:r>
      <w:r w:rsidRPr="00FD092C">
        <w:rPr>
          <w:i/>
          <w:sz w:val="20"/>
          <w:szCs w:val="17"/>
          <w:lang w:eastAsia="ru-RU"/>
        </w:rPr>
        <w:t>sil</w:t>
      </w:r>
      <w:r w:rsidRPr="00601DF0">
        <w:rPr>
          <w:sz w:val="20"/>
          <w:szCs w:val="17"/>
          <w:lang w:eastAsia="ru-RU"/>
        </w:rPr>
        <w:t xml:space="preserve"> </w:t>
      </w:r>
      <w:r w:rsidR="00601DF0">
        <w:rPr>
          <w:sz w:val="20"/>
          <w:szCs w:val="17"/>
          <w:lang w:eastAsia="ru-RU"/>
        </w:rPr>
        <w:t>only of nonsingleton objects</w:t>
      </w:r>
      <w:r w:rsidRPr="00601DF0">
        <w:rPr>
          <w:sz w:val="20"/>
          <w:szCs w:val="17"/>
          <w:lang w:eastAsia="ru-RU"/>
        </w:rPr>
        <w:t xml:space="preserve">. </w:t>
      </w:r>
      <w:r w:rsidR="00281179">
        <w:rPr>
          <w:sz w:val="20"/>
          <w:szCs w:val="17"/>
          <w:lang w:eastAsia="ru-RU"/>
        </w:rPr>
        <w:t>So use this option if it doesn’t bother you – the magnitude of the proportion of objects united in clusters in a cluster solution</w:t>
      </w:r>
      <w:r w:rsidRPr="000B3BA6">
        <w:rPr>
          <w:sz w:val="20"/>
          <w:szCs w:val="17"/>
          <w:lang w:eastAsia="ru-RU"/>
        </w:rPr>
        <w:t>.</w:t>
      </w:r>
    </w:p>
    <w:p w14:paraId="26A4736A" w14:textId="77777777" w:rsidR="005A510B" w:rsidRPr="00966788" w:rsidRDefault="005A510B" w:rsidP="005A510B">
      <w:pPr>
        <w:autoSpaceDE w:val="0"/>
        <w:autoSpaceDN w:val="0"/>
        <w:adjustRightInd w:val="0"/>
        <w:ind w:left="2268" w:hanging="1548"/>
        <w:rPr>
          <w:sz w:val="20"/>
          <w:szCs w:val="17"/>
          <w:lang w:eastAsia="ru-RU"/>
        </w:rPr>
      </w:pPr>
      <w:r w:rsidRPr="00966788">
        <w:rPr>
          <w:sz w:val="20"/>
          <w:szCs w:val="17"/>
          <w:lang w:eastAsia="ru-RU"/>
        </w:rPr>
        <w:t>IFMERGE</w:t>
      </w:r>
      <w:r w:rsidRPr="00966788">
        <w:rPr>
          <w:sz w:val="20"/>
          <w:szCs w:val="17"/>
          <w:lang w:eastAsia="ru-RU"/>
        </w:rPr>
        <w:tab/>
        <w:t xml:space="preserve">- </w:t>
      </w:r>
      <w:r w:rsidR="000B3BA6">
        <w:rPr>
          <w:sz w:val="20"/>
          <w:szCs w:val="17"/>
          <w:lang w:eastAsia="ru-RU"/>
        </w:rPr>
        <w:t>e</w:t>
      </w:r>
      <w:r w:rsidR="00966788">
        <w:rPr>
          <w:sz w:val="20"/>
          <w:szCs w:val="17"/>
          <w:lang w:eastAsia="ru-RU"/>
        </w:rPr>
        <w:t>a</w:t>
      </w:r>
      <w:r w:rsidR="000B3BA6">
        <w:rPr>
          <w:sz w:val="20"/>
          <w:szCs w:val="17"/>
          <w:lang w:eastAsia="ru-RU"/>
        </w:rPr>
        <w:t>ch</w:t>
      </w:r>
      <w:r w:rsidR="000B3BA6" w:rsidRPr="00966788">
        <w:rPr>
          <w:sz w:val="20"/>
          <w:szCs w:val="17"/>
          <w:lang w:eastAsia="ru-RU"/>
        </w:rPr>
        <w:t xml:space="preserve"> </w:t>
      </w:r>
      <w:r w:rsidR="000B3BA6">
        <w:rPr>
          <w:sz w:val="20"/>
          <w:szCs w:val="17"/>
          <w:lang w:eastAsia="ru-RU"/>
        </w:rPr>
        <w:t>singleton</w:t>
      </w:r>
      <w:r w:rsidR="000B3BA6" w:rsidRPr="00966788">
        <w:rPr>
          <w:sz w:val="20"/>
          <w:szCs w:val="17"/>
          <w:lang w:eastAsia="ru-RU"/>
        </w:rPr>
        <w:t xml:space="preserve"> </w:t>
      </w:r>
      <w:r w:rsidR="000B3BA6">
        <w:rPr>
          <w:sz w:val="20"/>
          <w:szCs w:val="17"/>
          <w:lang w:eastAsia="ru-RU"/>
        </w:rPr>
        <w:t>object</w:t>
      </w:r>
      <w:r w:rsidRPr="00966788">
        <w:rPr>
          <w:sz w:val="20"/>
          <w:szCs w:val="17"/>
          <w:lang w:eastAsia="ru-RU"/>
        </w:rPr>
        <w:t xml:space="preserve"> </w:t>
      </w:r>
      <w:r w:rsidRPr="004D0D49">
        <w:rPr>
          <w:i/>
          <w:sz w:val="20"/>
          <w:szCs w:val="17"/>
          <w:lang w:eastAsia="ru-RU"/>
        </w:rPr>
        <w:t>s</w:t>
      </w:r>
      <w:r w:rsidRPr="00966788">
        <w:rPr>
          <w:sz w:val="20"/>
          <w:szCs w:val="17"/>
          <w:lang w:eastAsia="ru-RU"/>
        </w:rPr>
        <w:t xml:space="preserve"> </w:t>
      </w:r>
      <w:r w:rsidR="000B3BA6">
        <w:rPr>
          <w:sz w:val="20"/>
          <w:szCs w:val="17"/>
          <w:lang w:eastAsia="ru-RU"/>
        </w:rPr>
        <w:t>will be calculated its own value of the criterion, by the following logistic function</w:t>
      </w:r>
      <w:r w:rsidRPr="00966788">
        <w:rPr>
          <w:sz w:val="20"/>
          <w:szCs w:val="17"/>
          <w:lang w:eastAsia="ru-RU"/>
        </w:rPr>
        <w:t>:</w:t>
      </w:r>
    </w:p>
    <w:p w14:paraId="0DEC7770" w14:textId="77777777" w:rsidR="005A510B" w:rsidRPr="00FF46E6" w:rsidRDefault="005A510B" w:rsidP="005A510B">
      <w:pPr>
        <w:autoSpaceDE w:val="0"/>
        <w:autoSpaceDN w:val="0"/>
        <w:adjustRightInd w:val="0"/>
        <w:ind w:left="2268" w:hanging="1548"/>
        <w:rPr>
          <w:sz w:val="20"/>
          <w:szCs w:val="17"/>
          <w:lang w:eastAsia="ru-RU"/>
        </w:rPr>
      </w:pPr>
      <m:oMathPara>
        <m:oMathParaPr>
          <m:jc m:val="left"/>
        </m:oMathParaPr>
        <m:oMath>
          <m:r>
            <w:rPr>
              <w:rFonts w:ascii="Cambria Math" w:hAnsi="Cambria Math"/>
              <w:sz w:val="20"/>
              <w:szCs w:val="17"/>
              <w:lang w:eastAsia="ru-RU"/>
            </w:rPr>
            <m:t>sil</m:t>
          </m:r>
          <m:d>
            <m:dPr>
              <m:ctrlPr>
                <w:rPr>
                  <w:rFonts w:ascii="Cambria Math" w:hAnsi="Cambria Math"/>
                  <w:i/>
                  <w:sz w:val="20"/>
                  <w:szCs w:val="17"/>
                  <w:lang w:eastAsia="ru-RU"/>
                </w:rPr>
              </m:ctrlPr>
            </m:dPr>
            <m:e>
              <m:r>
                <w:rPr>
                  <w:rFonts w:ascii="Cambria Math" w:hAnsi="Cambria Math"/>
                  <w:sz w:val="20"/>
                  <w:szCs w:val="17"/>
                  <w:lang w:eastAsia="ru-RU"/>
                </w:rPr>
                <m:t>s</m:t>
              </m:r>
            </m:e>
          </m:d>
          <m:r>
            <w:rPr>
              <w:rFonts w:ascii="Cambria Math" w:hAnsi="Cambria Math"/>
              <w:sz w:val="20"/>
              <w:szCs w:val="17"/>
              <w:lang w:val="ru-RU" w:eastAsia="ru-RU"/>
            </w:rPr>
            <m:t>=</m:t>
          </m:r>
          <m:f>
            <m:fPr>
              <m:ctrlPr>
                <w:rPr>
                  <w:rFonts w:ascii="Cambria Math" w:hAnsi="Cambria Math"/>
                  <w:i/>
                  <w:sz w:val="20"/>
                  <w:szCs w:val="17"/>
                  <w:lang w:eastAsia="ru-RU"/>
                </w:rPr>
              </m:ctrlPr>
            </m:fPr>
            <m:num>
              <m:bar>
                <m:barPr>
                  <m:pos m:val="top"/>
                  <m:ctrlPr>
                    <w:rPr>
                      <w:rFonts w:ascii="Cambria Math" w:hAnsi="Cambria Math"/>
                      <w:i/>
                      <w:sz w:val="20"/>
                      <w:szCs w:val="17"/>
                      <w:lang w:eastAsia="ru-RU"/>
                    </w:rPr>
                  </m:ctrlPr>
                </m:barPr>
                <m:e>
                  <m:r>
                    <w:rPr>
                      <w:rFonts w:ascii="Cambria Math" w:hAnsi="Cambria Math"/>
                      <w:sz w:val="20"/>
                      <w:szCs w:val="17"/>
                      <w:lang w:eastAsia="ru-RU"/>
                    </w:rPr>
                    <m:t>sil</m:t>
                  </m:r>
                </m:e>
              </m:bar>
              <m:r>
                <w:rPr>
                  <w:rFonts w:ascii="Cambria Math" w:hAnsi="Cambria Math"/>
                  <w:sz w:val="20"/>
                  <w:szCs w:val="17"/>
                  <w:lang w:val="ru-RU" w:eastAsia="ru-RU"/>
                </w:rPr>
                <m:t>+1</m:t>
              </m:r>
            </m:num>
            <m:den>
              <m:r>
                <w:rPr>
                  <w:rFonts w:ascii="Cambria Math" w:hAnsi="Cambria Math"/>
                  <w:sz w:val="20"/>
                  <w:szCs w:val="17"/>
                  <w:lang w:val="ru-RU" w:eastAsia="ru-RU"/>
                </w:rPr>
                <m:t>1+</m:t>
              </m:r>
              <m:r>
                <m:rPr>
                  <m:sty m:val="p"/>
                </m:rPr>
                <w:rPr>
                  <w:rFonts w:ascii="Cambria Math" w:hAnsi="Cambria Math"/>
                  <w:sz w:val="20"/>
                  <w:szCs w:val="17"/>
                  <w:lang w:eastAsia="ru-RU"/>
                </w:rPr>
                <m:t>exp</m:t>
              </m:r>
              <m:r>
                <m:rPr>
                  <m:sty m:val="p"/>
                </m:rPr>
                <w:rPr>
                  <w:rFonts w:ascii="Cambria Math" w:hAnsi="Cambria Math"/>
                  <w:sz w:val="20"/>
                  <w:szCs w:val="17"/>
                  <w:lang w:val="ru-RU" w:eastAsia="ru-RU"/>
                </w:rPr>
                <m:t>⁡</m:t>
              </m:r>
              <m:r>
                <w:rPr>
                  <w:rFonts w:ascii="Cambria Math" w:hAnsi="Cambria Math"/>
                  <w:sz w:val="20"/>
                  <w:szCs w:val="17"/>
                  <w:lang w:val="ru-RU" w:eastAsia="ru-RU"/>
                </w:rPr>
                <m:t>(-</m:t>
              </m:r>
              <m:f>
                <m:fPr>
                  <m:ctrlPr>
                    <w:rPr>
                      <w:rFonts w:ascii="Cambria Math" w:hAnsi="Cambria Math"/>
                      <w:i/>
                      <w:sz w:val="20"/>
                      <w:szCs w:val="17"/>
                      <w:lang w:eastAsia="ru-RU"/>
                    </w:rPr>
                  </m:ctrlPr>
                </m:fPr>
                <m:num>
                  <m:r>
                    <w:rPr>
                      <w:rFonts w:ascii="Cambria Math" w:hAnsi="Cambria Math"/>
                      <w:sz w:val="20"/>
                      <w:szCs w:val="17"/>
                      <w:lang w:eastAsia="ru-RU"/>
                    </w:rPr>
                    <m:t>b</m:t>
                  </m:r>
                  <m:d>
                    <m:dPr>
                      <m:ctrlPr>
                        <w:rPr>
                          <w:rFonts w:ascii="Cambria Math" w:hAnsi="Cambria Math"/>
                          <w:i/>
                          <w:sz w:val="20"/>
                          <w:szCs w:val="17"/>
                          <w:lang w:eastAsia="ru-RU"/>
                        </w:rPr>
                      </m:ctrlPr>
                    </m:dPr>
                    <m:e>
                      <m:r>
                        <w:rPr>
                          <w:rFonts w:ascii="Cambria Math" w:hAnsi="Cambria Math"/>
                          <w:sz w:val="20"/>
                          <w:szCs w:val="17"/>
                          <w:lang w:val="ru-RU" w:eastAsia="ru-RU"/>
                        </w:rPr>
                        <m:t>s</m:t>
                      </m:r>
                    </m:e>
                  </m:d>
                  <m:r>
                    <w:rPr>
                      <w:rFonts w:ascii="Cambria Math" w:hAnsi="Cambria Math"/>
                      <w:sz w:val="20"/>
                      <w:szCs w:val="17"/>
                      <w:lang w:val="ru-RU" w:eastAsia="ru-RU"/>
                    </w:rPr>
                    <m:t>-</m:t>
                  </m:r>
                  <m:bar>
                    <m:barPr>
                      <m:pos m:val="top"/>
                      <m:ctrlPr>
                        <w:rPr>
                          <w:rFonts w:ascii="Cambria Math" w:hAnsi="Cambria Math"/>
                          <w:i/>
                          <w:sz w:val="20"/>
                          <w:szCs w:val="17"/>
                          <w:lang w:eastAsia="ru-RU"/>
                        </w:rPr>
                      </m:ctrlPr>
                    </m:barPr>
                    <m:e>
                      <m:r>
                        <w:rPr>
                          <w:rFonts w:ascii="Cambria Math" w:hAnsi="Cambria Math"/>
                          <w:sz w:val="20"/>
                          <w:szCs w:val="17"/>
                          <w:lang w:eastAsia="ru-RU"/>
                        </w:rPr>
                        <m:t>a</m:t>
                      </m:r>
                    </m:e>
                  </m:bar>
                </m:num>
                <m:den>
                  <m:r>
                    <w:rPr>
                      <w:rFonts w:ascii="Cambria Math" w:hAnsi="Cambria Math"/>
                      <w:sz w:val="20"/>
                      <w:szCs w:val="17"/>
                      <w:lang w:eastAsia="ru-RU"/>
                    </w:rPr>
                    <m:t>w</m:t>
                  </m:r>
                  <m:sSub>
                    <m:sSubPr>
                      <m:ctrlPr>
                        <w:rPr>
                          <w:rFonts w:ascii="Cambria Math" w:hAnsi="Cambria Math"/>
                          <w:i/>
                          <w:sz w:val="20"/>
                          <w:szCs w:val="17"/>
                          <w:lang w:eastAsia="ru-RU"/>
                        </w:rPr>
                      </m:ctrlPr>
                    </m:sSubPr>
                    <m:e>
                      <m:r>
                        <w:rPr>
                          <w:rFonts w:ascii="Cambria Math" w:hAnsi="Cambria Math"/>
                          <w:sz w:val="20"/>
                          <w:szCs w:val="17"/>
                          <w:lang w:eastAsia="ru-RU"/>
                        </w:rPr>
                        <m:t>σ</m:t>
                      </m:r>
                    </m:e>
                    <m:sub>
                      <m:r>
                        <w:rPr>
                          <w:rFonts w:ascii="Cambria Math" w:hAnsi="Cambria Math"/>
                          <w:sz w:val="20"/>
                          <w:szCs w:val="17"/>
                          <w:lang w:eastAsia="ru-RU"/>
                        </w:rPr>
                        <m:t>a</m:t>
                      </m:r>
                    </m:sub>
                  </m:sSub>
                </m:den>
              </m:f>
              <m:r>
                <w:rPr>
                  <w:rFonts w:ascii="Cambria Math" w:hAnsi="Cambria Math"/>
                  <w:sz w:val="20"/>
                  <w:szCs w:val="17"/>
                  <w:lang w:val="ru-RU" w:eastAsia="ru-RU"/>
                </w:rPr>
                <m:t>)</m:t>
              </m:r>
            </m:den>
          </m:f>
          <m:r>
            <w:rPr>
              <w:rFonts w:ascii="Cambria Math" w:hAnsi="Cambria Math"/>
              <w:sz w:val="20"/>
              <w:szCs w:val="17"/>
              <w:lang w:val="ru-RU" w:eastAsia="ru-RU"/>
            </w:rPr>
            <m:t>-1</m:t>
          </m:r>
        </m:oMath>
      </m:oMathPara>
    </w:p>
    <w:p w14:paraId="43AEB391" w14:textId="77777777" w:rsidR="005A510B" w:rsidRPr="000A6514" w:rsidRDefault="00377776" w:rsidP="005A510B">
      <w:pPr>
        <w:autoSpaceDE w:val="0"/>
        <w:autoSpaceDN w:val="0"/>
        <w:adjustRightInd w:val="0"/>
        <w:ind w:left="2268" w:hanging="1548"/>
        <w:rPr>
          <w:sz w:val="20"/>
          <w:szCs w:val="17"/>
          <w:lang w:eastAsia="ru-RU"/>
        </w:rPr>
      </w:pPr>
      <w:r>
        <w:rPr>
          <w:sz w:val="20"/>
          <w:szCs w:val="17"/>
          <w:lang w:eastAsia="ru-RU"/>
        </w:rPr>
        <w:t xml:space="preserve"> </w:t>
      </w:r>
      <w:r>
        <w:rPr>
          <w:sz w:val="20"/>
          <w:szCs w:val="17"/>
          <w:lang w:eastAsia="ru-RU"/>
        </w:rPr>
        <w:tab/>
      </w:r>
      <w:r w:rsidR="00C2364D">
        <w:rPr>
          <w:sz w:val="20"/>
          <w:szCs w:val="17"/>
          <w:lang w:eastAsia="ru-RU"/>
        </w:rPr>
        <w:t>where</w:t>
      </w:r>
      <w:r w:rsidR="005A510B" w:rsidRPr="00C2364D">
        <w:rPr>
          <w:sz w:val="20"/>
          <w:szCs w:val="17"/>
          <w:lang w:eastAsia="ru-RU"/>
        </w:rPr>
        <w:t xml:space="preserve"> </w:t>
      </w:r>
      <w:r w:rsidR="005A510B" w:rsidRPr="00EB423F">
        <w:rPr>
          <w:i/>
          <w:sz w:val="20"/>
          <w:szCs w:val="17"/>
          <w:lang w:eastAsia="ru-RU"/>
        </w:rPr>
        <w:t>b</w:t>
      </w:r>
      <w:r w:rsidR="005A510B" w:rsidRPr="00C2364D">
        <w:rPr>
          <w:i/>
          <w:sz w:val="20"/>
          <w:szCs w:val="17"/>
          <w:lang w:eastAsia="ru-RU"/>
        </w:rPr>
        <w:t>(</w:t>
      </w:r>
      <w:r w:rsidR="005A510B" w:rsidRPr="00EB423F">
        <w:rPr>
          <w:i/>
          <w:sz w:val="20"/>
          <w:szCs w:val="17"/>
          <w:lang w:eastAsia="ru-RU"/>
        </w:rPr>
        <w:t>s</w:t>
      </w:r>
      <w:r w:rsidR="005A510B" w:rsidRPr="00C2364D">
        <w:rPr>
          <w:i/>
          <w:sz w:val="20"/>
          <w:szCs w:val="17"/>
          <w:lang w:eastAsia="ru-RU"/>
        </w:rPr>
        <w:t>)</w:t>
      </w:r>
      <w:r w:rsidR="005A510B" w:rsidRPr="00C2364D">
        <w:rPr>
          <w:sz w:val="20"/>
          <w:szCs w:val="17"/>
          <w:lang w:eastAsia="ru-RU"/>
        </w:rPr>
        <w:t xml:space="preserve"> </w:t>
      </w:r>
      <w:r w:rsidR="00C2364D">
        <w:rPr>
          <w:sz w:val="20"/>
          <w:szCs w:val="17"/>
          <w:lang w:eastAsia="ru-RU"/>
        </w:rPr>
        <w:t>is</w:t>
      </w:r>
      <w:r w:rsidR="005A510B" w:rsidRPr="00C2364D">
        <w:rPr>
          <w:sz w:val="20"/>
          <w:szCs w:val="17"/>
          <w:lang w:eastAsia="ru-RU"/>
        </w:rPr>
        <w:t xml:space="preserve"> </w:t>
      </w:r>
      <w:r w:rsidR="005A510B" w:rsidRPr="00EB423F">
        <w:rPr>
          <w:i/>
          <w:sz w:val="20"/>
          <w:szCs w:val="17"/>
          <w:lang w:eastAsia="ru-RU"/>
        </w:rPr>
        <w:t>b</w:t>
      </w:r>
      <w:r w:rsidR="005A510B" w:rsidRPr="00C2364D">
        <w:rPr>
          <w:sz w:val="20"/>
          <w:szCs w:val="17"/>
          <w:lang w:eastAsia="ru-RU"/>
        </w:rPr>
        <w:t xml:space="preserve"> </w:t>
      </w:r>
      <w:r w:rsidR="00C2364D">
        <w:rPr>
          <w:sz w:val="20"/>
          <w:szCs w:val="17"/>
          <w:lang w:eastAsia="ru-RU"/>
        </w:rPr>
        <w:t>of</w:t>
      </w:r>
      <w:r w:rsidR="00C2364D" w:rsidRPr="00C2364D">
        <w:rPr>
          <w:sz w:val="20"/>
          <w:szCs w:val="17"/>
          <w:lang w:eastAsia="ru-RU"/>
        </w:rPr>
        <w:t xml:space="preserve"> </w:t>
      </w:r>
      <w:r w:rsidR="00C2364D">
        <w:rPr>
          <w:sz w:val="20"/>
          <w:szCs w:val="17"/>
          <w:lang w:eastAsia="ru-RU"/>
        </w:rPr>
        <w:t>object</w:t>
      </w:r>
      <w:r w:rsidR="005A510B" w:rsidRPr="00C2364D">
        <w:rPr>
          <w:sz w:val="20"/>
          <w:szCs w:val="17"/>
          <w:lang w:eastAsia="ru-RU"/>
        </w:rPr>
        <w:t xml:space="preserve"> </w:t>
      </w:r>
      <w:r w:rsidR="005A510B" w:rsidRPr="00EB423F">
        <w:rPr>
          <w:i/>
          <w:sz w:val="20"/>
          <w:szCs w:val="17"/>
          <w:lang w:eastAsia="ru-RU"/>
        </w:rPr>
        <w:t>s</w:t>
      </w:r>
      <w:r w:rsidR="005A510B" w:rsidRPr="00C2364D">
        <w:rPr>
          <w:sz w:val="20"/>
          <w:szCs w:val="17"/>
          <w:lang w:eastAsia="ru-RU"/>
        </w:rPr>
        <w:t xml:space="preserve"> (</w:t>
      </w:r>
      <w:r w:rsidR="00C2364D">
        <w:rPr>
          <w:sz w:val="20"/>
          <w:szCs w:val="17"/>
          <w:lang w:eastAsia="ru-RU"/>
        </w:rPr>
        <w:t>see</w:t>
      </w:r>
      <w:r w:rsidR="00C2364D" w:rsidRPr="00C2364D">
        <w:rPr>
          <w:sz w:val="20"/>
          <w:szCs w:val="17"/>
          <w:lang w:eastAsia="ru-RU"/>
        </w:rPr>
        <w:t xml:space="preserve"> </w:t>
      </w:r>
      <w:r w:rsidR="00C2364D">
        <w:rPr>
          <w:sz w:val="20"/>
          <w:szCs w:val="17"/>
          <w:lang w:eastAsia="ru-RU"/>
        </w:rPr>
        <w:t>criterion</w:t>
      </w:r>
      <w:r w:rsidR="00C2364D" w:rsidRPr="00C2364D">
        <w:rPr>
          <w:sz w:val="20"/>
          <w:szCs w:val="17"/>
          <w:lang w:eastAsia="ru-RU"/>
        </w:rPr>
        <w:t xml:space="preserve"> </w:t>
      </w:r>
      <w:r w:rsidR="00C2364D">
        <w:rPr>
          <w:sz w:val="20"/>
          <w:szCs w:val="17"/>
          <w:lang w:eastAsia="ru-RU"/>
        </w:rPr>
        <w:t>formula</w:t>
      </w:r>
      <w:r w:rsidR="005A510B" w:rsidRPr="00C2364D">
        <w:rPr>
          <w:sz w:val="20"/>
          <w:szCs w:val="17"/>
          <w:lang w:eastAsia="ru-RU"/>
        </w:rPr>
        <w:t xml:space="preserve">);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005A510B" w:rsidRPr="00C2364D">
        <w:rPr>
          <w:sz w:val="20"/>
          <w:szCs w:val="17"/>
          <w:lang w:eastAsia="ru-RU"/>
        </w:rPr>
        <w:t xml:space="preserve"> </w:t>
      </w:r>
      <w:r w:rsidR="00C2364D">
        <w:rPr>
          <w:sz w:val="20"/>
          <w:szCs w:val="17"/>
          <w:lang w:eastAsia="ru-RU"/>
        </w:rPr>
        <w:t>and</w:t>
      </w:r>
      <w:r w:rsidR="005A510B" w:rsidRPr="00C2364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eastAsia="ru-RU"/>
              </w:rPr>
              <m:t>a</m:t>
            </m:r>
          </m:sub>
        </m:sSub>
        <m:r>
          <w:rPr>
            <w:rFonts w:ascii="Cambria Math" w:hAnsi="Cambria Math"/>
            <w:sz w:val="20"/>
            <w:szCs w:val="17"/>
            <w:lang w:eastAsia="ru-RU"/>
          </w:rPr>
          <m:t xml:space="preserve"> </m:t>
        </m:r>
      </m:oMath>
      <w:r w:rsidR="00C2364D">
        <w:rPr>
          <w:sz w:val="20"/>
          <w:szCs w:val="17"/>
          <w:lang w:eastAsia="ru-RU"/>
        </w:rPr>
        <w:t>are</w:t>
      </w:r>
      <w:r w:rsidR="00C2364D" w:rsidRPr="00C2364D">
        <w:rPr>
          <w:sz w:val="20"/>
          <w:szCs w:val="17"/>
          <w:lang w:eastAsia="ru-RU"/>
        </w:rPr>
        <w:t xml:space="preserve"> </w:t>
      </w:r>
      <w:r w:rsidR="00C2364D">
        <w:rPr>
          <w:sz w:val="20"/>
          <w:szCs w:val="17"/>
          <w:lang w:eastAsia="ru-RU"/>
        </w:rPr>
        <w:t>the</w:t>
      </w:r>
      <w:r w:rsidR="00C2364D" w:rsidRPr="00C2364D">
        <w:rPr>
          <w:sz w:val="20"/>
          <w:szCs w:val="17"/>
          <w:lang w:eastAsia="ru-RU"/>
        </w:rPr>
        <w:t xml:space="preserve"> </w:t>
      </w:r>
      <w:r w:rsidR="00C2364D">
        <w:rPr>
          <w:sz w:val="20"/>
          <w:szCs w:val="17"/>
          <w:lang w:eastAsia="ru-RU"/>
        </w:rPr>
        <w:t>mean</w:t>
      </w:r>
      <w:r w:rsidR="00C2364D" w:rsidRPr="00C2364D">
        <w:rPr>
          <w:sz w:val="20"/>
          <w:szCs w:val="17"/>
          <w:lang w:eastAsia="ru-RU"/>
        </w:rPr>
        <w:t xml:space="preserve"> </w:t>
      </w:r>
      <w:r w:rsidR="00C2364D">
        <w:rPr>
          <w:sz w:val="20"/>
          <w:szCs w:val="17"/>
          <w:lang w:eastAsia="ru-RU"/>
        </w:rPr>
        <w:t>and</w:t>
      </w:r>
      <w:r w:rsidR="00C2364D" w:rsidRPr="00C2364D">
        <w:rPr>
          <w:sz w:val="20"/>
          <w:szCs w:val="17"/>
          <w:lang w:eastAsia="ru-RU"/>
        </w:rPr>
        <w:t xml:space="preserve"> </w:t>
      </w:r>
      <w:r w:rsidR="00C2364D">
        <w:rPr>
          <w:sz w:val="20"/>
          <w:szCs w:val="17"/>
          <w:lang w:eastAsia="ru-RU"/>
        </w:rPr>
        <w:t>st</w:t>
      </w:r>
      <w:r w:rsidR="00C2364D" w:rsidRPr="00C2364D">
        <w:rPr>
          <w:sz w:val="20"/>
          <w:szCs w:val="17"/>
          <w:lang w:eastAsia="ru-RU"/>
        </w:rPr>
        <w:t xml:space="preserve">. </w:t>
      </w:r>
      <w:r w:rsidR="00C2364D">
        <w:rPr>
          <w:sz w:val="20"/>
          <w:szCs w:val="17"/>
          <w:lang w:eastAsia="ru-RU"/>
        </w:rPr>
        <w:t xml:space="preserve">deviation of values </w:t>
      </w:r>
      <w:r w:rsidR="005A510B" w:rsidRPr="0020778B">
        <w:rPr>
          <w:i/>
          <w:sz w:val="20"/>
          <w:szCs w:val="17"/>
          <w:lang w:eastAsia="ru-RU"/>
        </w:rPr>
        <w:t>a</w:t>
      </w:r>
      <w:r w:rsidR="005A510B" w:rsidRPr="00C2364D">
        <w:rPr>
          <w:sz w:val="20"/>
          <w:szCs w:val="17"/>
          <w:lang w:eastAsia="ru-RU"/>
        </w:rPr>
        <w:t xml:space="preserve"> </w:t>
      </w:r>
      <w:r w:rsidR="00C2364D">
        <w:rPr>
          <w:sz w:val="20"/>
          <w:szCs w:val="17"/>
          <w:lang w:eastAsia="ru-RU"/>
        </w:rPr>
        <w:t>among nonsingleton objects</w:t>
      </w:r>
      <w:r w:rsidR="005A510B" w:rsidRPr="00C2364D">
        <w:rPr>
          <w:sz w:val="20"/>
          <w:szCs w:val="17"/>
          <w:lang w:eastAsia="ru-RU"/>
        </w:rPr>
        <w:t xml:space="preserve">, </w:t>
      </w:r>
      <w:r w:rsidR="00C2364D">
        <w:rPr>
          <w:sz w:val="20"/>
          <w:szCs w:val="17"/>
          <w:lang w:eastAsia="ru-RU"/>
        </w:rPr>
        <w:t>and</w:t>
      </w:r>
      <w:r w:rsidR="005A510B" w:rsidRPr="00C2364D">
        <w:rPr>
          <w:sz w:val="20"/>
          <w:szCs w:val="17"/>
          <w:lang w:eastAsia="ru-RU"/>
        </w:rPr>
        <w:t xml:space="preserve">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sil</m:t>
            </m:r>
          </m:e>
        </m:bar>
      </m:oMath>
      <w:r w:rsidR="005A510B" w:rsidRPr="00C2364D">
        <w:rPr>
          <w:sz w:val="20"/>
          <w:szCs w:val="17"/>
          <w:lang w:eastAsia="ru-RU"/>
        </w:rPr>
        <w:t xml:space="preserve"> </w:t>
      </w:r>
      <w:r w:rsidR="00C2364D">
        <w:rPr>
          <w:sz w:val="20"/>
          <w:szCs w:val="17"/>
          <w:lang w:eastAsia="ru-RU"/>
        </w:rPr>
        <w:t>is the average silhouette value among them</w:t>
      </w:r>
      <w:r w:rsidR="005A510B" w:rsidRPr="00C2364D">
        <w:rPr>
          <w:sz w:val="20"/>
          <w:szCs w:val="17"/>
          <w:lang w:eastAsia="ru-RU"/>
        </w:rPr>
        <w:t xml:space="preserve">. </w:t>
      </w:r>
      <w:r w:rsidR="00C2364D">
        <w:rPr>
          <w:sz w:val="20"/>
          <w:szCs w:val="17"/>
          <w:lang w:eastAsia="ru-RU"/>
        </w:rPr>
        <w:t>Coefficient</w:t>
      </w:r>
      <w:r w:rsidR="005A510B" w:rsidRPr="00C2364D">
        <w:rPr>
          <w:sz w:val="20"/>
          <w:szCs w:val="17"/>
          <w:lang w:eastAsia="ru-RU"/>
        </w:rPr>
        <w:t xml:space="preserve"> </w:t>
      </w:r>
      <w:r w:rsidR="005A510B">
        <w:rPr>
          <w:i/>
          <w:sz w:val="20"/>
          <w:szCs w:val="17"/>
          <w:lang w:eastAsia="ru-RU"/>
        </w:rPr>
        <w:t>w</w:t>
      </w:r>
      <w:r w:rsidR="005A510B" w:rsidRPr="00C2364D">
        <w:rPr>
          <w:sz w:val="20"/>
          <w:szCs w:val="17"/>
          <w:lang w:eastAsia="ru-RU"/>
        </w:rPr>
        <w:t xml:space="preserve"> </w:t>
      </w:r>
      <w:r w:rsidR="00C2364D">
        <w:rPr>
          <w:sz w:val="20"/>
          <w:szCs w:val="17"/>
          <w:lang w:eastAsia="ru-RU"/>
        </w:rPr>
        <w:t>is</w:t>
      </w:r>
      <w:r w:rsidR="00C2364D" w:rsidRPr="00C2364D">
        <w:rPr>
          <w:sz w:val="20"/>
          <w:szCs w:val="17"/>
          <w:lang w:eastAsia="ru-RU"/>
        </w:rPr>
        <w:t xml:space="preserve"> </w:t>
      </w:r>
      <w:r w:rsidR="00C2364D">
        <w:rPr>
          <w:sz w:val="20"/>
          <w:szCs w:val="17"/>
          <w:lang w:eastAsia="ru-RU"/>
        </w:rPr>
        <w:t>assumed</w:t>
      </w:r>
      <w:r w:rsidR="005A510B" w:rsidRPr="00C2364D">
        <w:rPr>
          <w:sz w:val="20"/>
          <w:szCs w:val="17"/>
          <w:lang w:eastAsia="ru-RU"/>
        </w:rPr>
        <w:t xml:space="preserve"> </w:t>
      </w:r>
      <w:r w:rsidR="00C2364D">
        <w:rPr>
          <w:sz w:val="20"/>
          <w:szCs w:val="17"/>
          <w:lang w:eastAsia="ru-RU"/>
        </w:rPr>
        <w:t>to</w:t>
      </w:r>
      <w:r w:rsidR="00C2364D" w:rsidRPr="00C2364D">
        <w:rPr>
          <w:sz w:val="20"/>
          <w:szCs w:val="17"/>
          <w:lang w:eastAsia="ru-RU"/>
        </w:rPr>
        <w:t xml:space="preserve"> </w:t>
      </w:r>
      <w:r w:rsidR="00C2364D">
        <w:rPr>
          <w:sz w:val="20"/>
          <w:szCs w:val="17"/>
          <w:lang w:eastAsia="ru-RU"/>
        </w:rPr>
        <w:t>be</w:t>
      </w:r>
      <w:r w:rsidR="005A510B" w:rsidRPr="00C2364D">
        <w:rPr>
          <w:sz w:val="20"/>
          <w:szCs w:val="17"/>
          <w:lang w:eastAsia="ru-RU"/>
        </w:rPr>
        <w:t xml:space="preserve"> </w:t>
      </w:r>
      <m:oMath>
        <m:rad>
          <m:radPr>
            <m:degHide m:val="1"/>
            <m:ctrlPr>
              <w:rPr>
                <w:rFonts w:ascii="Cambria Math" w:hAnsi="Cambria Math"/>
                <w:i/>
                <w:sz w:val="20"/>
                <w:szCs w:val="17"/>
                <w:lang w:val="ru-RU" w:eastAsia="ru-RU"/>
              </w:rPr>
            </m:ctrlPr>
          </m:radPr>
          <m:deg/>
          <m:e>
            <m:r>
              <w:rPr>
                <w:rFonts w:ascii="Cambria Math" w:hAnsi="Cambria Math"/>
                <w:sz w:val="20"/>
                <w:szCs w:val="17"/>
                <w:lang w:eastAsia="ru-RU"/>
              </w:rPr>
              <m:t>2</m:t>
            </m:r>
          </m:e>
        </m:rad>
      </m:oMath>
      <w:r w:rsidR="005A510B" w:rsidRPr="00C2364D">
        <w:rPr>
          <w:sz w:val="20"/>
          <w:szCs w:val="17"/>
          <w:lang w:eastAsia="ru-RU"/>
        </w:rPr>
        <w:t xml:space="preserve"> (</w:t>
      </w:r>
      <w:r w:rsidR="00C2364D">
        <w:rPr>
          <w:sz w:val="20"/>
          <w:szCs w:val="17"/>
          <w:lang w:eastAsia="ru-RU"/>
        </w:rPr>
        <w:t>you may change</w:t>
      </w:r>
      <w:r w:rsidR="005A510B" w:rsidRPr="00C2364D">
        <w:rPr>
          <w:sz w:val="20"/>
          <w:szCs w:val="17"/>
          <w:lang w:eastAsia="ru-RU"/>
        </w:rPr>
        <w:t xml:space="preserve"> </w:t>
      </w:r>
      <w:r w:rsidR="005A510B">
        <w:rPr>
          <w:i/>
          <w:sz w:val="20"/>
          <w:szCs w:val="17"/>
          <w:lang w:eastAsia="ru-RU"/>
        </w:rPr>
        <w:t>w</w:t>
      </w:r>
      <w:r w:rsidR="005A510B" w:rsidRPr="00C2364D">
        <w:rPr>
          <w:sz w:val="20"/>
          <w:szCs w:val="17"/>
          <w:lang w:eastAsia="ru-RU"/>
        </w:rPr>
        <w:t xml:space="preserve"> </w:t>
      </w:r>
      <w:r w:rsidR="00C2364D">
        <w:rPr>
          <w:sz w:val="20"/>
          <w:szCs w:val="17"/>
          <w:lang w:eastAsia="ru-RU"/>
        </w:rPr>
        <w:t>for another value in the first command of macro body</w:t>
      </w:r>
      <w:r w:rsidR="005A510B" w:rsidRPr="00C2364D">
        <w:rPr>
          <w:sz w:val="20"/>
          <w:szCs w:val="17"/>
          <w:lang w:eastAsia="ru-RU"/>
        </w:rPr>
        <w:t xml:space="preserve"> </w:t>
      </w:r>
      <w:r w:rsidR="005A510B">
        <w:rPr>
          <w:sz w:val="20"/>
          <w:szCs w:val="17"/>
          <w:lang w:eastAsia="ru-RU"/>
        </w:rPr>
        <w:t>DEFINE</w:t>
      </w:r>
      <w:r w:rsidR="005A510B" w:rsidRPr="00C2364D">
        <w:rPr>
          <w:sz w:val="20"/>
          <w:szCs w:val="17"/>
          <w:lang w:eastAsia="ru-RU"/>
        </w:rPr>
        <w:t>… /</w:t>
      </w:r>
      <w:r w:rsidR="005A510B">
        <w:rPr>
          <w:sz w:val="20"/>
          <w:szCs w:val="17"/>
          <w:lang w:eastAsia="ru-RU"/>
        </w:rPr>
        <w:t>COEF</w:t>
      </w:r>
      <w:r w:rsidR="005A510B" w:rsidRPr="00C2364D">
        <w:rPr>
          <w:sz w:val="20"/>
          <w:szCs w:val="17"/>
          <w:lang w:eastAsia="ru-RU"/>
        </w:rPr>
        <w:t>… !</w:t>
      </w:r>
      <w:r w:rsidR="005A510B">
        <w:rPr>
          <w:sz w:val="20"/>
          <w:szCs w:val="17"/>
          <w:lang w:eastAsia="ru-RU"/>
        </w:rPr>
        <w:t>DEFAULT</w:t>
      </w:r>
      <w:r w:rsidR="005A510B" w:rsidRPr="003561BA">
        <w:rPr>
          <w:sz w:val="20"/>
          <w:szCs w:val="17"/>
          <w:lang w:eastAsia="ru-RU"/>
        </w:rPr>
        <w:t xml:space="preserve">). </w:t>
      </w:r>
      <w:r w:rsidR="00C2364D">
        <w:rPr>
          <w:sz w:val="20"/>
          <w:szCs w:val="17"/>
          <w:lang w:eastAsia="ru-RU"/>
        </w:rPr>
        <w:t>The</w:t>
      </w:r>
      <w:r w:rsidR="00C2364D" w:rsidRPr="003561BA">
        <w:rPr>
          <w:sz w:val="20"/>
          <w:szCs w:val="17"/>
          <w:lang w:eastAsia="ru-RU"/>
        </w:rPr>
        <w:t xml:space="preserve"> </w:t>
      </w:r>
      <w:r w:rsidR="00C2364D">
        <w:rPr>
          <w:sz w:val="20"/>
          <w:szCs w:val="17"/>
          <w:lang w:eastAsia="ru-RU"/>
        </w:rPr>
        <w:t>meaning</w:t>
      </w:r>
      <w:r w:rsidR="00C2364D" w:rsidRPr="003561BA">
        <w:rPr>
          <w:sz w:val="20"/>
          <w:szCs w:val="17"/>
          <w:lang w:eastAsia="ru-RU"/>
        </w:rPr>
        <w:t xml:space="preserve"> </w:t>
      </w:r>
      <w:r w:rsidR="00C2364D">
        <w:rPr>
          <w:sz w:val="20"/>
          <w:szCs w:val="17"/>
          <w:lang w:eastAsia="ru-RU"/>
        </w:rPr>
        <w:t>of</w:t>
      </w:r>
      <w:r w:rsidR="00C2364D" w:rsidRPr="003561BA">
        <w:rPr>
          <w:sz w:val="20"/>
          <w:szCs w:val="17"/>
          <w:lang w:eastAsia="ru-RU"/>
        </w:rPr>
        <w:t xml:space="preserve"> </w:t>
      </w:r>
      <w:r w:rsidR="00C2364D">
        <w:rPr>
          <w:sz w:val="20"/>
          <w:szCs w:val="17"/>
          <w:lang w:eastAsia="ru-RU"/>
        </w:rPr>
        <w:t>the</w:t>
      </w:r>
      <w:r w:rsidR="00C2364D" w:rsidRPr="003561BA">
        <w:rPr>
          <w:sz w:val="20"/>
          <w:szCs w:val="17"/>
          <w:lang w:eastAsia="ru-RU"/>
        </w:rPr>
        <w:t xml:space="preserve"> </w:t>
      </w:r>
      <w:r w:rsidR="00C2364D">
        <w:rPr>
          <w:sz w:val="20"/>
          <w:szCs w:val="17"/>
          <w:lang w:eastAsia="ru-RU"/>
        </w:rPr>
        <w:t>formula</w:t>
      </w:r>
      <w:r w:rsidR="00C2364D" w:rsidRPr="003561BA">
        <w:rPr>
          <w:sz w:val="20"/>
          <w:szCs w:val="17"/>
          <w:lang w:eastAsia="ru-RU"/>
        </w:rPr>
        <w:t xml:space="preserve"> </w:t>
      </w:r>
      <w:r w:rsidR="00C2364D">
        <w:rPr>
          <w:sz w:val="20"/>
          <w:szCs w:val="17"/>
          <w:lang w:eastAsia="ru-RU"/>
        </w:rPr>
        <w:t>is</w:t>
      </w:r>
      <w:r w:rsidR="00C2364D" w:rsidRPr="003561BA">
        <w:rPr>
          <w:sz w:val="20"/>
          <w:szCs w:val="17"/>
          <w:lang w:eastAsia="ru-RU"/>
        </w:rPr>
        <w:t xml:space="preserve"> </w:t>
      </w:r>
      <w:r w:rsidR="00C2364D">
        <w:rPr>
          <w:sz w:val="20"/>
          <w:szCs w:val="17"/>
          <w:lang w:eastAsia="ru-RU"/>
        </w:rPr>
        <w:t>this</w:t>
      </w:r>
      <w:r w:rsidR="005A510B" w:rsidRPr="003561BA">
        <w:rPr>
          <w:sz w:val="20"/>
          <w:szCs w:val="17"/>
          <w:lang w:eastAsia="ru-RU"/>
        </w:rPr>
        <w:t xml:space="preserve">. </w:t>
      </w:r>
      <w:r w:rsidR="00C2364D">
        <w:rPr>
          <w:sz w:val="20"/>
          <w:szCs w:val="17"/>
          <w:lang w:eastAsia="ru-RU"/>
        </w:rPr>
        <w:t>A</w:t>
      </w:r>
      <w:r w:rsidR="00C2364D" w:rsidRPr="00EB147D">
        <w:rPr>
          <w:sz w:val="20"/>
          <w:szCs w:val="17"/>
          <w:lang w:eastAsia="ru-RU"/>
        </w:rPr>
        <w:t xml:space="preserve"> </w:t>
      </w:r>
      <w:r w:rsidR="00C2364D">
        <w:rPr>
          <w:sz w:val="20"/>
          <w:szCs w:val="17"/>
          <w:lang w:eastAsia="ru-RU"/>
        </w:rPr>
        <w:t>singleton</w:t>
      </w:r>
      <w:r w:rsidR="00C2364D" w:rsidRPr="00EB147D">
        <w:rPr>
          <w:sz w:val="20"/>
          <w:szCs w:val="17"/>
          <w:lang w:eastAsia="ru-RU"/>
        </w:rPr>
        <w:t xml:space="preserve"> </w:t>
      </w:r>
      <w:r w:rsidR="00C2364D">
        <w:rPr>
          <w:sz w:val="20"/>
          <w:szCs w:val="17"/>
          <w:lang w:eastAsia="ru-RU"/>
        </w:rPr>
        <w:t>object</w:t>
      </w:r>
      <w:r w:rsidR="00C2364D" w:rsidRPr="00EB147D">
        <w:rPr>
          <w:sz w:val="20"/>
          <w:szCs w:val="17"/>
          <w:lang w:eastAsia="ru-RU"/>
        </w:rPr>
        <w:t xml:space="preserve"> </w:t>
      </w:r>
      <w:r w:rsidR="00C2364D">
        <w:rPr>
          <w:sz w:val="20"/>
          <w:szCs w:val="17"/>
          <w:lang w:eastAsia="ru-RU"/>
        </w:rPr>
        <w:t>will</w:t>
      </w:r>
      <w:r w:rsidR="00C2364D" w:rsidRPr="00EB147D">
        <w:rPr>
          <w:sz w:val="20"/>
          <w:szCs w:val="17"/>
          <w:lang w:eastAsia="ru-RU"/>
        </w:rPr>
        <w:t xml:space="preserve"> </w:t>
      </w:r>
      <w:r w:rsidR="00C2364D">
        <w:rPr>
          <w:sz w:val="20"/>
          <w:szCs w:val="17"/>
          <w:lang w:eastAsia="ru-RU"/>
        </w:rPr>
        <w:t>receive</w:t>
      </w:r>
      <w:r w:rsidR="005A510B" w:rsidRPr="00EB147D">
        <w:rPr>
          <w:sz w:val="20"/>
          <w:szCs w:val="17"/>
          <w:lang w:eastAsia="ru-RU"/>
        </w:rPr>
        <w:t xml:space="preserve"> </w:t>
      </w:r>
      <w:r w:rsidR="005A510B" w:rsidRPr="005F6910">
        <w:rPr>
          <w:i/>
          <w:sz w:val="20"/>
          <w:szCs w:val="17"/>
          <w:lang w:eastAsia="ru-RU"/>
        </w:rPr>
        <w:t>sil</w:t>
      </w:r>
      <w:r w:rsidR="00EB147D" w:rsidRPr="00EB147D">
        <w:rPr>
          <w:sz w:val="20"/>
          <w:szCs w:val="17"/>
          <w:lang w:eastAsia="ru-RU"/>
        </w:rPr>
        <w:t xml:space="preserve"> </w:t>
      </w:r>
      <w:r w:rsidR="00EB147D">
        <w:rPr>
          <w:sz w:val="20"/>
          <w:szCs w:val="17"/>
          <w:lang w:eastAsia="ru-RU"/>
        </w:rPr>
        <w:t>close</w:t>
      </w:r>
      <w:r w:rsidR="00EB147D" w:rsidRPr="00EB147D">
        <w:rPr>
          <w:sz w:val="20"/>
          <w:szCs w:val="17"/>
          <w:lang w:eastAsia="ru-RU"/>
        </w:rPr>
        <w:t xml:space="preserve"> </w:t>
      </w:r>
      <w:r w:rsidR="00EB147D">
        <w:rPr>
          <w:sz w:val="20"/>
          <w:szCs w:val="17"/>
          <w:lang w:eastAsia="ru-RU"/>
        </w:rPr>
        <w:t>to</w:t>
      </w:r>
      <w:r w:rsidR="005A510B" w:rsidRPr="00EB147D">
        <w:rPr>
          <w:sz w:val="20"/>
          <w:szCs w:val="17"/>
          <w:lang w:eastAsia="ru-RU"/>
        </w:rPr>
        <w:t xml:space="preserve"> -1 (</w:t>
      </w:r>
      <w:r w:rsidR="00EB147D">
        <w:rPr>
          <w:sz w:val="20"/>
          <w:szCs w:val="17"/>
          <w:lang w:eastAsia="ru-RU"/>
        </w:rPr>
        <w:t>worst</w:t>
      </w:r>
      <w:r w:rsidR="00EB147D" w:rsidRPr="00EB147D">
        <w:rPr>
          <w:sz w:val="20"/>
          <w:szCs w:val="17"/>
          <w:lang w:eastAsia="ru-RU"/>
        </w:rPr>
        <w:t xml:space="preserve"> </w:t>
      </w:r>
      <w:r w:rsidR="00EB147D">
        <w:rPr>
          <w:sz w:val="20"/>
          <w:szCs w:val="17"/>
          <w:lang w:eastAsia="ru-RU"/>
        </w:rPr>
        <w:t>possible</w:t>
      </w:r>
      <w:r w:rsidR="00EB147D" w:rsidRPr="00EB147D">
        <w:rPr>
          <w:sz w:val="20"/>
          <w:szCs w:val="17"/>
          <w:lang w:eastAsia="ru-RU"/>
        </w:rPr>
        <w:t xml:space="preserve"> </w:t>
      </w:r>
      <w:r w:rsidR="00EB147D">
        <w:rPr>
          <w:sz w:val="20"/>
          <w:szCs w:val="17"/>
          <w:lang w:eastAsia="ru-RU"/>
        </w:rPr>
        <w:t>value</w:t>
      </w:r>
      <w:r w:rsidR="005A510B" w:rsidRPr="00EB147D">
        <w:rPr>
          <w:sz w:val="20"/>
          <w:szCs w:val="17"/>
          <w:lang w:eastAsia="ru-RU"/>
        </w:rPr>
        <w:t>)</w:t>
      </w:r>
      <w:r w:rsidR="00EB147D" w:rsidRPr="00EB147D">
        <w:rPr>
          <w:sz w:val="20"/>
          <w:szCs w:val="17"/>
          <w:lang w:eastAsia="ru-RU"/>
        </w:rPr>
        <w:t xml:space="preserve"> </w:t>
      </w:r>
      <w:r w:rsidR="00EB147D">
        <w:rPr>
          <w:sz w:val="20"/>
          <w:szCs w:val="17"/>
          <w:lang w:eastAsia="ru-RU"/>
        </w:rPr>
        <w:t>if</w:t>
      </w:r>
      <w:r w:rsidR="00EB147D" w:rsidRPr="00EB147D">
        <w:rPr>
          <w:sz w:val="20"/>
          <w:szCs w:val="17"/>
          <w:lang w:eastAsia="ru-RU"/>
        </w:rPr>
        <w:t xml:space="preserve"> </w:t>
      </w:r>
      <w:r w:rsidR="00EB147D">
        <w:rPr>
          <w:sz w:val="20"/>
          <w:szCs w:val="17"/>
          <w:lang w:eastAsia="ru-RU"/>
        </w:rPr>
        <w:t>the</w:t>
      </w:r>
      <w:r w:rsidR="00EB147D" w:rsidRPr="00EB147D">
        <w:rPr>
          <w:sz w:val="20"/>
          <w:szCs w:val="17"/>
          <w:lang w:eastAsia="ru-RU"/>
        </w:rPr>
        <w:t xml:space="preserve"> </w:t>
      </w:r>
      <w:r w:rsidR="00EB147D">
        <w:rPr>
          <w:sz w:val="20"/>
          <w:szCs w:val="17"/>
          <w:lang w:eastAsia="ru-RU"/>
        </w:rPr>
        <w:t>object</w:t>
      </w:r>
      <w:r w:rsidR="00EB147D" w:rsidRPr="00EB147D">
        <w:rPr>
          <w:sz w:val="20"/>
          <w:szCs w:val="17"/>
          <w:lang w:eastAsia="ru-RU"/>
        </w:rPr>
        <w:t xml:space="preserve"> </w:t>
      </w:r>
      <w:r w:rsidR="00EB147D">
        <w:rPr>
          <w:sz w:val="20"/>
          <w:szCs w:val="17"/>
          <w:lang w:eastAsia="ru-RU"/>
        </w:rPr>
        <w:t>is</w:t>
      </w:r>
      <w:r w:rsidR="00EB147D" w:rsidRPr="00EB147D">
        <w:rPr>
          <w:sz w:val="20"/>
          <w:szCs w:val="17"/>
          <w:lang w:eastAsia="ru-RU"/>
        </w:rPr>
        <w:t xml:space="preserve"> </w:t>
      </w:r>
      <w:r w:rsidR="00EB147D">
        <w:rPr>
          <w:sz w:val="20"/>
          <w:szCs w:val="17"/>
          <w:lang w:eastAsia="ru-RU"/>
        </w:rPr>
        <w:t>located</w:t>
      </w:r>
      <w:r w:rsidR="00EB147D" w:rsidRPr="00EB147D">
        <w:rPr>
          <w:sz w:val="20"/>
          <w:szCs w:val="17"/>
          <w:lang w:eastAsia="ru-RU"/>
        </w:rPr>
        <w:t xml:space="preserve"> </w:t>
      </w:r>
      <w:r w:rsidR="00EB147D">
        <w:rPr>
          <w:sz w:val="20"/>
          <w:szCs w:val="17"/>
          <w:lang w:eastAsia="ru-RU"/>
        </w:rPr>
        <w:t>near</w:t>
      </w:r>
      <w:r w:rsidR="00EB147D" w:rsidRPr="00EB147D">
        <w:rPr>
          <w:sz w:val="20"/>
          <w:szCs w:val="17"/>
          <w:lang w:eastAsia="ru-RU"/>
        </w:rPr>
        <w:t xml:space="preserve"> </w:t>
      </w:r>
      <w:r w:rsidR="00EB147D">
        <w:rPr>
          <w:sz w:val="20"/>
          <w:szCs w:val="17"/>
          <w:lang w:eastAsia="ru-RU"/>
        </w:rPr>
        <w:t>to</w:t>
      </w:r>
      <w:r w:rsidR="00EB147D" w:rsidRPr="00EB147D">
        <w:rPr>
          <w:sz w:val="20"/>
          <w:szCs w:val="17"/>
          <w:lang w:eastAsia="ru-RU"/>
        </w:rPr>
        <w:t xml:space="preserve"> </w:t>
      </w:r>
      <w:r w:rsidR="00EB147D">
        <w:rPr>
          <w:sz w:val="20"/>
          <w:szCs w:val="17"/>
          <w:lang w:eastAsia="ru-RU"/>
        </w:rPr>
        <w:t>any</w:t>
      </w:r>
      <w:r w:rsidR="00EB147D" w:rsidRPr="00EB147D">
        <w:rPr>
          <w:sz w:val="20"/>
          <w:szCs w:val="17"/>
          <w:lang w:eastAsia="ru-RU"/>
        </w:rPr>
        <w:t xml:space="preserve"> </w:t>
      </w:r>
      <w:r w:rsidR="00EB147D">
        <w:rPr>
          <w:sz w:val="20"/>
          <w:szCs w:val="17"/>
          <w:lang w:eastAsia="ru-RU"/>
        </w:rPr>
        <w:t>clusters</w:t>
      </w:r>
      <w:r w:rsidR="00EB147D" w:rsidRPr="00EB147D">
        <w:rPr>
          <w:sz w:val="20"/>
          <w:szCs w:val="17"/>
          <w:lang w:eastAsia="ru-RU"/>
        </w:rPr>
        <w:t xml:space="preserve"> </w:t>
      </w:r>
      <w:r w:rsidR="00EB147D">
        <w:rPr>
          <w:sz w:val="20"/>
          <w:szCs w:val="17"/>
          <w:lang w:eastAsia="ru-RU"/>
        </w:rPr>
        <w:t>or</w:t>
      </w:r>
      <w:r w:rsidR="00EB147D" w:rsidRPr="00EB147D">
        <w:rPr>
          <w:sz w:val="20"/>
          <w:szCs w:val="17"/>
          <w:lang w:eastAsia="ru-RU"/>
        </w:rPr>
        <w:t xml:space="preserve"> </w:t>
      </w:r>
      <w:r w:rsidR="00EB147D">
        <w:rPr>
          <w:sz w:val="20"/>
          <w:szCs w:val="17"/>
          <w:lang w:eastAsia="ru-RU"/>
        </w:rPr>
        <w:t>singleton</w:t>
      </w:r>
      <w:r w:rsidR="00EB147D" w:rsidRPr="00EB147D">
        <w:rPr>
          <w:sz w:val="20"/>
          <w:szCs w:val="17"/>
          <w:lang w:eastAsia="ru-RU"/>
        </w:rPr>
        <w:t xml:space="preserve"> </w:t>
      </w:r>
      <w:r w:rsidR="00EB147D">
        <w:rPr>
          <w:sz w:val="20"/>
          <w:szCs w:val="17"/>
          <w:lang w:eastAsia="ru-RU"/>
        </w:rPr>
        <w:t>objects</w:t>
      </w:r>
      <w:r w:rsidR="005A510B" w:rsidRPr="00EB147D">
        <w:rPr>
          <w:sz w:val="20"/>
          <w:szCs w:val="17"/>
          <w:lang w:eastAsia="ru-RU"/>
        </w:rPr>
        <w:t>:</w:t>
      </w:r>
      <w:r w:rsidR="00EB147D" w:rsidRPr="00EB147D">
        <w:rPr>
          <w:sz w:val="20"/>
          <w:szCs w:val="17"/>
          <w:lang w:eastAsia="ru-RU"/>
        </w:rPr>
        <w:t xml:space="preserve"> </w:t>
      </w:r>
      <w:r w:rsidR="00EB147D">
        <w:rPr>
          <w:sz w:val="20"/>
          <w:szCs w:val="17"/>
          <w:lang w:eastAsia="ru-RU"/>
        </w:rPr>
        <w:t>since</w:t>
      </w:r>
      <w:r w:rsidR="00EB147D" w:rsidRPr="00EB147D">
        <w:rPr>
          <w:sz w:val="20"/>
          <w:szCs w:val="17"/>
          <w:lang w:eastAsia="ru-RU"/>
        </w:rPr>
        <w:t xml:space="preserve"> </w:t>
      </w:r>
      <w:r w:rsidR="005A510B" w:rsidRPr="00D22795">
        <w:rPr>
          <w:i/>
          <w:sz w:val="20"/>
          <w:szCs w:val="17"/>
          <w:lang w:eastAsia="ru-RU"/>
        </w:rPr>
        <w:t>b</w:t>
      </w:r>
      <w:r w:rsidR="005A510B" w:rsidRPr="00EB147D">
        <w:rPr>
          <w:i/>
          <w:sz w:val="20"/>
          <w:szCs w:val="17"/>
          <w:lang w:eastAsia="ru-RU"/>
        </w:rPr>
        <w:t>(</w:t>
      </w:r>
      <w:r w:rsidR="005A510B" w:rsidRPr="00D22795">
        <w:rPr>
          <w:i/>
          <w:sz w:val="20"/>
          <w:szCs w:val="17"/>
          <w:lang w:eastAsia="ru-RU"/>
        </w:rPr>
        <w:t>s</w:t>
      </w:r>
      <w:r w:rsidR="005A510B" w:rsidRPr="00EB147D">
        <w:rPr>
          <w:i/>
          <w:sz w:val="20"/>
          <w:szCs w:val="17"/>
          <w:lang w:eastAsia="ru-RU"/>
        </w:rPr>
        <w:t>)</w:t>
      </w:r>
      <w:r w:rsidR="005A510B" w:rsidRPr="00EB147D">
        <w:rPr>
          <w:sz w:val="20"/>
          <w:szCs w:val="17"/>
          <w:lang w:eastAsia="ru-RU"/>
        </w:rPr>
        <w:t xml:space="preserve"> </w:t>
      </w:r>
      <w:r w:rsidR="00EB147D">
        <w:rPr>
          <w:sz w:val="20"/>
          <w:szCs w:val="17"/>
          <w:lang w:eastAsia="ru-RU"/>
        </w:rPr>
        <w:t>is</w:t>
      </w:r>
      <w:r w:rsidR="00EB147D" w:rsidRPr="00EB147D">
        <w:rPr>
          <w:sz w:val="20"/>
          <w:szCs w:val="17"/>
          <w:lang w:eastAsia="ru-RU"/>
        </w:rPr>
        <w:t xml:space="preserve"> </w:t>
      </w:r>
      <w:r w:rsidR="00EB147D">
        <w:rPr>
          <w:sz w:val="20"/>
          <w:szCs w:val="17"/>
          <w:lang w:eastAsia="ru-RU"/>
        </w:rPr>
        <w:t>small</w:t>
      </w:r>
      <w:r w:rsidR="005A510B" w:rsidRPr="00EB147D">
        <w:rPr>
          <w:sz w:val="20"/>
          <w:szCs w:val="17"/>
          <w:lang w:eastAsia="ru-RU"/>
        </w:rPr>
        <w:t xml:space="preserve">; </w:t>
      </w:r>
      <w:r w:rsidR="00EB147D">
        <w:rPr>
          <w:sz w:val="20"/>
          <w:szCs w:val="17"/>
          <w:lang w:eastAsia="ru-RU"/>
        </w:rPr>
        <w:t>and it will receive</w:t>
      </w:r>
      <w:r w:rsidR="005A510B" w:rsidRPr="00EB147D">
        <w:rPr>
          <w:sz w:val="20"/>
          <w:szCs w:val="17"/>
          <w:lang w:eastAsia="ru-RU"/>
        </w:rPr>
        <w:t xml:space="preserve"> </w:t>
      </w:r>
      <w:r w:rsidR="005A510B" w:rsidRPr="005F6910">
        <w:rPr>
          <w:i/>
          <w:sz w:val="20"/>
          <w:szCs w:val="17"/>
          <w:lang w:eastAsia="ru-RU"/>
        </w:rPr>
        <w:t>sil</w:t>
      </w:r>
      <w:r w:rsidR="00EB147D">
        <w:rPr>
          <w:sz w:val="20"/>
          <w:szCs w:val="17"/>
          <w:lang w:eastAsia="ru-RU"/>
        </w:rPr>
        <w:t xml:space="preserve"> close to the averaged</w:t>
      </w:r>
      <w:r w:rsidR="005A510B" w:rsidRPr="00EB147D">
        <w:rPr>
          <w:sz w:val="20"/>
          <w:szCs w:val="17"/>
          <w:lang w:eastAsia="ru-RU"/>
        </w:rPr>
        <w:t xml:space="preserve"> </w:t>
      </w:r>
      <w:r w:rsidR="005A510B" w:rsidRPr="005F6910">
        <w:rPr>
          <w:i/>
          <w:sz w:val="20"/>
          <w:szCs w:val="17"/>
          <w:lang w:eastAsia="ru-RU"/>
        </w:rPr>
        <w:t>sil</w:t>
      </w:r>
      <w:r w:rsidR="005A510B" w:rsidRPr="00EB147D">
        <w:rPr>
          <w:sz w:val="20"/>
          <w:szCs w:val="17"/>
          <w:lang w:eastAsia="ru-RU"/>
        </w:rPr>
        <w:t xml:space="preserve"> </w:t>
      </w:r>
      <w:r w:rsidR="00EB147D">
        <w:rPr>
          <w:sz w:val="20"/>
          <w:szCs w:val="17"/>
          <w:lang w:eastAsia="ru-RU"/>
        </w:rPr>
        <w:t>of nonsingl</w:t>
      </w:r>
      <w:r w:rsidR="00AF100F">
        <w:rPr>
          <w:sz w:val="20"/>
          <w:szCs w:val="17"/>
          <w:lang w:eastAsia="ru-RU"/>
        </w:rPr>
        <w:t>e</w:t>
      </w:r>
      <w:r w:rsidR="00EB147D">
        <w:rPr>
          <w:sz w:val="20"/>
          <w:szCs w:val="17"/>
          <w:lang w:eastAsia="ru-RU"/>
        </w:rPr>
        <w:t>ton objects</w:t>
      </w:r>
      <w:r w:rsidR="005A510B" w:rsidRPr="00EB147D">
        <w:rPr>
          <w:sz w:val="20"/>
          <w:szCs w:val="17"/>
          <w:lang w:eastAsia="ru-RU"/>
        </w:rPr>
        <w:t xml:space="preserve"> (</w:t>
      </w:r>
      <w:r w:rsidR="00EB147D">
        <w:rPr>
          <w:sz w:val="20"/>
          <w:szCs w:val="17"/>
          <w:lang w:eastAsia="ru-RU"/>
        </w:rPr>
        <w:t>that is, indifferent value</w:t>
      </w:r>
      <w:r w:rsidR="005A510B" w:rsidRPr="00EB147D">
        <w:rPr>
          <w:sz w:val="20"/>
          <w:szCs w:val="17"/>
          <w:lang w:eastAsia="ru-RU"/>
        </w:rPr>
        <w:t>)</w:t>
      </w:r>
      <w:r w:rsidR="00EB147D">
        <w:rPr>
          <w:sz w:val="20"/>
          <w:szCs w:val="17"/>
          <w:lang w:eastAsia="ru-RU"/>
        </w:rPr>
        <w:t xml:space="preserve"> if it is located far away from all clusters/objects</w:t>
      </w:r>
      <w:r w:rsidR="005A510B" w:rsidRPr="00EB147D">
        <w:rPr>
          <w:sz w:val="20"/>
          <w:szCs w:val="17"/>
          <w:lang w:eastAsia="ru-RU"/>
        </w:rPr>
        <w:t>:</w:t>
      </w:r>
      <w:r w:rsidR="00EB147D">
        <w:rPr>
          <w:sz w:val="20"/>
          <w:szCs w:val="17"/>
          <w:lang w:eastAsia="ru-RU"/>
        </w:rPr>
        <w:t xml:space="preserve"> since </w:t>
      </w:r>
      <w:r w:rsidR="005A510B" w:rsidRPr="00D22795">
        <w:rPr>
          <w:i/>
          <w:sz w:val="20"/>
          <w:szCs w:val="17"/>
          <w:lang w:eastAsia="ru-RU"/>
        </w:rPr>
        <w:t>b</w:t>
      </w:r>
      <w:r w:rsidR="005A510B" w:rsidRPr="00EB147D">
        <w:rPr>
          <w:i/>
          <w:sz w:val="20"/>
          <w:szCs w:val="17"/>
          <w:lang w:eastAsia="ru-RU"/>
        </w:rPr>
        <w:t>(</w:t>
      </w:r>
      <w:r w:rsidR="005A510B" w:rsidRPr="00D22795">
        <w:rPr>
          <w:i/>
          <w:sz w:val="20"/>
          <w:szCs w:val="17"/>
          <w:lang w:eastAsia="ru-RU"/>
        </w:rPr>
        <w:t>s</w:t>
      </w:r>
      <w:r w:rsidR="005A510B" w:rsidRPr="00EB147D">
        <w:rPr>
          <w:i/>
          <w:sz w:val="20"/>
          <w:szCs w:val="17"/>
          <w:lang w:eastAsia="ru-RU"/>
        </w:rPr>
        <w:t>)</w:t>
      </w:r>
      <w:r w:rsidR="005A510B" w:rsidRPr="00EB147D">
        <w:rPr>
          <w:sz w:val="20"/>
          <w:szCs w:val="17"/>
          <w:lang w:eastAsia="ru-RU"/>
        </w:rPr>
        <w:t xml:space="preserve"> </w:t>
      </w:r>
      <w:r w:rsidR="00EB147D">
        <w:rPr>
          <w:sz w:val="20"/>
          <w:szCs w:val="17"/>
          <w:lang w:eastAsia="ru-RU"/>
        </w:rPr>
        <w:t>is big</w:t>
      </w:r>
      <w:r w:rsidR="005A510B" w:rsidRPr="00EB147D">
        <w:rPr>
          <w:sz w:val="20"/>
          <w:szCs w:val="17"/>
          <w:lang w:eastAsia="ru-RU"/>
        </w:rPr>
        <w:t xml:space="preserve">. </w:t>
      </w:r>
      <w:r w:rsidR="00EB147D">
        <w:rPr>
          <w:sz w:val="20"/>
          <w:szCs w:val="17"/>
          <w:lang w:eastAsia="ru-RU"/>
        </w:rPr>
        <w:t>That</w:t>
      </w:r>
      <w:r w:rsidR="00EB147D" w:rsidRPr="00EB147D">
        <w:rPr>
          <w:sz w:val="20"/>
          <w:szCs w:val="17"/>
          <w:lang w:eastAsia="ru-RU"/>
        </w:rPr>
        <w:t xml:space="preserve"> </w:t>
      </w:r>
      <w:r w:rsidR="00EB147D">
        <w:rPr>
          <w:sz w:val="20"/>
          <w:szCs w:val="17"/>
          <w:lang w:eastAsia="ru-RU"/>
        </w:rPr>
        <w:t>is</w:t>
      </w:r>
      <w:r w:rsidR="00EB147D" w:rsidRPr="00EB147D">
        <w:rPr>
          <w:sz w:val="20"/>
          <w:szCs w:val="17"/>
          <w:lang w:eastAsia="ru-RU"/>
        </w:rPr>
        <w:t xml:space="preserve">, </w:t>
      </w:r>
      <w:r w:rsidR="00EB147D">
        <w:rPr>
          <w:sz w:val="20"/>
          <w:szCs w:val="17"/>
          <w:lang w:eastAsia="ru-RU"/>
        </w:rPr>
        <w:t>a</w:t>
      </w:r>
      <w:r w:rsidR="00EB147D" w:rsidRPr="00EB147D">
        <w:rPr>
          <w:sz w:val="20"/>
          <w:szCs w:val="17"/>
          <w:lang w:eastAsia="ru-RU"/>
        </w:rPr>
        <w:t xml:space="preserve"> </w:t>
      </w:r>
      <w:r w:rsidR="00EB147D">
        <w:rPr>
          <w:sz w:val="20"/>
          <w:szCs w:val="17"/>
          <w:lang w:eastAsia="ru-RU"/>
        </w:rPr>
        <w:t>singleton</w:t>
      </w:r>
      <w:r w:rsidR="00EB147D" w:rsidRPr="00EB147D">
        <w:rPr>
          <w:sz w:val="20"/>
          <w:szCs w:val="17"/>
          <w:lang w:eastAsia="ru-RU"/>
        </w:rPr>
        <w:t xml:space="preserve"> </w:t>
      </w:r>
      <w:r w:rsidR="00EB147D">
        <w:rPr>
          <w:sz w:val="20"/>
          <w:szCs w:val="17"/>
          <w:lang w:eastAsia="ru-RU"/>
        </w:rPr>
        <w:t>is</w:t>
      </w:r>
      <w:r w:rsidR="00EB147D" w:rsidRPr="00EB147D">
        <w:rPr>
          <w:sz w:val="20"/>
          <w:szCs w:val="17"/>
          <w:lang w:eastAsia="ru-RU"/>
        </w:rPr>
        <w:t xml:space="preserve"> </w:t>
      </w:r>
      <w:r w:rsidR="00EB147D">
        <w:rPr>
          <w:sz w:val="20"/>
          <w:szCs w:val="17"/>
          <w:lang w:eastAsia="ru-RU"/>
        </w:rPr>
        <w:t>punished</w:t>
      </w:r>
      <w:r w:rsidR="00EB147D" w:rsidRPr="00EB147D">
        <w:rPr>
          <w:sz w:val="20"/>
          <w:szCs w:val="17"/>
          <w:lang w:eastAsia="ru-RU"/>
        </w:rPr>
        <w:t xml:space="preserve"> </w:t>
      </w:r>
      <w:r w:rsidR="00EB147D">
        <w:rPr>
          <w:sz w:val="20"/>
          <w:szCs w:val="17"/>
          <w:lang w:eastAsia="ru-RU"/>
        </w:rPr>
        <w:t>by</w:t>
      </w:r>
      <w:r w:rsidR="00EB147D" w:rsidRPr="00EB147D">
        <w:rPr>
          <w:sz w:val="20"/>
          <w:szCs w:val="17"/>
          <w:lang w:eastAsia="ru-RU"/>
        </w:rPr>
        <w:t xml:space="preserve"> </w:t>
      </w:r>
      <w:r w:rsidR="00EB147D">
        <w:rPr>
          <w:sz w:val="20"/>
          <w:szCs w:val="17"/>
          <w:lang w:eastAsia="ru-RU"/>
        </w:rPr>
        <w:t>low</w:t>
      </w:r>
      <w:r w:rsidR="00EB147D" w:rsidRPr="00EB147D">
        <w:rPr>
          <w:sz w:val="20"/>
          <w:szCs w:val="17"/>
          <w:lang w:eastAsia="ru-RU"/>
        </w:rPr>
        <w:t xml:space="preserve"> </w:t>
      </w:r>
      <w:r w:rsidR="005A510B" w:rsidRPr="005F6910">
        <w:rPr>
          <w:i/>
          <w:sz w:val="20"/>
          <w:szCs w:val="17"/>
          <w:lang w:eastAsia="ru-RU"/>
        </w:rPr>
        <w:t>sil</w:t>
      </w:r>
      <w:r w:rsidR="00EB147D">
        <w:rPr>
          <w:sz w:val="20"/>
          <w:szCs w:val="17"/>
          <w:lang w:eastAsia="ru-RU"/>
        </w:rPr>
        <w:t xml:space="preserve"> when it could be merged with somebody</w:t>
      </w:r>
      <w:r w:rsidR="005A510B" w:rsidRPr="00EB147D">
        <w:rPr>
          <w:sz w:val="20"/>
          <w:szCs w:val="17"/>
          <w:lang w:eastAsia="ru-RU"/>
        </w:rPr>
        <w:t xml:space="preserve"> (</w:t>
      </w:r>
      <w:r w:rsidR="00EB147D">
        <w:rPr>
          <w:sz w:val="20"/>
          <w:szCs w:val="17"/>
          <w:lang w:eastAsia="ru-RU"/>
        </w:rPr>
        <w:t xml:space="preserve">but </w:t>
      </w:r>
      <w:r w:rsidR="007D5C66">
        <w:rPr>
          <w:sz w:val="20"/>
          <w:szCs w:val="17"/>
          <w:lang w:eastAsia="ru-RU"/>
        </w:rPr>
        <w:t xml:space="preserve">it </w:t>
      </w:r>
      <w:r w:rsidR="00EB147D">
        <w:rPr>
          <w:sz w:val="20"/>
          <w:szCs w:val="17"/>
          <w:lang w:eastAsia="ru-RU"/>
        </w:rPr>
        <w:t>is not merged</w:t>
      </w:r>
      <w:r w:rsidR="005A510B" w:rsidRPr="00EB147D">
        <w:rPr>
          <w:sz w:val="20"/>
          <w:szCs w:val="17"/>
          <w:lang w:eastAsia="ru-RU"/>
        </w:rPr>
        <w:t xml:space="preserve">). </w:t>
      </w:r>
      <w:r w:rsidR="00EB147D">
        <w:rPr>
          <w:sz w:val="20"/>
          <w:szCs w:val="17"/>
          <w:lang w:eastAsia="ru-RU"/>
        </w:rPr>
        <w:t>While</w:t>
      </w:r>
      <w:r w:rsidR="00EB147D" w:rsidRPr="000A6514">
        <w:rPr>
          <w:sz w:val="20"/>
          <w:szCs w:val="17"/>
          <w:lang w:eastAsia="ru-RU"/>
        </w:rPr>
        <w:t xml:space="preserve"> </w:t>
      </w:r>
      <w:r w:rsidR="00EB147D">
        <w:rPr>
          <w:sz w:val="20"/>
          <w:szCs w:val="17"/>
          <w:lang w:eastAsia="ru-RU"/>
        </w:rPr>
        <w:t>if</w:t>
      </w:r>
      <w:r w:rsidR="00EB147D" w:rsidRPr="000A6514">
        <w:rPr>
          <w:sz w:val="20"/>
          <w:szCs w:val="17"/>
          <w:lang w:eastAsia="ru-RU"/>
        </w:rPr>
        <w:t xml:space="preserve"> </w:t>
      </w:r>
      <w:r w:rsidR="00EB147D">
        <w:rPr>
          <w:sz w:val="20"/>
          <w:szCs w:val="17"/>
          <w:lang w:eastAsia="ru-RU"/>
        </w:rPr>
        <w:t>it</w:t>
      </w:r>
      <w:r w:rsidR="00EB147D" w:rsidRPr="000A6514">
        <w:rPr>
          <w:sz w:val="20"/>
          <w:szCs w:val="17"/>
          <w:lang w:eastAsia="ru-RU"/>
        </w:rPr>
        <w:t xml:space="preserve"> </w:t>
      </w:r>
      <w:r w:rsidR="00EB147D">
        <w:rPr>
          <w:sz w:val="20"/>
          <w:szCs w:val="17"/>
          <w:lang w:eastAsia="ru-RU"/>
        </w:rPr>
        <w:t>is</w:t>
      </w:r>
      <w:r w:rsidR="00EB147D" w:rsidRPr="000A6514">
        <w:rPr>
          <w:sz w:val="20"/>
          <w:szCs w:val="17"/>
          <w:lang w:eastAsia="ru-RU"/>
        </w:rPr>
        <w:t xml:space="preserve"> </w:t>
      </w:r>
      <w:r w:rsidR="00EB147D">
        <w:rPr>
          <w:sz w:val="20"/>
          <w:szCs w:val="17"/>
          <w:lang w:eastAsia="ru-RU"/>
        </w:rPr>
        <w:t>an</w:t>
      </w:r>
      <w:r w:rsidR="00EB147D" w:rsidRPr="000A6514">
        <w:rPr>
          <w:sz w:val="20"/>
          <w:szCs w:val="17"/>
          <w:lang w:eastAsia="ru-RU"/>
        </w:rPr>
        <w:t xml:space="preserve"> </w:t>
      </w:r>
      <w:r w:rsidR="00EB147D">
        <w:rPr>
          <w:sz w:val="20"/>
          <w:szCs w:val="17"/>
          <w:lang w:eastAsia="ru-RU"/>
        </w:rPr>
        <w:t>outcast</w:t>
      </w:r>
      <w:r w:rsidR="005A510B" w:rsidRPr="000A6514">
        <w:rPr>
          <w:sz w:val="20"/>
          <w:szCs w:val="17"/>
          <w:lang w:eastAsia="ru-RU"/>
        </w:rPr>
        <w:t xml:space="preserve"> (</w:t>
      </w:r>
      <w:r w:rsidR="00EB147D">
        <w:rPr>
          <w:sz w:val="20"/>
          <w:szCs w:val="17"/>
          <w:lang w:eastAsia="ru-RU"/>
        </w:rPr>
        <w:t>so</w:t>
      </w:r>
      <w:r w:rsidR="00EB147D" w:rsidRPr="000A6514">
        <w:rPr>
          <w:sz w:val="20"/>
          <w:szCs w:val="17"/>
          <w:lang w:eastAsia="ru-RU"/>
        </w:rPr>
        <w:t xml:space="preserve"> </w:t>
      </w:r>
      <w:r w:rsidR="00EB147D">
        <w:rPr>
          <w:sz w:val="20"/>
          <w:szCs w:val="17"/>
          <w:lang w:eastAsia="ru-RU"/>
        </w:rPr>
        <w:t>could</w:t>
      </w:r>
      <w:r w:rsidR="00EB147D" w:rsidRPr="000A6514">
        <w:rPr>
          <w:sz w:val="20"/>
          <w:szCs w:val="17"/>
          <w:lang w:eastAsia="ru-RU"/>
        </w:rPr>
        <w:t xml:space="preserve"> </w:t>
      </w:r>
      <w:r w:rsidR="00EB147D">
        <w:rPr>
          <w:sz w:val="20"/>
          <w:szCs w:val="17"/>
          <w:lang w:eastAsia="ru-RU"/>
        </w:rPr>
        <w:t>not</w:t>
      </w:r>
      <w:r w:rsidR="00EB147D" w:rsidRPr="000A6514">
        <w:rPr>
          <w:sz w:val="20"/>
          <w:szCs w:val="17"/>
          <w:lang w:eastAsia="ru-RU"/>
        </w:rPr>
        <w:t xml:space="preserve"> </w:t>
      </w:r>
      <w:r w:rsidR="00EB147D">
        <w:rPr>
          <w:sz w:val="20"/>
          <w:szCs w:val="17"/>
          <w:lang w:eastAsia="ru-RU"/>
        </w:rPr>
        <w:t>be</w:t>
      </w:r>
      <w:r w:rsidR="00EB147D" w:rsidRPr="000A6514">
        <w:rPr>
          <w:sz w:val="20"/>
          <w:szCs w:val="17"/>
          <w:lang w:eastAsia="ru-RU"/>
        </w:rPr>
        <w:t xml:space="preserve"> </w:t>
      </w:r>
      <w:r w:rsidR="00EB147D">
        <w:rPr>
          <w:sz w:val="20"/>
          <w:szCs w:val="17"/>
          <w:lang w:eastAsia="ru-RU"/>
        </w:rPr>
        <w:t>merged</w:t>
      </w:r>
      <w:r w:rsidR="00EB147D" w:rsidRPr="000A6514">
        <w:rPr>
          <w:sz w:val="20"/>
          <w:szCs w:val="17"/>
          <w:lang w:eastAsia="ru-RU"/>
        </w:rPr>
        <w:t xml:space="preserve"> </w:t>
      </w:r>
      <w:r w:rsidR="00EB147D">
        <w:rPr>
          <w:sz w:val="20"/>
          <w:szCs w:val="17"/>
          <w:lang w:eastAsia="ru-RU"/>
        </w:rPr>
        <w:t>with</w:t>
      </w:r>
      <w:r w:rsidR="00EB147D" w:rsidRPr="000A6514">
        <w:rPr>
          <w:sz w:val="20"/>
          <w:szCs w:val="17"/>
          <w:lang w:eastAsia="ru-RU"/>
        </w:rPr>
        <w:t xml:space="preserve"> </w:t>
      </w:r>
      <w:r w:rsidR="00EB147D">
        <w:rPr>
          <w:sz w:val="20"/>
          <w:szCs w:val="17"/>
          <w:lang w:eastAsia="ru-RU"/>
        </w:rPr>
        <w:t>anybody</w:t>
      </w:r>
      <w:r w:rsidR="005A510B" w:rsidRPr="000A6514">
        <w:rPr>
          <w:sz w:val="20"/>
          <w:szCs w:val="17"/>
          <w:lang w:eastAsia="ru-RU"/>
        </w:rPr>
        <w:t>)</w:t>
      </w:r>
      <w:r w:rsidR="000A6514">
        <w:rPr>
          <w:sz w:val="20"/>
          <w:szCs w:val="17"/>
          <w:lang w:eastAsia="ru-RU"/>
        </w:rPr>
        <w:t xml:space="preserve"> then it may be ignored and </w:t>
      </w:r>
      <w:r w:rsidR="007D5C66">
        <w:rPr>
          <w:sz w:val="20"/>
          <w:szCs w:val="17"/>
          <w:lang w:eastAsia="ru-RU"/>
        </w:rPr>
        <w:t xml:space="preserve">we </w:t>
      </w:r>
      <w:r w:rsidR="000A6514">
        <w:rPr>
          <w:sz w:val="20"/>
          <w:szCs w:val="17"/>
          <w:lang w:eastAsia="ru-RU"/>
        </w:rPr>
        <w:t>may suppose it does not spoil the cluster solution</w:t>
      </w:r>
      <w:r w:rsidR="005A510B" w:rsidRPr="000A6514">
        <w:rPr>
          <w:sz w:val="20"/>
          <w:szCs w:val="17"/>
          <w:lang w:eastAsia="ru-RU"/>
        </w:rPr>
        <w:t xml:space="preserve">, </w:t>
      </w:r>
      <w:r w:rsidR="000A6514">
        <w:rPr>
          <w:sz w:val="20"/>
          <w:szCs w:val="17"/>
          <w:lang w:eastAsia="ru-RU"/>
        </w:rPr>
        <w:t xml:space="preserve">and so it is assigned the value of </w:t>
      </w:r>
      <w:r w:rsidR="005A510B" w:rsidRPr="005F6910">
        <w:rPr>
          <w:i/>
          <w:sz w:val="20"/>
          <w:szCs w:val="17"/>
          <w:lang w:eastAsia="ru-RU"/>
        </w:rPr>
        <w:t>sil</w:t>
      </w:r>
      <w:r w:rsidR="000A6514">
        <w:rPr>
          <w:sz w:val="20"/>
          <w:szCs w:val="17"/>
          <w:lang w:eastAsia="ru-RU"/>
        </w:rPr>
        <w:t xml:space="preserve"> close to the average of the clustered (merged) objects</w:t>
      </w:r>
      <w:r w:rsidR="005A510B" w:rsidRPr="000A6514">
        <w:rPr>
          <w:sz w:val="20"/>
          <w:szCs w:val="17"/>
          <w:lang w:eastAsia="ru-RU"/>
        </w:rPr>
        <w:t xml:space="preserve">. </w:t>
      </w:r>
      <w:r w:rsidR="000A6514">
        <w:rPr>
          <w:sz w:val="20"/>
          <w:szCs w:val="17"/>
          <w:lang w:eastAsia="ru-RU"/>
        </w:rPr>
        <w:t>At</w:t>
      </w:r>
      <w:r w:rsidR="005A510B" w:rsidRPr="000A6514">
        <w:rPr>
          <w:sz w:val="20"/>
          <w:szCs w:val="17"/>
          <w:lang w:eastAsia="ru-RU"/>
        </w:rPr>
        <w:t xml:space="preserve"> </w:t>
      </w:r>
      <w:r w:rsidR="005A510B" w:rsidRPr="00D22795">
        <w:rPr>
          <w:i/>
          <w:sz w:val="20"/>
          <w:szCs w:val="17"/>
          <w:lang w:eastAsia="ru-RU"/>
        </w:rPr>
        <w:t>b</w:t>
      </w:r>
      <w:r w:rsidR="005A510B" w:rsidRPr="000A6514">
        <w:rPr>
          <w:i/>
          <w:sz w:val="20"/>
          <w:szCs w:val="17"/>
          <w:lang w:eastAsia="ru-RU"/>
        </w:rPr>
        <w:t>(</w:t>
      </w:r>
      <w:r w:rsidR="005A510B" w:rsidRPr="00D22795">
        <w:rPr>
          <w:i/>
          <w:sz w:val="20"/>
          <w:szCs w:val="17"/>
          <w:lang w:eastAsia="ru-RU"/>
        </w:rPr>
        <w:t>s</w:t>
      </w:r>
      <w:r w:rsidR="005A510B" w:rsidRPr="000A6514">
        <w:rPr>
          <w:i/>
          <w:sz w:val="20"/>
          <w:szCs w:val="17"/>
          <w:lang w:eastAsia="ru-RU"/>
        </w:rPr>
        <w:t>)=</w:t>
      </w:r>
      <m:oMath>
        <m:r>
          <w:rPr>
            <w:rFonts w:ascii="Cambria Math" w:hAnsi="Cambria Math"/>
            <w:sz w:val="20"/>
            <w:szCs w:val="17"/>
            <w:lang w:eastAsia="ru-RU"/>
          </w:rPr>
          <m:t xml:space="preserve"> </m:t>
        </m:r>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005A510B" w:rsidRPr="000A6514">
        <w:rPr>
          <w:i/>
          <w:sz w:val="20"/>
          <w:szCs w:val="17"/>
          <w:lang w:eastAsia="ru-RU"/>
        </w:rPr>
        <w:t xml:space="preserve"> </w:t>
      </w:r>
      <w:r w:rsidR="000A6514">
        <w:rPr>
          <w:sz w:val="20"/>
          <w:szCs w:val="17"/>
          <w:lang w:eastAsia="ru-RU"/>
        </w:rPr>
        <w:t xml:space="preserve">a singleton object will receive </w:t>
      </w:r>
      <w:r w:rsidR="005A510B" w:rsidRPr="00D22795">
        <w:rPr>
          <w:i/>
          <w:sz w:val="20"/>
          <w:szCs w:val="17"/>
          <w:lang w:eastAsia="ru-RU"/>
        </w:rPr>
        <w:t>sil</w:t>
      </w:r>
      <w:r w:rsidR="005A510B" w:rsidRPr="000A6514">
        <w:rPr>
          <w:sz w:val="20"/>
          <w:szCs w:val="17"/>
          <w:lang w:eastAsia="ru-RU"/>
        </w:rPr>
        <w:t xml:space="preserve"> </w:t>
      </w:r>
      <w:r w:rsidR="000A6514">
        <w:rPr>
          <w:sz w:val="20"/>
          <w:szCs w:val="17"/>
          <w:lang w:eastAsia="ru-RU"/>
        </w:rPr>
        <w:t>value in the middle between</w:t>
      </w:r>
      <w:r w:rsidR="005A510B" w:rsidRPr="000A6514">
        <w:rPr>
          <w:sz w:val="20"/>
          <w:szCs w:val="17"/>
          <w:lang w:eastAsia="ru-RU"/>
        </w:rPr>
        <w:t xml:space="preserve"> -1 </w:t>
      </w:r>
      <w:r w:rsidR="000A6514">
        <w:rPr>
          <w:sz w:val="20"/>
          <w:szCs w:val="17"/>
          <w:lang w:eastAsia="ru-RU"/>
        </w:rPr>
        <w:t>and</w:t>
      </w:r>
      <w:r w:rsidR="005A510B" w:rsidRPr="000A6514">
        <w:rPr>
          <w:sz w:val="20"/>
          <w:szCs w:val="17"/>
          <w:lang w:eastAsia="ru-RU"/>
        </w:rPr>
        <w:t xml:space="preserve"> </w:t>
      </w:r>
      <m:oMath>
        <m:bar>
          <m:barPr>
            <m:pos m:val="top"/>
            <m:ctrlPr>
              <w:rPr>
                <w:rFonts w:ascii="Cambria Math" w:hAnsi="Cambria Math"/>
                <w:i/>
                <w:sz w:val="20"/>
                <w:szCs w:val="17"/>
                <w:lang w:eastAsia="ru-RU"/>
              </w:rPr>
            </m:ctrlPr>
          </m:barPr>
          <m:e>
            <m:r>
              <w:rPr>
                <w:rFonts w:ascii="Cambria Math" w:hAnsi="Cambria Math"/>
                <w:sz w:val="20"/>
                <w:szCs w:val="17"/>
                <w:lang w:eastAsia="ru-RU"/>
              </w:rPr>
              <m:t>sil</m:t>
            </m:r>
          </m:e>
        </m:bar>
      </m:oMath>
      <w:r w:rsidR="005A510B" w:rsidRPr="000A6514">
        <w:rPr>
          <w:sz w:val="20"/>
          <w:szCs w:val="17"/>
          <w:lang w:eastAsia="ru-RU"/>
        </w:rPr>
        <w:t>.</w:t>
      </w:r>
    </w:p>
    <w:p w14:paraId="202B9E24" w14:textId="742DC7D6" w:rsidR="005A510B" w:rsidRPr="00BF74A7" w:rsidRDefault="005A510B" w:rsidP="005A510B">
      <w:pPr>
        <w:autoSpaceDE w:val="0"/>
        <w:autoSpaceDN w:val="0"/>
        <w:adjustRightInd w:val="0"/>
        <w:ind w:left="2268" w:hanging="1548"/>
        <w:rPr>
          <w:sz w:val="20"/>
          <w:szCs w:val="17"/>
          <w:lang w:eastAsia="ru-RU"/>
        </w:rPr>
      </w:pPr>
      <w:r>
        <w:rPr>
          <w:sz w:val="20"/>
          <w:szCs w:val="17"/>
          <w:lang w:eastAsia="ru-RU"/>
        </w:rPr>
        <w:t>ASSEEDS</w:t>
      </w:r>
      <w:r w:rsidRPr="003561BA">
        <w:rPr>
          <w:sz w:val="20"/>
          <w:szCs w:val="17"/>
          <w:lang w:eastAsia="ru-RU"/>
        </w:rPr>
        <w:tab/>
        <w:t>- (</w:t>
      </w:r>
      <w:r w:rsidR="003561BA">
        <w:rPr>
          <w:sz w:val="20"/>
          <w:szCs w:val="17"/>
          <w:lang w:eastAsia="ru-RU"/>
        </w:rPr>
        <w:t>this</w:t>
      </w:r>
      <w:r w:rsidR="003561BA" w:rsidRPr="003561BA">
        <w:rPr>
          <w:sz w:val="20"/>
          <w:szCs w:val="17"/>
          <w:lang w:eastAsia="ru-RU"/>
        </w:rPr>
        <w:t xml:space="preserve"> </w:t>
      </w:r>
      <w:r w:rsidR="003561BA">
        <w:rPr>
          <w:sz w:val="20"/>
          <w:szCs w:val="17"/>
          <w:lang w:eastAsia="ru-RU"/>
        </w:rPr>
        <w:t>option is only for</w:t>
      </w:r>
      <w:r w:rsidRPr="003561BA">
        <w:rPr>
          <w:sz w:val="20"/>
          <w:szCs w:val="17"/>
          <w:lang w:eastAsia="ru-RU"/>
        </w:rPr>
        <w:t xml:space="preserve"> </w:t>
      </w:r>
      <w:r>
        <w:rPr>
          <w:sz w:val="20"/>
          <w:szCs w:val="17"/>
          <w:lang w:eastAsia="ru-RU"/>
        </w:rPr>
        <w:t>TYPE</w:t>
      </w:r>
      <w:r w:rsidRPr="003561BA">
        <w:rPr>
          <w:sz w:val="20"/>
          <w:szCs w:val="17"/>
          <w:lang w:eastAsia="ru-RU"/>
        </w:rPr>
        <w:t>=</w:t>
      </w:r>
      <w:r>
        <w:rPr>
          <w:sz w:val="20"/>
          <w:szCs w:val="17"/>
          <w:lang w:eastAsia="ru-RU"/>
        </w:rPr>
        <w:t>AVER</w:t>
      </w:r>
      <w:r w:rsidRPr="003561BA">
        <w:rPr>
          <w:sz w:val="20"/>
          <w:szCs w:val="17"/>
          <w:lang w:eastAsia="ru-RU"/>
        </w:rPr>
        <w:t xml:space="preserve"> </w:t>
      </w:r>
      <w:r w:rsidR="003561BA">
        <w:rPr>
          <w:sz w:val="20"/>
          <w:szCs w:val="17"/>
          <w:lang w:eastAsia="ru-RU"/>
        </w:rPr>
        <w:t>or</w:t>
      </w:r>
      <w:r w:rsidRPr="003561BA">
        <w:rPr>
          <w:sz w:val="20"/>
          <w:szCs w:val="17"/>
          <w:lang w:eastAsia="ru-RU"/>
        </w:rPr>
        <w:t xml:space="preserve"> </w:t>
      </w:r>
      <w:r>
        <w:rPr>
          <w:sz w:val="20"/>
          <w:szCs w:val="17"/>
          <w:lang w:eastAsia="ru-RU"/>
        </w:rPr>
        <w:t>DEVIAT</w:t>
      </w:r>
      <w:r w:rsidRPr="003561BA">
        <w:rPr>
          <w:sz w:val="20"/>
          <w:szCs w:val="17"/>
          <w:lang w:eastAsia="ru-RU"/>
        </w:rPr>
        <w:t xml:space="preserve">) </w:t>
      </w:r>
      <w:r w:rsidR="003561BA">
        <w:rPr>
          <w:sz w:val="20"/>
          <w:szCs w:val="17"/>
          <w:lang w:eastAsia="ru-RU"/>
        </w:rPr>
        <w:t>all singleton objects</w:t>
      </w:r>
      <w:r w:rsidRPr="003561BA">
        <w:rPr>
          <w:sz w:val="20"/>
          <w:szCs w:val="17"/>
          <w:lang w:eastAsia="ru-RU"/>
        </w:rPr>
        <w:t xml:space="preserve"> </w:t>
      </w:r>
      <w:r w:rsidRPr="003018DB">
        <w:rPr>
          <w:i/>
          <w:sz w:val="20"/>
          <w:szCs w:val="17"/>
          <w:lang w:eastAsia="ru-RU"/>
        </w:rPr>
        <w:t>s</w:t>
      </w:r>
      <w:r w:rsidRPr="003561BA">
        <w:rPr>
          <w:sz w:val="20"/>
          <w:szCs w:val="17"/>
          <w:lang w:eastAsia="ru-RU"/>
        </w:rPr>
        <w:t xml:space="preserve"> </w:t>
      </w:r>
      <w:r w:rsidR="003561BA">
        <w:rPr>
          <w:sz w:val="20"/>
          <w:szCs w:val="17"/>
          <w:lang w:eastAsia="ru-RU"/>
        </w:rPr>
        <w:t>are prescribed the same value</w:t>
      </w:r>
      <w:r w:rsidRPr="003561BA">
        <w:rPr>
          <w:sz w:val="20"/>
          <w:szCs w:val="17"/>
          <w:lang w:eastAsia="ru-RU"/>
        </w:rPr>
        <w:t xml:space="preserve"> </w:t>
      </w:r>
      <w:r w:rsidRPr="003018DB">
        <w:rPr>
          <w:i/>
          <w:sz w:val="20"/>
          <w:szCs w:val="17"/>
          <w:lang w:eastAsia="ru-RU"/>
        </w:rPr>
        <w:t>a</w:t>
      </w:r>
      <w:r w:rsidRPr="003561BA">
        <w:rPr>
          <w:i/>
          <w:sz w:val="20"/>
          <w:szCs w:val="17"/>
          <w:lang w:eastAsia="ru-RU"/>
        </w:rPr>
        <w:t>(</w:t>
      </w:r>
      <w:r w:rsidRPr="003018DB">
        <w:rPr>
          <w:i/>
          <w:sz w:val="20"/>
          <w:szCs w:val="17"/>
          <w:lang w:eastAsia="ru-RU"/>
        </w:rPr>
        <w:t>s</w:t>
      </w:r>
      <w:r w:rsidRPr="003561BA">
        <w:rPr>
          <w:i/>
          <w:sz w:val="20"/>
          <w:szCs w:val="17"/>
          <w:lang w:eastAsia="ru-RU"/>
        </w:rPr>
        <w:t>)</w:t>
      </w:r>
      <w:r w:rsidRPr="003561BA">
        <w:rPr>
          <w:sz w:val="20"/>
          <w:szCs w:val="17"/>
          <w:lang w:eastAsia="ru-RU"/>
        </w:rPr>
        <w:t xml:space="preserve">, </w:t>
      </w:r>
      <w:r w:rsidR="00AF100F">
        <w:rPr>
          <w:sz w:val="20"/>
          <w:szCs w:val="17"/>
          <w:lang w:eastAsia="ru-RU"/>
        </w:rPr>
        <w:t>aft</w:t>
      </w:r>
      <w:r w:rsidR="003561BA">
        <w:rPr>
          <w:sz w:val="20"/>
          <w:szCs w:val="17"/>
          <w:lang w:eastAsia="ru-RU"/>
        </w:rPr>
        <w:t>er what</w:t>
      </w:r>
      <w:r w:rsidRPr="003561BA">
        <w:rPr>
          <w:sz w:val="20"/>
          <w:szCs w:val="17"/>
          <w:lang w:eastAsia="ru-RU"/>
        </w:rPr>
        <w:t xml:space="preserve"> </w:t>
      </w:r>
      <w:r w:rsidRPr="003018DB">
        <w:rPr>
          <w:i/>
          <w:sz w:val="20"/>
          <w:szCs w:val="17"/>
          <w:lang w:eastAsia="ru-RU"/>
        </w:rPr>
        <w:t>sil</w:t>
      </w:r>
      <w:r w:rsidRPr="003561BA">
        <w:rPr>
          <w:i/>
          <w:sz w:val="20"/>
          <w:szCs w:val="17"/>
          <w:lang w:eastAsia="ru-RU"/>
        </w:rPr>
        <w:t>(</w:t>
      </w:r>
      <w:r w:rsidRPr="003018DB">
        <w:rPr>
          <w:i/>
          <w:sz w:val="20"/>
          <w:szCs w:val="17"/>
          <w:lang w:eastAsia="ru-RU"/>
        </w:rPr>
        <w:t>s</w:t>
      </w:r>
      <w:r w:rsidRPr="003561BA">
        <w:rPr>
          <w:i/>
          <w:sz w:val="20"/>
          <w:szCs w:val="17"/>
          <w:lang w:eastAsia="ru-RU"/>
        </w:rPr>
        <w:t>)</w:t>
      </w:r>
      <w:r w:rsidRPr="003561BA">
        <w:rPr>
          <w:sz w:val="20"/>
          <w:szCs w:val="17"/>
          <w:lang w:eastAsia="ru-RU"/>
        </w:rPr>
        <w:t xml:space="preserve"> </w:t>
      </w:r>
      <w:r w:rsidR="003561BA">
        <w:rPr>
          <w:sz w:val="20"/>
          <w:szCs w:val="17"/>
          <w:lang w:eastAsia="ru-RU"/>
        </w:rPr>
        <w:t>of an object is computed by the criterion formula</w:t>
      </w:r>
      <w:r w:rsidRPr="003561BA">
        <w:rPr>
          <w:sz w:val="20"/>
          <w:szCs w:val="17"/>
          <w:lang w:eastAsia="ru-RU"/>
        </w:rPr>
        <w:t xml:space="preserve">. </w:t>
      </w:r>
      <w:r w:rsidR="003561BA">
        <w:rPr>
          <w:sz w:val="20"/>
          <w:szCs w:val="17"/>
          <w:lang w:eastAsia="ru-RU"/>
        </w:rPr>
        <w:t>The</w:t>
      </w:r>
      <w:r w:rsidR="003561BA" w:rsidRPr="00D93225">
        <w:rPr>
          <w:sz w:val="20"/>
          <w:szCs w:val="17"/>
          <w:lang w:eastAsia="ru-RU"/>
        </w:rPr>
        <w:t xml:space="preserve"> </w:t>
      </w:r>
      <w:r w:rsidR="003561BA">
        <w:rPr>
          <w:sz w:val="20"/>
          <w:szCs w:val="17"/>
          <w:lang w:eastAsia="ru-RU"/>
        </w:rPr>
        <w:t>value</w:t>
      </w:r>
      <w:r w:rsidRPr="00D93225">
        <w:rPr>
          <w:sz w:val="20"/>
          <w:szCs w:val="17"/>
          <w:lang w:eastAsia="ru-RU"/>
        </w:rPr>
        <w:t xml:space="preserve"> </w:t>
      </w:r>
      <w:r w:rsidRPr="002B3275">
        <w:rPr>
          <w:i/>
          <w:sz w:val="20"/>
          <w:szCs w:val="17"/>
          <w:lang w:eastAsia="ru-RU"/>
        </w:rPr>
        <w:t>a</w:t>
      </w:r>
      <w:r w:rsidRPr="00D93225">
        <w:rPr>
          <w:i/>
          <w:sz w:val="20"/>
          <w:szCs w:val="17"/>
          <w:lang w:eastAsia="ru-RU"/>
        </w:rPr>
        <w:t>(</w:t>
      </w:r>
      <w:r w:rsidRPr="002B3275">
        <w:rPr>
          <w:i/>
          <w:sz w:val="20"/>
          <w:szCs w:val="17"/>
          <w:lang w:eastAsia="ru-RU"/>
        </w:rPr>
        <w:t>s</w:t>
      </w:r>
      <w:r w:rsidRPr="00D93225">
        <w:rPr>
          <w:i/>
          <w:sz w:val="20"/>
          <w:szCs w:val="17"/>
          <w:lang w:eastAsia="ru-RU"/>
        </w:rPr>
        <w:t>)</w:t>
      </w:r>
      <w:r w:rsidRPr="00D93225">
        <w:rPr>
          <w:sz w:val="20"/>
          <w:szCs w:val="17"/>
          <w:lang w:eastAsia="ru-RU"/>
        </w:rPr>
        <w:t xml:space="preserve"> </w:t>
      </w:r>
      <w:r w:rsidR="003561BA">
        <w:rPr>
          <w:sz w:val="20"/>
          <w:szCs w:val="17"/>
          <w:lang w:eastAsia="ru-RU"/>
        </w:rPr>
        <w:t>is</w:t>
      </w:r>
      <w:r w:rsidR="003561BA" w:rsidRPr="00D93225">
        <w:rPr>
          <w:sz w:val="20"/>
          <w:szCs w:val="17"/>
          <w:lang w:eastAsia="ru-RU"/>
        </w:rPr>
        <w:t xml:space="preserve"> </w:t>
      </w:r>
      <w:r w:rsidR="003561BA">
        <w:rPr>
          <w:sz w:val="20"/>
          <w:szCs w:val="17"/>
          <w:lang w:eastAsia="ru-RU"/>
        </w:rPr>
        <w:t>determined</w:t>
      </w:r>
      <w:r w:rsidR="003561BA" w:rsidRPr="00D93225">
        <w:rPr>
          <w:sz w:val="20"/>
          <w:szCs w:val="17"/>
          <w:lang w:eastAsia="ru-RU"/>
        </w:rPr>
        <w:t xml:space="preserve"> </w:t>
      </w:r>
      <w:r w:rsidR="003561BA">
        <w:rPr>
          <w:sz w:val="20"/>
          <w:szCs w:val="17"/>
          <w:lang w:eastAsia="ru-RU"/>
        </w:rPr>
        <w:t>so</w:t>
      </w:r>
      <w:r w:rsidRPr="00D93225">
        <w:rPr>
          <w:sz w:val="20"/>
          <w:szCs w:val="17"/>
          <w:lang w:eastAsia="ru-RU"/>
        </w:rPr>
        <w:t xml:space="preserve">: </w:t>
      </w:r>
      <w:r w:rsidR="003561BA">
        <w:rPr>
          <w:sz w:val="20"/>
          <w:szCs w:val="17"/>
          <w:lang w:eastAsia="ru-RU"/>
        </w:rPr>
        <w:t xml:space="preserve">in each nonsingleton cluster the </w:t>
      </w:r>
      <w:r w:rsidR="00D93225">
        <w:rPr>
          <w:sz w:val="20"/>
          <w:szCs w:val="17"/>
          <w:lang w:eastAsia="ru-RU"/>
        </w:rPr>
        <w:t>average</w:t>
      </w:r>
      <w:r w:rsidR="003561BA">
        <w:rPr>
          <w:sz w:val="20"/>
          <w:szCs w:val="17"/>
          <w:lang w:eastAsia="ru-RU"/>
        </w:rPr>
        <w:t xml:space="preserve"> pairwise distance between its objects is computed</w:t>
      </w:r>
      <w:r w:rsidRPr="00D93225">
        <w:rPr>
          <w:sz w:val="20"/>
          <w:szCs w:val="17"/>
          <w:lang w:eastAsia="ru-RU"/>
        </w:rPr>
        <w:t xml:space="preserve">; </w:t>
      </w:r>
      <w:r w:rsidR="00D93225">
        <w:rPr>
          <w:sz w:val="20"/>
          <w:szCs w:val="17"/>
          <w:lang w:eastAsia="ru-RU"/>
        </w:rPr>
        <w:t xml:space="preserve">weighted mean of these </w:t>
      </w:r>
      <w:r w:rsidR="00AF100F">
        <w:rPr>
          <w:sz w:val="20"/>
          <w:szCs w:val="17"/>
          <w:lang w:eastAsia="ru-RU"/>
        </w:rPr>
        <w:t>averages</w:t>
      </w:r>
      <w:r w:rsidR="00D93225">
        <w:rPr>
          <w:sz w:val="20"/>
          <w:szCs w:val="17"/>
          <w:lang w:eastAsia="ru-RU"/>
        </w:rPr>
        <w:t xml:space="preserve"> with weight</w:t>
      </w:r>
      <w:r w:rsidRPr="00D93225">
        <w:rPr>
          <w:sz w:val="20"/>
          <w:szCs w:val="17"/>
          <w:lang w:eastAsia="ru-RU"/>
        </w:rPr>
        <w:t xml:space="preserve"> = 1/(</w:t>
      </w:r>
      <w:r w:rsidRPr="00D93225">
        <w:rPr>
          <w:i/>
          <w:sz w:val="20"/>
          <w:szCs w:val="17"/>
          <w:lang w:eastAsia="ru-RU"/>
        </w:rPr>
        <w:t>n</w:t>
      </w:r>
      <w:r w:rsidRPr="00D93225">
        <w:rPr>
          <w:sz w:val="20"/>
          <w:szCs w:val="17"/>
          <w:lang w:eastAsia="ru-RU"/>
        </w:rPr>
        <w:t xml:space="preserve"> </w:t>
      </w:r>
      <w:r w:rsidR="00D93225">
        <w:rPr>
          <w:sz w:val="20"/>
          <w:szCs w:val="17"/>
          <w:lang w:eastAsia="ru-RU"/>
        </w:rPr>
        <w:t>in cluster</w:t>
      </w:r>
      <w:r w:rsidRPr="00D93225">
        <w:rPr>
          <w:sz w:val="20"/>
          <w:szCs w:val="17"/>
          <w:lang w:eastAsia="ru-RU"/>
        </w:rPr>
        <w:t>)</w:t>
      </w:r>
      <w:r w:rsidR="00DE7C70">
        <w:rPr>
          <w:sz w:val="20"/>
          <w:szCs w:val="17"/>
          <w:lang w:eastAsia="ru-RU"/>
        </w:rPr>
        <w:t xml:space="preserve"> is the scalar</w:t>
      </w:r>
      <w:r w:rsidRPr="00D93225">
        <w:rPr>
          <w:sz w:val="20"/>
          <w:szCs w:val="17"/>
          <w:lang w:eastAsia="ru-RU"/>
        </w:rPr>
        <w:t xml:space="preserve"> </w:t>
      </w:r>
      <w:r w:rsidRPr="002B3275">
        <w:rPr>
          <w:i/>
          <w:sz w:val="20"/>
          <w:szCs w:val="17"/>
          <w:lang w:eastAsia="ru-RU"/>
        </w:rPr>
        <w:t>a</w:t>
      </w:r>
      <w:r w:rsidRPr="00D93225">
        <w:rPr>
          <w:i/>
          <w:sz w:val="20"/>
          <w:szCs w:val="17"/>
          <w:lang w:eastAsia="ru-RU"/>
        </w:rPr>
        <w:t>(</w:t>
      </w:r>
      <w:r w:rsidRPr="002B3275">
        <w:rPr>
          <w:i/>
          <w:sz w:val="20"/>
          <w:szCs w:val="17"/>
          <w:lang w:eastAsia="ru-RU"/>
        </w:rPr>
        <w:t>s</w:t>
      </w:r>
      <w:r w:rsidRPr="00D93225">
        <w:rPr>
          <w:i/>
          <w:sz w:val="20"/>
          <w:szCs w:val="17"/>
          <w:lang w:eastAsia="ru-RU"/>
        </w:rPr>
        <w:t>)</w:t>
      </w:r>
      <w:r w:rsidRPr="00D93225">
        <w:rPr>
          <w:sz w:val="20"/>
          <w:szCs w:val="17"/>
          <w:lang w:eastAsia="ru-RU"/>
        </w:rPr>
        <w:t xml:space="preserve"> (</w:t>
      </w:r>
      <w:r w:rsidR="00DE7C70">
        <w:rPr>
          <w:sz w:val="20"/>
          <w:szCs w:val="17"/>
          <w:lang w:eastAsia="ru-RU"/>
        </w:rPr>
        <w:t>with</w:t>
      </w:r>
      <w:r w:rsidRPr="00D93225">
        <w:rPr>
          <w:sz w:val="20"/>
          <w:szCs w:val="17"/>
          <w:lang w:eastAsia="ru-RU"/>
        </w:rPr>
        <w:t xml:space="preserve"> </w:t>
      </w:r>
      <w:r w:rsidRPr="002B3275">
        <w:rPr>
          <w:sz w:val="20"/>
          <w:szCs w:val="17"/>
          <w:lang w:eastAsia="ru-RU"/>
        </w:rPr>
        <w:t>TYPE</w:t>
      </w:r>
      <w:r w:rsidRPr="00D93225">
        <w:rPr>
          <w:sz w:val="20"/>
          <w:szCs w:val="17"/>
          <w:lang w:eastAsia="ru-RU"/>
        </w:rPr>
        <w:t>=</w:t>
      </w:r>
      <w:r w:rsidRPr="002B3275">
        <w:rPr>
          <w:sz w:val="20"/>
          <w:szCs w:val="17"/>
          <w:lang w:eastAsia="ru-RU"/>
        </w:rPr>
        <w:t>DEVIAT</w:t>
      </w:r>
      <w:r w:rsidRPr="00D93225">
        <w:rPr>
          <w:sz w:val="20"/>
          <w:szCs w:val="17"/>
          <w:lang w:eastAsia="ru-RU"/>
        </w:rPr>
        <w:t xml:space="preserve"> </w:t>
      </w:r>
      <w:r w:rsidR="00DE7C70">
        <w:rPr>
          <w:sz w:val="20"/>
          <w:szCs w:val="17"/>
          <w:lang w:eastAsia="ru-RU"/>
        </w:rPr>
        <w:t>the obtained</w:t>
      </w:r>
      <w:r w:rsidRPr="00D93225">
        <w:rPr>
          <w:sz w:val="20"/>
          <w:szCs w:val="17"/>
          <w:lang w:eastAsia="ru-RU"/>
        </w:rPr>
        <w:t xml:space="preserve"> </w:t>
      </w:r>
      <w:r w:rsidRPr="002B3275">
        <w:rPr>
          <w:i/>
          <w:sz w:val="20"/>
          <w:szCs w:val="17"/>
          <w:lang w:eastAsia="ru-RU"/>
        </w:rPr>
        <w:t>a</w:t>
      </w:r>
      <w:r w:rsidRPr="00D93225">
        <w:rPr>
          <w:i/>
          <w:sz w:val="20"/>
          <w:szCs w:val="17"/>
          <w:lang w:eastAsia="ru-RU"/>
        </w:rPr>
        <w:t>(</w:t>
      </w:r>
      <w:r w:rsidRPr="002B3275">
        <w:rPr>
          <w:i/>
          <w:sz w:val="20"/>
          <w:szCs w:val="17"/>
          <w:lang w:eastAsia="ru-RU"/>
        </w:rPr>
        <w:t>s</w:t>
      </w:r>
      <w:r w:rsidRPr="00D93225">
        <w:rPr>
          <w:i/>
          <w:sz w:val="20"/>
          <w:szCs w:val="17"/>
          <w:lang w:eastAsia="ru-RU"/>
        </w:rPr>
        <w:t>)</w:t>
      </w:r>
      <w:r w:rsidRPr="00D93225">
        <w:rPr>
          <w:sz w:val="20"/>
          <w:szCs w:val="17"/>
          <w:lang w:eastAsia="ru-RU"/>
        </w:rPr>
        <w:t xml:space="preserve"> </w:t>
      </w:r>
      <w:r w:rsidR="00DE7C70">
        <w:rPr>
          <w:sz w:val="20"/>
          <w:szCs w:val="17"/>
          <w:lang w:eastAsia="ru-RU"/>
        </w:rPr>
        <w:t>is divided by</w:t>
      </w:r>
      <w:r w:rsidRPr="00D93225">
        <w:rPr>
          <w:sz w:val="20"/>
          <w:szCs w:val="17"/>
          <w:lang w:eastAsia="ru-RU"/>
        </w:rPr>
        <w:t xml:space="preserve"> 2</w:t>
      </w:r>
      <w:r w:rsidR="00DE7C70">
        <w:rPr>
          <w:sz w:val="20"/>
          <w:szCs w:val="17"/>
          <w:lang w:eastAsia="ru-RU"/>
        </w:rPr>
        <w:t xml:space="preserve"> because in this case it is the distance to centroid</w:t>
      </w:r>
      <w:r w:rsidRPr="00D93225">
        <w:rPr>
          <w:sz w:val="20"/>
          <w:szCs w:val="17"/>
          <w:lang w:eastAsia="ru-RU"/>
        </w:rPr>
        <w:t xml:space="preserve">). </w:t>
      </w:r>
      <w:r w:rsidR="00DE7C70">
        <w:rPr>
          <w:sz w:val="20"/>
          <w:szCs w:val="17"/>
          <w:lang w:eastAsia="ru-RU"/>
        </w:rPr>
        <w:t>The</w:t>
      </w:r>
      <w:r w:rsidR="00DE7C70" w:rsidRPr="00994B09">
        <w:rPr>
          <w:sz w:val="20"/>
          <w:szCs w:val="17"/>
          <w:lang w:eastAsia="ru-RU"/>
        </w:rPr>
        <w:t xml:space="preserve"> </w:t>
      </w:r>
      <w:r w:rsidR="00DE7C70">
        <w:rPr>
          <w:sz w:val="20"/>
          <w:szCs w:val="17"/>
          <w:lang w:eastAsia="ru-RU"/>
        </w:rPr>
        <w:t>meaning</w:t>
      </w:r>
      <w:r w:rsidR="00DE7C70" w:rsidRPr="00994B09">
        <w:rPr>
          <w:sz w:val="20"/>
          <w:szCs w:val="17"/>
          <w:lang w:eastAsia="ru-RU"/>
        </w:rPr>
        <w:t xml:space="preserve"> </w:t>
      </w:r>
      <w:r w:rsidR="00DE7C70">
        <w:rPr>
          <w:sz w:val="20"/>
          <w:szCs w:val="17"/>
          <w:lang w:eastAsia="ru-RU"/>
        </w:rPr>
        <w:t>of</w:t>
      </w:r>
      <w:r w:rsidR="00DE7C70" w:rsidRPr="00994B09">
        <w:rPr>
          <w:sz w:val="20"/>
          <w:szCs w:val="17"/>
          <w:lang w:eastAsia="ru-RU"/>
        </w:rPr>
        <w:t xml:space="preserve"> </w:t>
      </w:r>
      <w:r w:rsidR="00DE7C70">
        <w:rPr>
          <w:sz w:val="20"/>
          <w:szCs w:val="17"/>
          <w:lang w:eastAsia="ru-RU"/>
        </w:rPr>
        <w:t>the</w:t>
      </w:r>
      <w:r w:rsidR="00DE7C70" w:rsidRPr="00994B09">
        <w:rPr>
          <w:sz w:val="20"/>
          <w:szCs w:val="17"/>
          <w:lang w:eastAsia="ru-RU"/>
        </w:rPr>
        <w:t xml:space="preserve"> </w:t>
      </w:r>
      <w:r w:rsidR="00DE7C70">
        <w:rPr>
          <w:sz w:val="20"/>
          <w:szCs w:val="17"/>
          <w:lang w:eastAsia="ru-RU"/>
        </w:rPr>
        <w:t>approach</w:t>
      </w:r>
      <w:r w:rsidR="00DE7C70" w:rsidRPr="00994B09">
        <w:rPr>
          <w:sz w:val="20"/>
          <w:szCs w:val="17"/>
          <w:lang w:eastAsia="ru-RU"/>
        </w:rPr>
        <w:t xml:space="preserve"> </w:t>
      </w:r>
      <w:r w:rsidR="00DE7C70">
        <w:rPr>
          <w:sz w:val="20"/>
          <w:szCs w:val="17"/>
          <w:lang w:eastAsia="ru-RU"/>
        </w:rPr>
        <w:t>is</w:t>
      </w:r>
      <w:r w:rsidR="00DE7C70" w:rsidRPr="00994B09">
        <w:rPr>
          <w:sz w:val="20"/>
          <w:szCs w:val="17"/>
          <w:lang w:eastAsia="ru-RU"/>
        </w:rPr>
        <w:t xml:space="preserve"> </w:t>
      </w:r>
      <w:r w:rsidR="00DE7C70">
        <w:rPr>
          <w:sz w:val="20"/>
          <w:szCs w:val="17"/>
          <w:lang w:eastAsia="ru-RU"/>
        </w:rPr>
        <w:t>this</w:t>
      </w:r>
      <w:r w:rsidRPr="00994B09">
        <w:rPr>
          <w:sz w:val="20"/>
          <w:szCs w:val="17"/>
          <w:lang w:eastAsia="ru-RU"/>
        </w:rPr>
        <w:t xml:space="preserve">. </w:t>
      </w:r>
      <w:r w:rsidR="00DE7C70">
        <w:rPr>
          <w:sz w:val="20"/>
          <w:szCs w:val="17"/>
          <w:lang w:eastAsia="ru-RU"/>
        </w:rPr>
        <w:t>Singleton</w:t>
      </w:r>
      <w:r w:rsidR="00DE7C70" w:rsidRPr="00DE7C70">
        <w:rPr>
          <w:sz w:val="20"/>
          <w:szCs w:val="17"/>
          <w:lang w:eastAsia="ru-RU"/>
        </w:rPr>
        <w:t xml:space="preserve"> </w:t>
      </w:r>
      <w:r w:rsidR="00DE7C70">
        <w:rPr>
          <w:sz w:val="20"/>
          <w:szCs w:val="17"/>
          <w:lang w:eastAsia="ru-RU"/>
        </w:rPr>
        <w:t>object</w:t>
      </w:r>
      <w:r w:rsidRPr="00DE7C70">
        <w:rPr>
          <w:sz w:val="20"/>
          <w:szCs w:val="17"/>
          <w:lang w:eastAsia="ru-RU"/>
        </w:rPr>
        <w:t xml:space="preserve"> </w:t>
      </w:r>
      <w:r w:rsidRPr="002B3275">
        <w:rPr>
          <w:i/>
          <w:sz w:val="20"/>
          <w:szCs w:val="17"/>
          <w:lang w:eastAsia="ru-RU"/>
        </w:rPr>
        <w:t>s</w:t>
      </w:r>
      <w:r w:rsidRPr="00DE7C70">
        <w:rPr>
          <w:sz w:val="20"/>
          <w:szCs w:val="17"/>
          <w:lang w:eastAsia="ru-RU"/>
        </w:rPr>
        <w:t xml:space="preserve"> </w:t>
      </w:r>
      <w:r w:rsidR="00DE7C70">
        <w:rPr>
          <w:sz w:val="20"/>
          <w:szCs w:val="17"/>
          <w:lang w:eastAsia="ru-RU"/>
        </w:rPr>
        <w:t>is</w:t>
      </w:r>
      <w:r w:rsidR="00DE7C70" w:rsidRPr="00DE7C70">
        <w:rPr>
          <w:sz w:val="20"/>
          <w:szCs w:val="17"/>
          <w:lang w:eastAsia="ru-RU"/>
        </w:rPr>
        <w:t xml:space="preserve"> </w:t>
      </w:r>
      <w:r w:rsidR="00DE7C70">
        <w:rPr>
          <w:sz w:val="20"/>
          <w:szCs w:val="17"/>
          <w:lang w:eastAsia="ru-RU"/>
        </w:rPr>
        <w:t>considered</w:t>
      </w:r>
      <w:r w:rsidR="00DE7C70" w:rsidRPr="00DE7C70">
        <w:rPr>
          <w:sz w:val="20"/>
          <w:szCs w:val="17"/>
          <w:lang w:eastAsia="ru-RU"/>
        </w:rPr>
        <w:t xml:space="preserve"> </w:t>
      </w:r>
      <w:r w:rsidR="00DE7C70">
        <w:rPr>
          <w:sz w:val="20"/>
          <w:szCs w:val="17"/>
          <w:lang w:eastAsia="ru-RU"/>
        </w:rPr>
        <w:t>as</w:t>
      </w:r>
      <w:r w:rsidR="00DE7C70" w:rsidRPr="00DE7C70">
        <w:rPr>
          <w:sz w:val="20"/>
          <w:szCs w:val="17"/>
          <w:lang w:eastAsia="ru-RU"/>
        </w:rPr>
        <w:t xml:space="preserve"> </w:t>
      </w:r>
      <w:r w:rsidR="00DE7C70">
        <w:rPr>
          <w:sz w:val="20"/>
          <w:szCs w:val="17"/>
          <w:lang w:eastAsia="ru-RU"/>
        </w:rPr>
        <w:t>the</w:t>
      </w:r>
      <w:r w:rsidR="00DE7C70" w:rsidRPr="00DE7C70">
        <w:rPr>
          <w:sz w:val="20"/>
          <w:szCs w:val="17"/>
          <w:lang w:eastAsia="ru-RU"/>
        </w:rPr>
        <w:t xml:space="preserve"> </w:t>
      </w:r>
      <w:r w:rsidR="00DE7C70">
        <w:rPr>
          <w:sz w:val="20"/>
          <w:szCs w:val="17"/>
          <w:lang w:eastAsia="ru-RU"/>
        </w:rPr>
        <w:t>initiator</w:t>
      </w:r>
      <w:r w:rsidR="00DE7C70" w:rsidRPr="00DE7C70">
        <w:rPr>
          <w:sz w:val="20"/>
          <w:szCs w:val="17"/>
          <w:lang w:eastAsia="ru-RU"/>
        </w:rPr>
        <w:t xml:space="preserve"> </w:t>
      </w:r>
      <w:r w:rsidR="00DE7C70">
        <w:rPr>
          <w:sz w:val="20"/>
          <w:szCs w:val="17"/>
          <w:lang w:eastAsia="ru-RU"/>
        </w:rPr>
        <w:t>of</w:t>
      </w:r>
      <w:r w:rsidR="00DE7C70" w:rsidRPr="00DE7C70">
        <w:rPr>
          <w:sz w:val="20"/>
          <w:szCs w:val="17"/>
          <w:lang w:eastAsia="ru-RU"/>
        </w:rPr>
        <w:t xml:space="preserve"> </w:t>
      </w:r>
      <w:r w:rsidR="00DE7C70">
        <w:rPr>
          <w:sz w:val="20"/>
          <w:szCs w:val="17"/>
          <w:lang w:eastAsia="ru-RU"/>
        </w:rPr>
        <w:t>a</w:t>
      </w:r>
      <w:r w:rsidR="00DE7C70" w:rsidRPr="00DE7C70">
        <w:rPr>
          <w:sz w:val="20"/>
          <w:szCs w:val="17"/>
          <w:lang w:eastAsia="ru-RU"/>
        </w:rPr>
        <w:t xml:space="preserve"> </w:t>
      </w:r>
      <w:r w:rsidR="00DE7C70">
        <w:rPr>
          <w:sz w:val="20"/>
          <w:szCs w:val="17"/>
          <w:lang w:eastAsia="ru-RU"/>
        </w:rPr>
        <w:t>new</w:t>
      </w:r>
      <w:r w:rsidR="00DE7C70" w:rsidRPr="00DE7C70">
        <w:rPr>
          <w:sz w:val="20"/>
          <w:szCs w:val="17"/>
          <w:lang w:eastAsia="ru-RU"/>
        </w:rPr>
        <w:t xml:space="preserve">, </w:t>
      </w:r>
      <w:r w:rsidR="00DE7C70">
        <w:rPr>
          <w:sz w:val="20"/>
          <w:szCs w:val="17"/>
          <w:lang w:eastAsia="ru-RU"/>
        </w:rPr>
        <w:t>its</w:t>
      </w:r>
      <w:r w:rsidR="00DE7C70" w:rsidRPr="00DE7C70">
        <w:rPr>
          <w:sz w:val="20"/>
          <w:szCs w:val="17"/>
          <w:lang w:eastAsia="ru-RU"/>
        </w:rPr>
        <w:t xml:space="preserve"> </w:t>
      </w:r>
      <w:r w:rsidR="00DE7C70">
        <w:rPr>
          <w:sz w:val="20"/>
          <w:szCs w:val="17"/>
          <w:lang w:eastAsia="ru-RU"/>
        </w:rPr>
        <w:t>own</w:t>
      </w:r>
      <w:r w:rsidR="00DE7C70" w:rsidRPr="00DE7C70">
        <w:rPr>
          <w:sz w:val="20"/>
          <w:szCs w:val="17"/>
          <w:lang w:eastAsia="ru-RU"/>
        </w:rPr>
        <w:t xml:space="preserve"> </w:t>
      </w:r>
      <w:r w:rsidR="00DE7C70">
        <w:rPr>
          <w:sz w:val="20"/>
          <w:szCs w:val="17"/>
          <w:lang w:eastAsia="ru-RU"/>
        </w:rPr>
        <w:t>cluster</w:t>
      </w:r>
      <w:r w:rsidRPr="00DE7C70">
        <w:rPr>
          <w:sz w:val="20"/>
          <w:szCs w:val="17"/>
          <w:lang w:eastAsia="ru-RU"/>
        </w:rPr>
        <w:t xml:space="preserve">, </w:t>
      </w:r>
      <w:r w:rsidR="007D5C66">
        <w:rPr>
          <w:sz w:val="20"/>
          <w:szCs w:val="17"/>
          <w:lang w:eastAsia="ru-RU"/>
        </w:rPr>
        <w:t xml:space="preserve">and therefore it is now </w:t>
      </w:r>
      <w:r w:rsidR="00DE7C70">
        <w:rPr>
          <w:sz w:val="20"/>
          <w:szCs w:val="17"/>
          <w:lang w:eastAsia="ru-RU"/>
        </w:rPr>
        <w:t xml:space="preserve">as if in a state of expecting </w:t>
      </w:r>
      <w:r w:rsidR="00BF74A7">
        <w:rPr>
          <w:sz w:val="20"/>
          <w:szCs w:val="17"/>
          <w:lang w:eastAsia="ru-RU"/>
        </w:rPr>
        <w:t xml:space="preserve">for </w:t>
      </w:r>
      <w:r w:rsidR="005345C8">
        <w:rPr>
          <w:sz w:val="20"/>
          <w:szCs w:val="17"/>
          <w:lang w:eastAsia="ru-RU"/>
        </w:rPr>
        <w:t>it</w:t>
      </w:r>
      <w:r w:rsidR="00BF74A7">
        <w:rPr>
          <w:sz w:val="20"/>
          <w:szCs w:val="17"/>
          <w:lang w:eastAsia="ru-RU"/>
        </w:rPr>
        <w:t xml:space="preserve">self </w:t>
      </w:r>
      <w:r w:rsidR="00DE7C70">
        <w:rPr>
          <w:sz w:val="20"/>
          <w:szCs w:val="17"/>
          <w:lang w:eastAsia="ru-RU"/>
        </w:rPr>
        <w:t xml:space="preserve">an object </w:t>
      </w:r>
      <w:r w:rsidR="00BF74A7">
        <w:rPr>
          <w:sz w:val="20"/>
          <w:szCs w:val="17"/>
          <w:lang w:eastAsia="ru-RU"/>
        </w:rPr>
        <w:t>to pair with, so that  the new cluster can emerge</w:t>
      </w:r>
      <w:r w:rsidRPr="00DE7C70">
        <w:rPr>
          <w:sz w:val="20"/>
          <w:szCs w:val="17"/>
          <w:lang w:eastAsia="ru-RU"/>
        </w:rPr>
        <w:t xml:space="preserve">. </w:t>
      </w:r>
      <w:r w:rsidR="00BF74A7">
        <w:rPr>
          <w:sz w:val="20"/>
          <w:szCs w:val="17"/>
          <w:lang w:eastAsia="ru-RU"/>
        </w:rPr>
        <w:t>The</w:t>
      </w:r>
      <w:r w:rsidR="00BF74A7" w:rsidRPr="00BF74A7">
        <w:rPr>
          <w:sz w:val="20"/>
          <w:szCs w:val="17"/>
          <w:lang w:eastAsia="ru-RU"/>
        </w:rPr>
        <w:t xml:space="preserve"> </w:t>
      </w:r>
      <w:r w:rsidR="00BF74A7">
        <w:rPr>
          <w:sz w:val="20"/>
          <w:szCs w:val="17"/>
          <w:lang w:eastAsia="ru-RU"/>
        </w:rPr>
        <w:t>needed</w:t>
      </w:r>
      <w:r w:rsidRPr="00BF74A7">
        <w:rPr>
          <w:sz w:val="20"/>
          <w:szCs w:val="17"/>
          <w:lang w:eastAsia="ru-RU"/>
        </w:rPr>
        <w:t xml:space="preserve"> </w:t>
      </w:r>
      <w:r w:rsidRPr="002B3275">
        <w:rPr>
          <w:i/>
          <w:sz w:val="20"/>
          <w:szCs w:val="17"/>
          <w:lang w:eastAsia="ru-RU"/>
        </w:rPr>
        <w:t>a</w:t>
      </w:r>
      <w:r w:rsidRPr="00BF74A7">
        <w:rPr>
          <w:i/>
          <w:sz w:val="20"/>
          <w:szCs w:val="17"/>
          <w:lang w:eastAsia="ru-RU"/>
        </w:rPr>
        <w:t>(</w:t>
      </w:r>
      <w:r w:rsidRPr="002B3275">
        <w:rPr>
          <w:i/>
          <w:sz w:val="20"/>
          <w:szCs w:val="17"/>
          <w:lang w:eastAsia="ru-RU"/>
        </w:rPr>
        <w:t>s</w:t>
      </w:r>
      <w:r w:rsidRPr="00BF74A7">
        <w:rPr>
          <w:i/>
          <w:sz w:val="20"/>
          <w:szCs w:val="17"/>
          <w:lang w:eastAsia="ru-RU"/>
        </w:rPr>
        <w:t>)</w:t>
      </w:r>
      <w:r w:rsidRPr="00BF74A7">
        <w:rPr>
          <w:sz w:val="20"/>
          <w:szCs w:val="17"/>
          <w:lang w:eastAsia="ru-RU"/>
        </w:rPr>
        <w:t xml:space="preserve"> </w:t>
      </w:r>
      <w:r w:rsidR="00BF74A7">
        <w:rPr>
          <w:sz w:val="20"/>
          <w:szCs w:val="17"/>
          <w:lang w:eastAsia="ru-RU"/>
        </w:rPr>
        <w:t>is</w:t>
      </w:r>
      <w:r w:rsidR="00BF74A7" w:rsidRPr="00BF74A7">
        <w:rPr>
          <w:sz w:val="20"/>
          <w:szCs w:val="17"/>
          <w:lang w:eastAsia="ru-RU"/>
        </w:rPr>
        <w:t xml:space="preserve"> </w:t>
      </w:r>
      <w:r w:rsidR="00BF74A7">
        <w:rPr>
          <w:sz w:val="20"/>
          <w:szCs w:val="17"/>
          <w:lang w:eastAsia="ru-RU"/>
        </w:rPr>
        <w:t>the</w:t>
      </w:r>
      <w:r w:rsidR="00BF74A7" w:rsidRPr="00BF74A7">
        <w:rPr>
          <w:sz w:val="20"/>
          <w:szCs w:val="17"/>
          <w:lang w:eastAsia="ru-RU"/>
        </w:rPr>
        <w:t xml:space="preserve"> </w:t>
      </w:r>
      <w:r w:rsidR="00BF74A7">
        <w:rPr>
          <w:sz w:val="20"/>
          <w:szCs w:val="17"/>
          <w:lang w:eastAsia="ru-RU"/>
        </w:rPr>
        <w:t>expected</w:t>
      </w:r>
      <w:r w:rsidR="00BF74A7" w:rsidRPr="00BF74A7">
        <w:rPr>
          <w:sz w:val="20"/>
          <w:szCs w:val="17"/>
          <w:lang w:eastAsia="ru-RU"/>
        </w:rPr>
        <w:t xml:space="preserve"> </w:t>
      </w:r>
      <w:r w:rsidR="00BF74A7">
        <w:rPr>
          <w:sz w:val="20"/>
          <w:szCs w:val="17"/>
          <w:lang w:eastAsia="ru-RU"/>
        </w:rPr>
        <w:t>distance</w:t>
      </w:r>
      <w:r w:rsidR="00BF74A7" w:rsidRPr="00BF74A7">
        <w:rPr>
          <w:sz w:val="20"/>
          <w:szCs w:val="17"/>
          <w:lang w:eastAsia="ru-RU"/>
        </w:rPr>
        <w:t xml:space="preserve"> </w:t>
      </w:r>
      <w:r w:rsidR="00BF74A7">
        <w:rPr>
          <w:sz w:val="20"/>
          <w:szCs w:val="17"/>
          <w:lang w:eastAsia="ru-RU"/>
        </w:rPr>
        <w:t>between</w:t>
      </w:r>
      <w:r w:rsidRPr="00BF74A7">
        <w:rPr>
          <w:sz w:val="20"/>
          <w:szCs w:val="17"/>
          <w:lang w:eastAsia="ru-RU"/>
        </w:rPr>
        <w:t xml:space="preserve"> </w:t>
      </w:r>
      <w:r w:rsidRPr="002B3275">
        <w:rPr>
          <w:i/>
          <w:sz w:val="20"/>
          <w:szCs w:val="17"/>
          <w:lang w:eastAsia="ru-RU"/>
        </w:rPr>
        <w:t>s</w:t>
      </w:r>
      <w:r w:rsidRPr="00BF74A7">
        <w:rPr>
          <w:sz w:val="20"/>
          <w:szCs w:val="17"/>
          <w:lang w:eastAsia="ru-RU"/>
        </w:rPr>
        <w:t xml:space="preserve"> </w:t>
      </w:r>
      <w:r w:rsidR="00BF74A7">
        <w:rPr>
          <w:sz w:val="20"/>
          <w:szCs w:val="17"/>
          <w:lang w:eastAsia="ru-RU"/>
        </w:rPr>
        <w:t>and its pair, not yet existing object</w:t>
      </w:r>
      <w:r w:rsidRPr="00BF74A7">
        <w:rPr>
          <w:sz w:val="20"/>
          <w:szCs w:val="17"/>
          <w:lang w:eastAsia="ru-RU"/>
        </w:rPr>
        <w:t xml:space="preserve">, </w:t>
      </w:r>
      <w:r w:rsidR="00BF74A7">
        <w:rPr>
          <w:sz w:val="20"/>
          <w:szCs w:val="17"/>
          <w:lang w:eastAsia="ru-RU"/>
        </w:rPr>
        <w:t>and it is assumed to be the average distance in clusters already existing</w:t>
      </w:r>
      <w:r w:rsidRPr="00BF74A7">
        <w:rPr>
          <w:sz w:val="20"/>
          <w:szCs w:val="17"/>
          <w:lang w:eastAsia="ru-RU"/>
        </w:rPr>
        <w:t xml:space="preserve">. </w:t>
      </w:r>
      <w:r w:rsidR="00BF74A7">
        <w:rPr>
          <w:sz w:val="20"/>
          <w:szCs w:val="17"/>
          <w:lang w:eastAsia="ru-RU"/>
        </w:rPr>
        <w:t>The</w:t>
      </w:r>
      <w:r w:rsidR="00BF74A7" w:rsidRPr="00BF74A7">
        <w:rPr>
          <w:sz w:val="20"/>
          <w:szCs w:val="17"/>
          <w:lang w:eastAsia="ru-RU"/>
        </w:rPr>
        <w:t xml:space="preserve"> </w:t>
      </w:r>
      <w:r w:rsidR="00BF74A7">
        <w:rPr>
          <w:sz w:val="20"/>
          <w:szCs w:val="17"/>
          <w:lang w:eastAsia="ru-RU"/>
        </w:rPr>
        <w:t>weight</w:t>
      </w:r>
      <w:r w:rsidR="00BF74A7" w:rsidRPr="00BF74A7">
        <w:rPr>
          <w:sz w:val="20"/>
          <w:szCs w:val="17"/>
          <w:lang w:eastAsia="ru-RU"/>
        </w:rPr>
        <w:t xml:space="preserve"> </w:t>
      </w:r>
      <w:r w:rsidR="00BF74A7">
        <w:rPr>
          <w:sz w:val="20"/>
          <w:szCs w:val="17"/>
          <w:lang w:eastAsia="ru-RU"/>
        </w:rPr>
        <w:t>inverse</w:t>
      </w:r>
      <w:r w:rsidR="00BF74A7" w:rsidRPr="00BF74A7">
        <w:rPr>
          <w:sz w:val="20"/>
          <w:szCs w:val="17"/>
          <w:lang w:eastAsia="ru-RU"/>
        </w:rPr>
        <w:t xml:space="preserve"> </w:t>
      </w:r>
      <w:r w:rsidR="00BF74A7">
        <w:rPr>
          <w:sz w:val="20"/>
          <w:szCs w:val="17"/>
          <w:lang w:eastAsia="ru-RU"/>
        </w:rPr>
        <w:t>to</w:t>
      </w:r>
      <w:r w:rsidR="00BF74A7" w:rsidRPr="00BF74A7">
        <w:rPr>
          <w:sz w:val="20"/>
          <w:szCs w:val="17"/>
          <w:lang w:eastAsia="ru-RU"/>
        </w:rPr>
        <w:t xml:space="preserve"> </w:t>
      </w:r>
      <w:r w:rsidR="00BF74A7">
        <w:rPr>
          <w:sz w:val="20"/>
          <w:szCs w:val="17"/>
          <w:lang w:eastAsia="ru-RU"/>
        </w:rPr>
        <w:t>the</w:t>
      </w:r>
      <w:r w:rsidR="00BF74A7" w:rsidRPr="00BF74A7">
        <w:rPr>
          <w:sz w:val="20"/>
          <w:szCs w:val="17"/>
          <w:lang w:eastAsia="ru-RU"/>
        </w:rPr>
        <w:t xml:space="preserve"> </w:t>
      </w:r>
      <w:r w:rsidR="00BF74A7">
        <w:rPr>
          <w:sz w:val="20"/>
          <w:szCs w:val="17"/>
          <w:lang w:eastAsia="ru-RU"/>
        </w:rPr>
        <w:t>frequency</w:t>
      </w:r>
      <w:r w:rsidR="00BF74A7" w:rsidRPr="00BF74A7">
        <w:rPr>
          <w:sz w:val="20"/>
          <w:szCs w:val="17"/>
          <w:lang w:eastAsia="ru-RU"/>
        </w:rPr>
        <w:t xml:space="preserve"> </w:t>
      </w:r>
      <w:r w:rsidR="00BF74A7">
        <w:rPr>
          <w:sz w:val="20"/>
          <w:szCs w:val="17"/>
          <w:lang w:eastAsia="ru-RU"/>
        </w:rPr>
        <w:t>in</w:t>
      </w:r>
      <w:r w:rsidR="00BF74A7" w:rsidRPr="00BF74A7">
        <w:rPr>
          <w:sz w:val="20"/>
          <w:szCs w:val="17"/>
          <w:lang w:eastAsia="ru-RU"/>
        </w:rPr>
        <w:t xml:space="preserve"> </w:t>
      </w:r>
      <w:r w:rsidR="00BF74A7">
        <w:rPr>
          <w:sz w:val="20"/>
          <w:szCs w:val="17"/>
          <w:lang w:eastAsia="ru-RU"/>
        </w:rPr>
        <w:t>a</w:t>
      </w:r>
      <w:r w:rsidR="00BF74A7" w:rsidRPr="00BF74A7">
        <w:rPr>
          <w:sz w:val="20"/>
          <w:szCs w:val="17"/>
          <w:lang w:eastAsia="ru-RU"/>
        </w:rPr>
        <w:t xml:space="preserve"> </w:t>
      </w:r>
      <w:r w:rsidR="00BF74A7">
        <w:rPr>
          <w:sz w:val="20"/>
          <w:szCs w:val="17"/>
          <w:lang w:eastAsia="ru-RU"/>
        </w:rPr>
        <w:t>cluster</w:t>
      </w:r>
      <w:r w:rsidR="00BF74A7" w:rsidRPr="00BF74A7">
        <w:rPr>
          <w:sz w:val="20"/>
          <w:szCs w:val="17"/>
          <w:lang w:eastAsia="ru-RU"/>
        </w:rPr>
        <w:t xml:space="preserve"> </w:t>
      </w:r>
      <w:r w:rsidR="00BF74A7">
        <w:rPr>
          <w:sz w:val="20"/>
          <w:szCs w:val="17"/>
          <w:lang w:eastAsia="ru-RU"/>
        </w:rPr>
        <w:t>means</w:t>
      </w:r>
      <w:r w:rsidR="00BF74A7" w:rsidRPr="00BF74A7">
        <w:rPr>
          <w:sz w:val="20"/>
          <w:szCs w:val="17"/>
          <w:lang w:eastAsia="ru-RU"/>
        </w:rPr>
        <w:t xml:space="preserve"> </w:t>
      </w:r>
      <w:r w:rsidR="00BF74A7">
        <w:rPr>
          <w:sz w:val="20"/>
          <w:szCs w:val="17"/>
          <w:lang w:eastAsia="ru-RU"/>
        </w:rPr>
        <w:t>that</w:t>
      </w:r>
      <w:r w:rsidR="00BF74A7" w:rsidRPr="00BF74A7">
        <w:rPr>
          <w:sz w:val="20"/>
          <w:szCs w:val="17"/>
          <w:lang w:eastAsia="ru-RU"/>
        </w:rPr>
        <w:t xml:space="preserve"> </w:t>
      </w:r>
      <w:r w:rsidR="00BF74A7">
        <w:rPr>
          <w:sz w:val="20"/>
          <w:szCs w:val="17"/>
          <w:lang w:eastAsia="ru-RU"/>
        </w:rPr>
        <w:t>in</w:t>
      </w:r>
      <w:r w:rsidR="00BF74A7" w:rsidRPr="00BF74A7">
        <w:rPr>
          <w:sz w:val="20"/>
          <w:szCs w:val="17"/>
          <w:lang w:eastAsia="ru-RU"/>
        </w:rPr>
        <w:t xml:space="preserve"> </w:t>
      </w:r>
      <w:r w:rsidR="00BF74A7">
        <w:rPr>
          <w:sz w:val="20"/>
          <w:szCs w:val="17"/>
          <w:lang w:eastAsia="ru-RU"/>
        </w:rPr>
        <w:t>calculation</w:t>
      </w:r>
      <w:r w:rsidR="00BF74A7" w:rsidRPr="00BF74A7">
        <w:rPr>
          <w:sz w:val="20"/>
          <w:szCs w:val="17"/>
          <w:lang w:eastAsia="ru-RU"/>
        </w:rPr>
        <w:t xml:space="preserve"> </w:t>
      </w:r>
      <w:r w:rsidR="00BF74A7">
        <w:rPr>
          <w:sz w:val="20"/>
          <w:szCs w:val="17"/>
          <w:lang w:eastAsia="ru-RU"/>
        </w:rPr>
        <w:t>of</w:t>
      </w:r>
      <w:r w:rsidR="00BF74A7" w:rsidRPr="00BF74A7">
        <w:rPr>
          <w:sz w:val="20"/>
          <w:szCs w:val="17"/>
          <w:lang w:eastAsia="ru-RU"/>
        </w:rPr>
        <w:t xml:space="preserve"> </w:t>
      </w:r>
      <w:r w:rsidRPr="002B3275">
        <w:rPr>
          <w:i/>
          <w:sz w:val="20"/>
          <w:szCs w:val="17"/>
          <w:lang w:eastAsia="ru-RU"/>
        </w:rPr>
        <w:t>a</w:t>
      </w:r>
      <w:r w:rsidRPr="00BF74A7">
        <w:rPr>
          <w:i/>
          <w:sz w:val="20"/>
          <w:szCs w:val="17"/>
          <w:lang w:eastAsia="ru-RU"/>
        </w:rPr>
        <w:t>(</w:t>
      </w:r>
      <w:r w:rsidRPr="002B3275">
        <w:rPr>
          <w:i/>
          <w:sz w:val="20"/>
          <w:szCs w:val="17"/>
          <w:lang w:eastAsia="ru-RU"/>
        </w:rPr>
        <w:t>s</w:t>
      </w:r>
      <w:r w:rsidRPr="00BF74A7">
        <w:rPr>
          <w:i/>
          <w:sz w:val="20"/>
          <w:szCs w:val="17"/>
          <w:lang w:eastAsia="ru-RU"/>
        </w:rPr>
        <w:t>)</w:t>
      </w:r>
      <w:r w:rsidRPr="00BF74A7">
        <w:rPr>
          <w:sz w:val="20"/>
          <w:szCs w:val="17"/>
          <w:lang w:eastAsia="ru-RU"/>
        </w:rPr>
        <w:t xml:space="preserve"> </w:t>
      </w:r>
      <w:r w:rsidR="00BF74A7">
        <w:rPr>
          <w:sz w:val="20"/>
          <w:szCs w:val="17"/>
          <w:lang w:eastAsia="ru-RU"/>
        </w:rPr>
        <w:t>we</w:t>
      </w:r>
      <w:r w:rsidR="00BF74A7" w:rsidRPr="00BF74A7">
        <w:rPr>
          <w:sz w:val="20"/>
          <w:szCs w:val="17"/>
          <w:lang w:eastAsia="ru-RU"/>
        </w:rPr>
        <w:t xml:space="preserve"> </w:t>
      </w:r>
      <w:r w:rsidR="00BF74A7">
        <w:rPr>
          <w:sz w:val="20"/>
          <w:szCs w:val="17"/>
          <w:lang w:eastAsia="ru-RU"/>
        </w:rPr>
        <w:t>take</w:t>
      </w:r>
      <w:r w:rsidR="00BF74A7" w:rsidRPr="00BF74A7">
        <w:rPr>
          <w:sz w:val="20"/>
          <w:szCs w:val="17"/>
          <w:lang w:eastAsia="ru-RU"/>
        </w:rPr>
        <w:t xml:space="preserve"> </w:t>
      </w:r>
      <w:r w:rsidR="00BF74A7">
        <w:rPr>
          <w:sz w:val="20"/>
          <w:szCs w:val="17"/>
          <w:lang w:eastAsia="ru-RU"/>
        </w:rPr>
        <w:t>as</w:t>
      </w:r>
      <w:r w:rsidR="00BF74A7" w:rsidRPr="00BF74A7">
        <w:rPr>
          <w:sz w:val="20"/>
          <w:szCs w:val="17"/>
          <w:lang w:eastAsia="ru-RU"/>
        </w:rPr>
        <w:t xml:space="preserve"> </w:t>
      </w:r>
      <w:r w:rsidR="00BF74A7">
        <w:rPr>
          <w:sz w:val="20"/>
          <w:szCs w:val="17"/>
          <w:lang w:eastAsia="ru-RU"/>
        </w:rPr>
        <w:t>more</w:t>
      </w:r>
      <w:r w:rsidR="00BF74A7" w:rsidRPr="00BF74A7">
        <w:rPr>
          <w:sz w:val="20"/>
          <w:szCs w:val="17"/>
          <w:lang w:eastAsia="ru-RU"/>
        </w:rPr>
        <w:t xml:space="preserve"> </w:t>
      </w:r>
      <w:r w:rsidR="00BF74A7">
        <w:rPr>
          <w:sz w:val="20"/>
          <w:szCs w:val="17"/>
          <w:lang w:eastAsia="ru-RU"/>
        </w:rPr>
        <w:t>important</w:t>
      </w:r>
      <w:r w:rsidR="00BF74A7" w:rsidRPr="00BF74A7">
        <w:rPr>
          <w:sz w:val="20"/>
          <w:szCs w:val="17"/>
          <w:lang w:eastAsia="ru-RU"/>
        </w:rPr>
        <w:t xml:space="preserve"> “</w:t>
      </w:r>
      <w:r w:rsidR="00BF74A7">
        <w:rPr>
          <w:sz w:val="20"/>
          <w:szCs w:val="17"/>
          <w:lang w:eastAsia="ru-RU"/>
        </w:rPr>
        <w:t>opinion</w:t>
      </w:r>
      <w:r w:rsidR="00BF74A7" w:rsidRPr="00BF74A7">
        <w:rPr>
          <w:sz w:val="20"/>
          <w:szCs w:val="17"/>
          <w:lang w:eastAsia="ru-RU"/>
        </w:rPr>
        <w:t>”</w:t>
      </w:r>
      <w:r w:rsidR="00BF74A7">
        <w:rPr>
          <w:sz w:val="20"/>
          <w:szCs w:val="17"/>
          <w:lang w:eastAsia="ru-RU"/>
        </w:rPr>
        <w:t xml:space="preserve"> of</w:t>
      </w:r>
      <w:r w:rsidR="00BF74A7" w:rsidRPr="00BF74A7">
        <w:rPr>
          <w:sz w:val="20"/>
          <w:szCs w:val="17"/>
          <w:lang w:eastAsia="ru-RU"/>
        </w:rPr>
        <w:t xml:space="preserve"> </w:t>
      </w:r>
      <w:r w:rsidR="00BF74A7">
        <w:rPr>
          <w:sz w:val="20"/>
          <w:szCs w:val="17"/>
          <w:lang w:eastAsia="ru-RU"/>
        </w:rPr>
        <w:t>clusters low</w:t>
      </w:r>
      <w:r w:rsidR="00BF74A7" w:rsidRPr="00BF74A7">
        <w:rPr>
          <w:sz w:val="20"/>
          <w:szCs w:val="17"/>
          <w:lang w:eastAsia="ru-RU"/>
        </w:rPr>
        <w:t>-</w:t>
      </w:r>
      <w:r w:rsidR="00BF74A7">
        <w:rPr>
          <w:sz w:val="20"/>
          <w:szCs w:val="17"/>
          <w:lang w:eastAsia="ru-RU"/>
        </w:rPr>
        <w:t>populated</w:t>
      </w:r>
      <w:r w:rsidR="00BF74A7" w:rsidRPr="00BF74A7">
        <w:rPr>
          <w:sz w:val="20"/>
          <w:szCs w:val="17"/>
          <w:lang w:eastAsia="ru-RU"/>
        </w:rPr>
        <w:t xml:space="preserve"> </w:t>
      </w:r>
      <w:r w:rsidR="00BF74A7">
        <w:rPr>
          <w:sz w:val="20"/>
          <w:szCs w:val="17"/>
          <w:lang w:eastAsia="ru-RU"/>
        </w:rPr>
        <w:t>with</w:t>
      </w:r>
      <w:r w:rsidR="00BF74A7" w:rsidRPr="00BF74A7">
        <w:rPr>
          <w:sz w:val="20"/>
          <w:szCs w:val="17"/>
          <w:lang w:eastAsia="ru-RU"/>
        </w:rPr>
        <w:t xml:space="preserve"> </w:t>
      </w:r>
      <w:r w:rsidR="00BF74A7">
        <w:rPr>
          <w:sz w:val="20"/>
          <w:szCs w:val="17"/>
          <w:lang w:eastAsia="ru-RU"/>
        </w:rPr>
        <w:t>objects, because it is permissible to decide that such clusters are more “young by time of formation” and</w:t>
      </w:r>
      <w:r w:rsidRPr="00BF74A7">
        <w:rPr>
          <w:sz w:val="20"/>
          <w:szCs w:val="17"/>
          <w:lang w:eastAsia="ru-RU"/>
        </w:rPr>
        <w:t xml:space="preserve">, </w:t>
      </w:r>
      <w:r w:rsidR="00BF74A7">
        <w:rPr>
          <w:sz w:val="20"/>
          <w:szCs w:val="17"/>
          <w:lang w:eastAsia="ru-RU"/>
        </w:rPr>
        <w:t>therefore</w:t>
      </w:r>
      <w:r w:rsidRPr="00BF74A7">
        <w:rPr>
          <w:sz w:val="20"/>
          <w:szCs w:val="17"/>
          <w:lang w:eastAsia="ru-RU"/>
        </w:rPr>
        <w:t xml:space="preserve">, </w:t>
      </w:r>
      <w:r w:rsidR="00BF74A7">
        <w:rPr>
          <w:sz w:val="20"/>
          <w:szCs w:val="17"/>
          <w:lang w:eastAsia="ru-RU"/>
        </w:rPr>
        <w:t>clusters not formed yet</w:t>
      </w:r>
      <w:r w:rsidR="00C20707">
        <w:rPr>
          <w:sz w:val="20"/>
          <w:szCs w:val="17"/>
          <w:lang w:eastAsia="ru-RU"/>
        </w:rPr>
        <w:t xml:space="preserve"> – which founders-to-be are singleton objects, as we see it – are more similar to those </w:t>
      </w:r>
      <w:r w:rsidR="007D5C66">
        <w:rPr>
          <w:sz w:val="20"/>
          <w:szCs w:val="17"/>
          <w:lang w:eastAsia="ru-RU"/>
        </w:rPr>
        <w:t xml:space="preserve">ones </w:t>
      </w:r>
      <w:r w:rsidR="00C20707">
        <w:rPr>
          <w:sz w:val="20"/>
          <w:szCs w:val="17"/>
          <w:lang w:eastAsia="ru-RU"/>
        </w:rPr>
        <w:t xml:space="preserve">than to “old” </w:t>
      </w:r>
      <w:r w:rsidRPr="00BF74A7">
        <w:rPr>
          <w:sz w:val="20"/>
          <w:szCs w:val="17"/>
          <w:lang w:eastAsia="ru-RU"/>
        </w:rPr>
        <w:t>(</w:t>
      </w:r>
      <w:r w:rsidR="00C20707">
        <w:rPr>
          <w:sz w:val="20"/>
          <w:szCs w:val="17"/>
          <w:lang w:eastAsia="ru-RU"/>
        </w:rPr>
        <w:t>much populated</w:t>
      </w:r>
      <w:r w:rsidR="008F5590">
        <w:rPr>
          <w:sz w:val="20"/>
          <w:szCs w:val="17"/>
          <w:lang w:eastAsia="ru-RU"/>
        </w:rPr>
        <w:t xml:space="preserve"> with objects</w:t>
      </w:r>
      <w:r w:rsidRPr="00BF74A7">
        <w:rPr>
          <w:sz w:val="20"/>
          <w:szCs w:val="17"/>
          <w:lang w:eastAsia="ru-RU"/>
        </w:rPr>
        <w:t xml:space="preserve">) </w:t>
      </w:r>
      <w:r w:rsidR="00C20707">
        <w:rPr>
          <w:sz w:val="20"/>
          <w:szCs w:val="17"/>
          <w:lang w:eastAsia="ru-RU"/>
        </w:rPr>
        <w:t>clusters</w:t>
      </w:r>
      <w:r w:rsidRPr="00BF74A7">
        <w:rPr>
          <w:sz w:val="20"/>
          <w:szCs w:val="17"/>
          <w:lang w:eastAsia="ru-RU"/>
        </w:rPr>
        <w:t>.</w:t>
      </w:r>
    </w:p>
    <w:p w14:paraId="445E8419" w14:textId="77777777" w:rsidR="005A510B" w:rsidRPr="00BF74A7" w:rsidRDefault="005A510B" w:rsidP="005A510B">
      <w:pPr>
        <w:autoSpaceDE w:val="0"/>
        <w:autoSpaceDN w:val="0"/>
        <w:adjustRightInd w:val="0"/>
        <w:rPr>
          <w:sz w:val="20"/>
          <w:szCs w:val="17"/>
          <w:lang w:eastAsia="ru-RU"/>
        </w:rPr>
      </w:pPr>
    </w:p>
    <w:p w14:paraId="78FE95AF" w14:textId="77777777" w:rsidR="005A510B" w:rsidRPr="00994B09" w:rsidRDefault="005A510B" w:rsidP="005A510B">
      <w:pPr>
        <w:autoSpaceDE w:val="0"/>
        <w:autoSpaceDN w:val="0"/>
        <w:adjustRightInd w:val="0"/>
        <w:rPr>
          <w:b/>
          <w:sz w:val="20"/>
          <w:szCs w:val="17"/>
          <w:lang w:eastAsia="ru-RU"/>
        </w:rPr>
      </w:pPr>
      <w:r w:rsidRPr="004918E5">
        <w:rPr>
          <w:b/>
          <w:sz w:val="20"/>
          <w:szCs w:val="17"/>
          <w:lang w:eastAsia="ru-RU"/>
        </w:rPr>
        <w:t>W</w:t>
      </w:r>
      <w:r>
        <w:rPr>
          <w:b/>
          <w:sz w:val="20"/>
          <w:szCs w:val="17"/>
          <w:lang w:eastAsia="ru-RU"/>
        </w:rPr>
        <w:t>ID</w:t>
      </w:r>
      <w:r w:rsidRPr="004918E5">
        <w:rPr>
          <w:b/>
          <w:sz w:val="20"/>
          <w:szCs w:val="17"/>
          <w:lang w:eastAsia="ru-RU"/>
        </w:rPr>
        <w:t>ORIG</w:t>
      </w:r>
    </w:p>
    <w:p w14:paraId="59C15C46" w14:textId="77777777" w:rsidR="005A510B" w:rsidRPr="00945A07" w:rsidRDefault="004E7313" w:rsidP="005A510B">
      <w:pPr>
        <w:autoSpaceDE w:val="0"/>
        <w:autoSpaceDN w:val="0"/>
        <w:adjustRightInd w:val="0"/>
        <w:rPr>
          <w:sz w:val="20"/>
          <w:szCs w:val="17"/>
          <w:lang w:eastAsia="ru-RU"/>
        </w:rPr>
      </w:pPr>
      <w:r>
        <w:rPr>
          <w:sz w:val="20"/>
          <w:szCs w:val="17"/>
          <w:lang w:eastAsia="ru-RU"/>
        </w:rPr>
        <w:t xml:space="preserve">This subcommand acts only when there is single variable in </w:t>
      </w:r>
      <w:r w:rsidR="005A510B">
        <w:rPr>
          <w:sz w:val="20"/>
          <w:szCs w:val="17"/>
          <w:lang w:eastAsia="ru-RU"/>
        </w:rPr>
        <w:t>CLUSOL</w:t>
      </w:r>
      <w:r w:rsidR="005A510B" w:rsidRPr="004E7313">
        <w:rPr>
          <w:sz w:val="20"/>
          <w:szCs w:val="17"/>
          <w:lang w:eastAsia="ru-RU"/>
        </w:rPr>
        <w:t xml:space="preserve">. </w:t>
      </w:r>
      <w:r w:rsidR="002223D8">
        <w:rPr>
          <w:sz w:val="20"/>
          <w:szCs w:val="17"/>
          <w:lang w:eastAsia="ru-RU"/>
        </w:rPr>
        <w:t>The s</w:t>
      </w:r>
      <w:r>
        <w:rPr>
          <w:sz w:val="20"/>
          <w:szCs w:val="17"/>
          <w:lang w:eastAsia="ru-RU"/>
        </w:rPr>
        <w:t xml:space="preserve">ubcommand sets the level of </w:t>
      </w:r>
      <w:r w:rsidR="005A510B">
        <w:rPr>
          <w:sz w:val="20"/>
          <w:szCs w:val="17"/>
          <w:lang w:eastAsia="ru-RU"/>
        </w:rPr>
        <w:t>origin</w:t>
      </w:r>
      <w:r>
        <w:rPr>
          <w:sz w:val="20"/>
          <w:szCs w:val="17"/>
          <w:lang w:eastAsia="ru-RU"/>
        </w:rPr>
        <w:t xml:space="preserve"> of the silhouette value on silhouette width plot</w:t>
      </w:r>
      <w:r w:rsidR="005A510B" w:rsidRPr="004E7313">
        <w:rPr>
          <w:sz w:val="20"/>
          <w:szCs w:val="17"/>
          <w:lang w:eastAsia="ru-RU"/>
        </w:rPr>
        <w:t xml:space="preserve">. </w:t>
      </w:r>
      <w:r>
        <w:rPr>
          <w:sz w:val="20"/>
          <w:szCs w:val="17"/>
          <w:lang w:eastAsia="ru-RU"/>
        </w:rPr>
        <w:t>Specify number from</w:t>
      </w:r>
      <w:r w:rsidR="005A510B" w:rsidRPr="00945A07">
        <w:rPr>
          <w:sz w:val="20"/>
          <w:szCs w:val="17"/>
          <w:lang w:eastAsia="ru-RU"/>
        </w:rPr>
        <w:t xml:space="preserve"> -1 </w:t>
      </w:r>
      <w:r>
        <w:rPr>
          <w:sz w:val="20"/>
          <w:szCs w:val="17"/>
          <w:lang w:eastAsia="ru-RU"/>
        </w:rPr>
        <w:t>to less than</w:t>
      </w:r>
      <w:r w:rsidR="005A510B" w:rsidRPr="00945A07">
        <w:rPr>
          <w:sz w:val="20"/>
          <w:szCs w:val="17"/>
          <w:lang w:eastAsia="ru-RU"/>
        </w:rPr>
        <w:t xml:space="preserve"> 1. </w:t>
      </w:r>
      <w:r>
        <w:rPr>
          <w:sz w:val="20"/>
          <w:szCs w:val="17"/>
          <w:lang w:eastAsia="ru-RU"/>
        </w:rPr>
        <w:t>By default,</w:t>
      </w:r>
      <w:r w:rsidR="005A510B" w:rsidRPr="00945A07">
        <w:rPr>
          <w:sz w:val="20"/>
          <w:szCs w:val="17"/>
          <w:lang w:eastAsia="ru-RU"/>
        </w:rPr>
        <w:t xml:space="preserve"> 0</w:t>
      </w:r>
      <w:r>
        <w:rPr>
          <w:sz w:val="20"/>
          <w:szCs w:val="17"/>
          <w:lang w:eastAsia="ru-RU"/>
        </w:rPr>
        <w:t xml:space="preserve"> is </w:t>
      </w:r>
      <w:r w:rsidR="00945A07">
        <w:rPr>
          <w:sz w:val="20"/>
          <w:szCs w:val="17"/>
          <w:lang w:eastAsia="ru-RU"/>
        </w:rPr>
        <w:t>assumed</w:t>
      </w:r>
      <w:r w:rsidR="005A510B" w:rsidRPr="00945A07">
        <w:rPr>
          <w:sz w:val="20"/>
          <w:szCs w:val="17"/>
          <w:lang w:eastAsia="ru-RU"/>
        </w:rPr>
        <w:t xml:space="preserve">. </w:t>
      </w:r>
      <w:r w:rsidR="00945A07">
        <w:rPr>
          <w:sz w:val="20"/>
          <w:szCs w:val="17"/>
          <w:lang w:eastAsia="ru-RU"/>
        </w:rPr>
        <w:t>Points</w:t>
      </w:r>
      <w:r w:rsidR="005A510B" w:rsidRPr="00945A07">
        <w:rPr>
          <w:sz w:val="20"/>
          <w:szCs w:val="17"/>
          <w:lang w:eastAsia="ru-RU"/>
        </w:rPr>
        <w:t xml:space="preserve"> (</w:t>
      </w:r>
      <w:r w:rsidR="00945A07">
        <w:rPr>
          <w:sz w:val="20"/>
          <w:szCs w:val="17"/>
          <w:lang w:eastAsia="ru-RU"/>
        </w:rPr>
        <w:t>objects</w:t>
      </w:r>
      <w:r w:rsidR="005A510B" w:rsidRPr="00945A07">
        <w:rPr>
          <w:sz w:val="20"/>
          <w:szCs w:val="17"/>
          <w:lang w:eastAsia="ru-RU"/>
        </w:rPr>
        <w:t xml:space="preserve">) </w:t>
      </w:r>
      <w:r w:rsidR="00945A07">
        <w:rPr>
          <w:sz w:val="20"/>
          <w:szCs w:val="17"/>
          <w:lang w:eastAsia="ru-RU"/>
        </w:rPr>
        <w:t>with</w:t>
      </w:r>
      <w:r w:rsidR="00945A07" w:rsidRPr="00945A07">
        <w:rPr>
          <w:sz w:val="20"/>
          <w:szCs w:val="17"/>
          <w:lang w:eastAsia="ru-RU"/>
        </w:rPr>
        <w:t xml:space="preserve"> </w:t>
      </w:r>
      <w:r w:rsidR="00945A07">
        <w:rPr>
          <w:sz w:val="20"/>
          <w:szCs w:val="17"/>
          <w:lang w:eastAsia="ru-RU"/>
        </w:rPr>
        <w:t>value</w:t>
      </w:r>
      <w:r w:rsidR="00945A07" w:rsidRPr="00945A07">
        <w:rPr>
          <w:sz w:val="20"/>
          <w:szCs w:val="17"/>
          <w:lang w:eastAsia="ru-RU"/>
        </w:rPr>
        <w:t xml:space="preserve"> </w:t>
      </w:r>
      <w:r w:rsidR="00945A07">
        <w:rPr>
          <w:sz w:val="20"/>
          <w:szCs w:val="17"/>
          <w:lang w:eastAsia="ru-RU"/>
        </w:rPr>
        <w:t>lower</w:t>
      </w:r>
      <w:r w:rsidR="00945A07" w:rsidRPr="00945A07">
        <w:rPr>
          <w:sz w:val="20"/>
          <w:szCs w:val="17"/>
          <w:lang w:eastAsia="ru-RU"/>
        </w:rPr>
        <w:t xml:space="preserve"> </w:t>
      </w:r>
      <w:r w:rsidR="00945A07">
        <w:rPr>
          <w:sz w:val="20"/>
          <w:szCs w:val="17"/>
          <w:lang w:eastAsia="ru-RU"/>
        </w:rPr>
        <w:t>than</w:t>
      </w:r>
      <w:r w:rsidR="00945A07" w:rsidRPr="00945A07">
        <w:rPr>
          <w:sz w:val="20"/>
          <w:szCs w:val="17"/>
          <w:lang w:eastAsia="ru-RU"/>
        </w:rPr>
        <w:t xml:space="preserve"> </w:t>
      </w:r>
      <w:r w:rsidR="00945A07">
        <w:rPr>
          <w:sz w:val="20"/>
          <w:szCs w:val="17"/>
          <w:lang w:eastAsia="ru-RU"/>
        </w:rPr>
        <w:t>the</w:t>
      </w:r>
      <w:r w:rsidR="00945A07" w:rsidRPr="00945A07">
        <w:rPr>
          <w:sz w:val="20"/>
          <w:szCs w:val="17"/>
          <w:lang w:eastAsia="ru-RU"/>
        </w:rPr>
        <w:t xml:space="preserve"> </w:t>
      </w:r>
      <w:r w:rsidR="00945A07">
        <w:rPr>
          <w:sz w:val="20"/>
          <w:szCs w:val="17"/>
          <w:lang w:eastAsia="ru-RU"/>
        </w:rPr>
        <w:t>origin</w:t>
      </w:r>
      <w:r w:rsidR="005A510B" w:rsidRPr="00945A07">
        <w:rPr>
          <w:sz w:val="20"/>
          <w:szCs w:val="17"/>
          <w:lang w:eastAsia="ru-RU"/>
        </w:rPr>
        <w:t xml:space="preserve">, </w:t>
      </w:r>
      <w:r w:rsidR="00945A07">
        <w:rPr>
          <w:sz w:val="20"/>
          <w:szCs w:val="17"/>
          <w:lang w:eastAsia="ru-RU"/>
        </w:rPr>
        <w:t>if there are any</w:t>
      </w:r>
      <w:r w:rsidR="005A510B" w:rsidRPr="00945A07">
        <w:rPr>
          <w:sz w:val="20"/>
          <w:szCs w:val="17"/>
          <w:lang w:eastAsia="ru-RU"/>
        </w:rPr>
        <w:t xml:space="preserve">, </w:t>
      </w:r>
      <w:r w:rsidR="00945A07">
        <w:rPr>
          <w:sz w:val="20"/>
          <w:szCs w:val="17"/>
          <w:lang w:eastAsia="ru-RU"/>
        </w:rPr>
        <w:t>will be found below the horizontal line corresponding to the level of origin</w:t>
      </w:r>
      <w:r w:rsidR="005A510B" w:rsidRPr="00945A07">
        <w:rPr>
          <w:sz w:val="20"/>
          <w:szCs w:val="17"/>
          <w:lang w:eastAsia="ru-RU"/>
        </w:rPr>
        <w:t xml:space="preserve">. </w:t>
      </w:r>
      <w:r w:rsidR="00945A07">
        <w:rPr>
          <w:sz w:val="20"/>
          <w:szCs w:val="17"/>
          <w:lang w:eastAsia="ru-RU"/>
        </w:rPr>
        <w:t>This subcommand does not affect the result</w:t>
      </w:r>
      <w:r w:rsidR="005A510B" w:rsidRPr="00945A07">
        <w:rPr>
          <w:sz w:val="20"/>
          <w:szCs w:val="17"/>
          <w:lang w:eastAsia="ru-RU"/>
        </w:rPr>
        <w:t xml:space="preserve">, </w:t>
      </w:r>
      <w:r w:rsidR="00945A07">
        <w:rPr>
          <w:sz w:val="20"/>
          <w:szCs w:val="17"/>
          <w:lang w:eastAsia="ru-RU"/>
        </w:rPr>
        <w:t>but only the look of the mentioned plot</w:t>
      </w:r>
      <w:r w:rsidR="005A510B" w:rsidRPr="00945A07">
        <w:rPr>
          <w:sz w:val="20"/>
          <w:szCs w:val="17"/>
          <w:lang w:eastAsia="ru-RU"/>
        </w:rPr>
        <w:t xml:space="preserve">. </w:t>
      </w:r>
      <w:r w:rsidR="00945A07">
        <w:rPr>
          <w:sz w:val="20"/>
          <w:szCs w:val="17"/>
          <w:lang w:eastAsia="ru-RU"/>
        </w:rPr>
        <w:t>You can always change the origin level in a plot already drawn</w:t>
      </w:r>
      <w:r w:rsidR="005A510B" w:rsidRPr="00945A07">
        <w:rPr>
          <w:sz w:val="20"/>
          <w:szCs w:val="17"/>
          <w:lang w:eastAsia="ru-RU"/>
        </w:rPr>
        <w:t xml:space="preserve">, </w:t>
      </w:r>
      <w:r w:rsidR="00945A07">
        <w:rPr>
          <w:sz w:val="20"/>
          <w:szCs w:val="17"/>
          <w:lang w:eastAsia="ru-RU"/>
        </w:rPr>
        <w:t>by opening it to edit and setting</w:t>
      </w:r>
      <w:r w:rsidR="005A510B" w:rsidRPr="00945A07">
        <w:rPr>
          <w:sz w:val="20"/>
          <w:szCs w:val="17"/>
          <w:lang w:eastAsia="ru-RU"/>
        </w:rPr>
        <w:t xml:space="preserve"> </w:t>
      </w:r>
      <w:r w:rsidR="005A510B">
        <w:rPr>
          <w:sz w:val="20"/>
          <w:szCs w:val="17"/>
          <w:lang w:eastAsia="ru-RU"/>
        </w:rPr>
        <w:t>origin</w:t>
      </w:r>
      <w:r w:rsidR="005A510B" w:rsidRPr="00945A07">
        <w:rPr>
          <w:sz w:val="20"/>
          <w:szCs w:val="17"/>
          <w:lang w:eastAsia="ru-RU"/>
        </w:rPr>
        <w:t xml:space="preserve"> </w:t>
      </w:r>
      <w:r w:rsidR="00945A07">
        <w:rPr>
          <w:sz w:val="20"/>
          <w:szCs w:val="17"/>
          <w:lang w:eastAsia="ru-RU"/>
        </w:rPr>
        <w:t>for</w:t>
      </w:r>
      <w:r w:rsidR="005A510B" w:rsidRPr="00945A07">
        <w:rPr>
          <w:sz w:val="20"/>
          <w:szCs w:val="17"/>
          <w:lang w:eastAsia="ru-RU"/>
        </w:rPr>
        <w:t xml:space="preserve"> </w:t>
      </w:r>
      <w:r w:rsidR="005A510B">
        <w:rPr>
          <w:sz w:val="20"/>
          <w:szCs w:val="17"/>
          <w:lang w:eastAsia="ru-RU"/>
        </w:rPr>
        <w:t>Y</w:t>
      </w:r>
      <w:r w:rsidR="00945A07">
        <w:rPr>
          <w:sz w:val="20"/>
          <w:szCs w:val="17"/>
          <w:lang w:eastAsia="ru-RU"/>
        </w:rPr>
        <w:t xml:space="preserve"> axis</w:t>
      </w:r>
      <w:r w:rsidR="005A510B" w:rsidRPr="00945A07">
        <w:rPr>
          <w:sz w:val="20"/>
          <w:szCs w:val="17"/>
          <w:lang w:eastAsia="ru-RU"/>
        </w:rPr>
        <w:t>.</w:t>
      </w:r>
    </w:p>
    <w:p w14:paraId="69FDD373" w14:textId="77777777" w:rsidR="005A510B" w:rsidRPr="00945A07" w:rsidRDefault="005A510B" w:rsidP="005A510B">
      <w:pPr>
        <w:autoSpaceDE w:val="0"/>
        <w:autoSpaceDN w:val="0"/>
        <w:adjustRightInd w:val="0"/>
        <w:rPr>
          <w:sz w:val="20"/>
          <w:szCs w:val="17"/>
          <w:lang w:eastAsia="ru-RU"/>
        </w:rPr>
      </w:pPr>
    </w:p>
    <w:p w14:paraId="49A5E3CE" w14:textId="77777777" w:rsidR="005A510B" w:rsidRPr="00994B09" w:rsidRDefault="005A510B" w:rsidP="005A510B">
      <w:pPr>
        <w:autoSpaceDE w:val="0"/>
        <w:autoSpaceDN w:val="0"/>
        <w:adjustRightInd w:val="0"/>
        <w:rPr>
          <w:b/>
          <w:sz w:val="20"/>
          <w:szCs w:val="17"/>
          <w:lang w:eastAsia="ru-RU"/>
        </w:rPr>
      </w:pPr>
      <w:r w:rsidRPr="004918E5">
        <w:rPr>
          <w:b/>
          <w:sz w:val="20"/>
          <w:szCs w:val="17"/>
          <w:lang w:eastAsia="ru-RU"/>
        </w:rPr>
        <w:t>W</w:t>
      </w:r>
      <w:r>
        <w:rPr>
          <w:b/>
          <w:sz w:val="20"/>
          <w:szCs w:val="17"/>
          <w:lang w:eastAsia="ru-RU"/>
        </w:rPr>
        <w:t>IDCOLL</w:t>
      </w:r>
    </w:p>
    <w:p w14:paraId="7C21276E" w14:textId="254E4FE9" w:rsidR="005A510B" w:rsidRPr="00986510" w:rsidRDefault="002223D8" w:rsidP="005A510B">
      <w:pPr>
        <w:autoSpaceDE w:val="0"/>
        <w:autoSpaceDN w:val="0"/>
        <w:adjustRightInd w:val="0"/>
        <w:rPr>
          <w:sz w:val="20"/>
          <w:szCs w:val="17"/>
          <w:lang w:eastAsia="ru-RU"/>
        </w:rPr>
      </w:pPr>
      <w:r>
        <w:rPr>
          <w:sz w:val="20"/>
          <w:szCs w:val="17"/>
          <w:lang w:eastAsia="ru-RU"/>
        </w:rPr>
        <w:t>This subcommand acts only when there is single variable in CLUSOL</w:t>
      </w:r>
      <w:r w:rsidRPr="004E7313">
        <w:rPr>
          <w:sz w:val="20"/>
          <w:szCs w:val="17"/>
          <w:lang w:eastAsia="ru-RU"/>
        </w:rPr>
        <w:t xml:space="preserve">. </w:t>
      </w:r>
      <w:r>
        <w:rPr>
          <w:sz w:val="20"/>
          <w:szCs w:val="17"/>
          <w:lang w:eastAsia="ru-RU"/>
        </w:rPr>
        <w:t>The</w:t>
      </w:r>
      <w:r w:rsidRPr="002223D8">
        <w:rPr>
          <w:sz w:val="20"/>
          <w:szCs w:val="17"/>
          <w:lang w:eastAsia="ru-RU"/>
        </w:rPr>
        <w:t xml:space="preserve"> </w:t>
      </w:r>
      <w:r>
        <w:rPr>
          <w:sz w:val="20"/>
          <w:szCs w:val="17"/>
          <w:lang w:eastAsia="ru-RU"/>
        </w:rPr>
        <w:t>subcommand</w:t>
      </w:r>
      <w:r w:rsidRPr="002223D8">
        <w:rPr>
          <w:sz w:val="20"/>
          <w:szCs w:val="17"/>
          <w:lang w:eastAsia="ru-RU"/>
        </w:rPr>
        <w:t xml:space="preserve"> </w:t>
      </w:r>
      <w:r>
        <w:rPr>
          <w:sz w:val="20"/>
          <w:szCs w:val="17"/>
          <w:lang w:eastAsia="ru-RU"/>
        </w:rPr>
        <w:t>sets</w:t>
      </w:r>
      <w:r w:rsidRPr="002223D8">
        <w:rPr>
          <w:sz w:val="20"/>
          <w:szCs w:val="17"/>
          <w:lang w:eastAsia="ru-RU"/>
        </w:rPr>
        <w:t xml:space="preserve"> </w:t>
      </w:r>
      <w:r>
        <w:rPr>
          <w:sz w:val="20"/>
          <w:szCs w:val="17"/>
          <w:lang w:eastAsia="ru-RU"/>
        </w:rPr>
        <w:t>the</w:t>
      </w:r>
      <w:r w:rsidRPr="002223D8">
        <w:rPr>
          <w:sz w:val="20"/>
          <w:szCs w:val="17"/>
          <w:lang w:eastAsia="ru-RU"/>
        </w:rPr>
        <w:t xml:space="preserve"> </w:t>
      </w:r>
      <w:r>
        <w:rPr>
          <w:sz w:val="20"/>
          <w:szCs w:val="17"/>
          <w:lang w:eastAsia="ru-RU"/>
        </w:rPr>
        <w:t>frequency</w:t>
      </w:r>
      <w:r w:rsidRPr="002223D8">
        <w:rPr>
          <w:sz w:val="20"/>
          <w:szCs w:val="17"/>
          <w:lang w:eastAsia="ru-RU"/>
        </w:rPr>
        <w:t xml:space="preserve"> </w:t>
      </w:r>
      <w:r>
        <w:rPr>
          <w:sz w:val="20"/>
          <w:szCs w:val="17"/>
          <w:lang w:eastAsia="ru-RU"/>
        </w:rPr>
        <w:t>threshold</w:t>
      </w:r>
      <w:r w:rsidRPr="002223D8">
        <w:rPr>
          <w:sz w:val="20"/>
          <w:szCs w:val="17"/>
          <w:lang w:eastAsia="ru-RU"/>
        </w:rPr>
        <w:t xml:space="preserve"> </w:t>
      </w:r>
      <w:r>
        <w:rPr>
          <w:sz w:val="20"/>
          <w:szCs w:val="17"/>
          <w:lang w:eastAsia="ru-RU"/>
        </w:rPr>
        <w:t>in</w:t>
      </w:r>
      <w:r w:rsidRPr="002223D8">
        <w:rPr>
          <w:sz w:val="20"/>
          <w:szCs w:val="17"/>
          <w:lang w:eastAsia="ru-RU"/>
        </w:rPr>
        <w:t xml:space="preserve"> </w:t>
      </w:r>
      <w:r>
        <w:rPr>
          <w:sz w:val="20"/>
          <w:szCs w:val="17"/>
          <w:lang w:eastAsia="ru-RU"/>
        </w:rPr>
        <w:t>clusters</w:t>
      </w:r>
      <w:r w:rsidR="005A510B" w:rsidRPr="002223D8">
        <w:rPr>
          <w:sz w:val="20"/>
          <w:szCs w:val="17"/>
          <w:lang w:eastAsia="ru-RU"/>
        </w:rPr>
        <w:t xml:space="preserve">, </w:t>
      </w:r>
      <w:r>
        <w:rPr>
          <w:sz w:val="20"/>
          <w:szCs w:val="17"/>
          <w:lang w:eastAsia="ru-RU"/>
        </w:rPr>
        <w:t>below which silhouettes of such small-populated clusters will be combined in one category</w:t>
      </w:r>
      <w:r w:rsidR="005A510B" w:rsidRPr="002223D8">
        <w:rPr>
          <w:sz w:val="20"/>
          <w:szCs w:val="17"/>
          <w:lang w:eastAsia="ru-RU"/>
        </w:rPr>
        <w:t xml:space="preserve"> “</w:t>
      </w:r>
      <w:r w:rsidR="005A510B">
        <w:rPr>
          <w:sz w:val="20"/>
          <w:szCs w:val="17"/>
          <w:lang w:eastAsia="ru-RU"/>
        </w:rPr>
        <w:t>Other</w:t>
      </w:r>
      <w:r w:rsidR="005A510B" w:rsidRPr="002223D8">
        <w:rPr>
          <w:sz w:val="20"/>
          <w:szCs w:val="17"/>
          <w:lang w:eastAsia="ru-RU"/>
        </w:rPr>
        <w:t xml:space="preserve"> (</w:t>
      </w:r>
      <w:r w:rsidR="005A510B">
        <w:rPr>
          <w:sz w:val="20"/>
          <w:szCs w:val="17"/>
          <w:lang w:eastAsia="ru-RU"/>
        </w:rPr>
        <w:t>Silhouette</w:t>
      </w:r>
      <w:r w:rsidR="005A510B" w:rsidRPr="002223D8">
        <w:rPr>
          <w:sz w:val="20"/>
          <w:szCs w:val="17"/>
          <w:lang w:eastAsia="ru-RU"/>
        </w:rPr>
        <w:t xml:space="preserve"> </w:t>
      </w:r>
      <w:r w:rsidR="005A510B">
        <w:rPr>
          <w:sz w:val="20"/>
          <w:szCs w:val="17"/>
          <w:lang w:eastAsia="ru-RU"/>
        </w:rPr>
        <w:t>mix</w:t>
      </w:r>
      <w:r w:rsidR="005A510B" w:rsidRPr="002223D8">
        <w:rPr>
          <w:sz w:val="20"/>
          <w:szCs w:val="17"/>
          <w:lang w:eastAsia="ru-RU"/>
        </w:rPr>
        <w:t>)”</w:t>
      </w:r>
      <w:r>
        <w:rPr>
          <w:sz w:val="20"/>
          <w:szCs w:val="17"/>
          <w:lang w:eastAsia="ru-RU"/>
        </w:rPr>
        <w:t xml:space="preserve"> on silhouette width plot</w:t>
      </w:r>
      <w:r w:rsidR="005A510B" w:rsidRPr="002223D8">
        <w:rPr>
          <w:sz w:val="20"/>
          <w:szCs w:val="17"/>
          <w:lang w:eastAsia="ru-RU"/>
        </w:rPr>
        <w:t xml:space="preserve">. </w:t>
      </w:r>
      <w:r>
        <w:rPr>
          <w:sz w:val="20"/>
          <w:szCs w:val="17"/>
          <w:lang w:eastAsia="ru-RU"/>
        </w:rPr>
        <w:t>Specify number from</w:t>
      </w:r>
      <w:r w:rsidR="005A510B" w:rsidRPr="002223D8">
        <w:rPr>
          <w:sz w:val="20"/>
          <w:szCs w:val="17"/>
          <w:lang w:eastAsia="ru-RU"/>
        </w:rPr>
        <w:t xml:space="preserve"> 0 </w:t>
      </w:r>
      <w:r>
        <w:rPr>
          <w:sz w:val="20"/>
          <w:szCs w:val="17"/>
          <w:lang w:eastAsia="ru-RU"/>
        </w:rPr>
        <w:t>to</w:t>
      </w:r>
      <w:r w:rsidR="005A510B" w:rsidRPr="002223D8">
        <w:rPr>
          <w:sz w:val="20"/>
          <w:szCs w:val="17"/>
          <w:lang w:eastAsia="ru-RU"/>
        </w:rPr>
        <w:t xml:space="preserve"> 100. </w:t>
      </w:r>
      <w:r>
        <w:rPr>
          <w:sz w:val="20"/>
          <w:szCs w:val="17"/>
          <w:lang w:eastAsia="ru-RU"/>
        </w:rPr>
        <w:t>This number is the percent of frequency in a cluster of the total count of objects</w:t>
      </w:r>
      <w:r w:rsidR="005A510B" w:rsidRPr="002223D8">
        <w:rPr>
          <w:sz w:val="20"/>
          <w:szCs w:val="17"/>
          <w:lang w:eastAsia="ru-RU"/>
        </w:rPr>
        <w:t xml:space="preserve">. </w:t>
      </w:r>
      <w:r>
        <w:rPr>
          <w:sz w:val="20"/>
          <w:szCs w:val="17"/>
          <w:lang w:eastAsia="ru-RU"/>
        </w:rPr>
        <w:t>The</w:t>
      </w:r>
      <w:r w:rsidRPr="00994B09">
        <w:rPr>
          <w:sz w:val="20"/>
          <w:szCs w:val="17"/>
          <w:lang w:eastAsia="ru-RU"/>
        </w:rPr>
        <w:t xml:space="preserve"> </w:t>
      </w:r>
      <w:r>
        <w:rPr>
          <w:sz w:val="20"/>
          <w:szCs w:val="17"/>
          <w:lang w:eastAsia="ru-RU"/>
        </w:rPr>
        <w:t>default</w:t>
      </w:r>
      <w:r w:rsidRPr="00994B09">
        <w:rPr>
          <w:sz w:val="20"/>
          <w:szCs w:val="17"/>
          <w:lang w:eastAsia="ru-RU"/>
        </w:rPr>
        <w:t xml:space="preserve"> </w:t>
      </w:r>
      <w:r>
        <w:rPr>
          <w:sz w:val="20"/>
          <w:szCs w:val="17"/>
          <w:lang w:eastAsia="ru-RU"/>
        </w:rPr>
        <w:t>is</w:t>
      </w:r>
      <w:r w:rsidRPr="00994B09">
        <w:rPr>
          <w:sz w:val="20"/>
          <w:szCs w:val="17"/>
          <w:lang w:eastAsia="ru-RU"/>
        </w:rPr>
        <w:t xml:space="preserve"> </w:t>
      </w:r>
      <w:r>
        <w:rPr>
          <w:sz w:val="20"/>
          <w:szCs w:val="17"/>
          <w:lang w:eastAsia="ru-RU"/>
        </w:rPr>
        <w:t>set</w:t>
      </w:r>
      <w:r w:rsidRPr="00994B09">
        <w:rPr>
          <w:sz w:val="20"/>
          <w:szCs w:val="17"/>
          <w:lang w:eastAsia="ru-RU"/>
        </w:rPr>
        <w:t xml:space="preserve"> </w:t>
      </w:r>
      <w:r>
        <w:rPr>
          <w:sz w:val="20"/>
          <w:szCs w:val="17"/>
          <w:lang w:eastAsia="ru-RU"/>
        </w:rPr>
        <w:t>to</w:t>
      </w:r>
      <w:r w:rsidR="005A510B" w:rsidRPr="00994B09">
        <w:rPr>
          <w:sz w:val="20"/>
          <w:szCs w:val="17"/>
          <w:lang w:eastAsia="ru-RU"/>
        </w:rPr>
        <w:t xml:space="preserve"> 5. </w:t>
      </w:r>
      <w:r w:rsidR="00986510">
        <w:rPr>
          <w:sz w:val="20"/>
          <w:szCs w:val="17"/>
          <w:lang w:eastAsia="ru-RU"/>
        </w:rPr>
        <w:t>I</w:t>
      </w:r>
      <w:r w:rsidR="00986510" w:rsidRPr="00986510">
        <w:rPr>
          <w:sz w:val="20"/>
          <w:szCs w:val="17"/>
          <w:lang w:eastAsia="ru-RU"/>
        </w:rPr>
        <w:t>.</w:t>
      </w:r>
      <w:r w:rsidR="00986510">
        <w:rPr>
          <w:sz w:val="20"/>
          <w:szCs w:val="17"/>
          <w:lang w:eastAsia="ru-RU"/>
        </w:rPr>
        <w:t>e</w:t>
      </w:r>
      <w:r w:rsidR="00986510" w:rsidRPr="00986510">
        <w:rPr>
          <w:sz w:val="20"/>
          <w:szCs w:val="17"/>
          <w:lang w:eastAsia="ru-RU"/>
        </w:rPr>
        <w:t>.</w:t>
      </w:r>
      <w:r w:rsidR="00C11691">
        <w:rPr>
          <w:sz w:val="20"/>
          <w:szCs w:val="17"/>
          <w:lang w:eastAsia="ru-RU"/>
        </w:rPr>
        <w:t>,</w:t>
      </w:r>
      <w:r w:rsidR="00986510" w:rsidRPr="00986510">
        <w:rPr>
          <w:sz w:val="20"/>
          <w:szCs w:val="17"/>
          <w:lang w:eastAsia="ru-RU"/>
        </w:rPr>
        <w:t xml:space="preserve"> </w:t>
      </w:r>
      <w:r w:rsidR="00986510">
        <w:rPr>
          <w:sz w:val="20"/>
          <w:szCs w:val="17"/>
          <w:lang w:eastAsia="ru-RU"/>
        </w:rPr>
        <w:t>clusters</w:t>
      </w:r>
      <w:r w:rsidR="00986510" w:rsidRPr="00986510">
        <w:rPr>
          <w:sz w:val="20"/>
          <w:szCs w:val="17"/>
          <w:lang w:eastAsia="ru-RU"/>
        </w:rPr>
        <w:t xml:space="preserve"> </w:t>
      </w:r>
      <w:r w:rsidR="00986510">
        <w:rPr>
          <w:sz w:val="20"/>
          <w:szCs w:val="17"/>
          <w:lang w:eastAsia="ru-RU"/>
        </w:rPr>
        <w:t>each</w:t>
      </w:r>
      <w:r w:rsidR="00986510" w:rsidRPr="00986510">
        <w:rPr>
          <w:sz w:val="20"/>
          <w:szCs w:val="17"/>
          <w:lang w:eastAsia="ru-RU"/>
        </w:rPr>
        <w:t xml:space="preserve"> </w:t>
      </w:r>
      <w:r w:rsidR="00986510">
        <w:rPr>
          <w:sz w:val="20"/>
          <w:szCs w:val="17"/>
          <w:lang w:eastAsia="ru-RU"/>
        </w:rPr>
        <w:t>having</w:t>
      </w:r>
      <w:r w:rsidR="00986510" w:rsidRPr="00986510">
        <w:rPr>
          <w:sz w:val="20"/>
          <w:szCs w:val="17"/>
          <w:lang w:eastAsia="ru-RU"/>
        </w:rPr>
        <w:t xml:space="preserve"> </w:t>
      </w:r>
      <w:r w:rsidR="00986510">
        <w:rPr>
          <w:sz w:val="20"/>
          <w:szCs w:val="17"/>
          <w:lang w:eastAsia="ru-RU"/>
        </w:rPr>
        <w:t>less</w:t>
      </w:r>
      <w:r w:rsidR="00986510" w:rsidRPr="00986510">
        <w:rPr>
          <w:sz w:val="20"/>
          <w:szCs w:val="17"/>
          <w:lang w:eastAsia="ru-RU"/>
        </w:rPr>
        <w:t xml:space="preserve"> </w:t>
      </w:r>
      <w:r w:rsidR="00986510">
        <w:rPr>
          <w:sz w:val="20"/>
          <w:szCs w:val="17"/>
          <w:lang w:eastAsia="ru-RU"/>
        </w:rPr>
        <w:t>than</w:t>
      </w:r>
      <w:r w:rsidR="00986510" w:rsidRPr="00986510">
        <w:rPr>
          <w:sz w:val="20"/>
          <w:szCs w:val="17"/>
          <w:lang w:eastAsia="ru-RU"/>
        </w:rPr>
        <w:t xml:space="preserve"> </w:t>
      </w:r>
      <w:r w:rsidR="005A510B" w:rsidRPr="00986510">
        <w:rPr>
          <w:sz w:val="20"/>
          <w:szCs w:val="17"/>
          <w:lang w:eastAsia="ru-RU"/>
        </w:rPr>
        <w:t xml:space="preserve">5% </w:t>
      </w:r>
      <w:r w:rsidR="00986510">
        <w:rPr>
          <w:sz w:val="20"/>
          <w:szCs w:val="17"/>
          <w:lang w:eastAsia="ru-RU"/>
        </w:rPr>
        <w:t xml:space="preserve">of all the sample will be merged on the plot in one frame </w:t>
      </w:r>
      <w:r w:rsidR="005A510B" w:rsidRPr="00986510">
        <w:rPr>
          <w:sz w:val="20"/>
          <w:szCs w:val="17"/>
          <w:lang w:eastAsia="ru-RU"/>
        </w:rPr>
        <w:t>“</w:t>
      </w:r>
      <w:r w:rsidR="005A510B">
        <w:rPr>
          <w:sz w:val="20"/>
          <w:szCs w:val="17"/>
          <w:lang w:eastAsia="ru-RU"/>
        </w:rPr>
        <w:t>Other</w:t>
      </w:r>
      <w:r w:rsidR="005A510B" w:rsidRPr="00986510">
        <w:rPr>
          <w:sz w:val="20"/>
          <w:szCs w:val="17"/>
          <w:lang w:eastAsia="ru-RU"/>
        </w:rPr>
        <w:t xml:space="preserve"> (</w:t>
      </w:r>
      <w:r w:rsidR="005A510B">
        <w:rPr>
          <w:sz w:val="20"/>
          <w:szCs w:val="17"/>
          <w:lang w:eastAsia="ru-RU"/>
        </w:rPr>
        <w:t>Silhouette</w:t>
      </w:r>
      <w:r w:rsidR="005A510B" w:rsidRPr="00986510">
        <w:rPr>
          <w:sz w:val="20"/>
          <w:szCs w:val="17"/>
          <w:lang w:eastAsia="ru-RU"/>
        </w:rPr>
        <w:t xml:space="preserve"> </w:t>
      </w:r>
      <w:r w:rsidR="005A510B">
        <w:rPr>
          <w:sz w:val="20"/>
          <w:szCs w:val="17"/>
          <w:lang w:eastAsia="ru-RU"/>
        </w:rPr>
        <w:t>mix</w:t>
      </w:r>
      <w:r w:rsidR="005A510B" w:rsidRPr="00986510">
        <w:rPr>
          <w:sz w:val="20"/>
          <w:szCs w:val="17"/>
          <w:lang w:eastAsia="ru-RU"/>
        </w:rPr>
        <w:t xml:space="preserve">)”. </w:t>
      </w:r>
      <w:r w:rsidR="00986510">
        <w:rPr>
          <w:sz w:val="20"/>
          <w:szCs w:val="17"/>
          <w:lang w:eastAsia="ru-RU"/>
        </w:rPr>
        <w:t>If you want to see separately silhouettes of all clusters, even singleton objects</w:t>
      </w:r>
      <w:r w:rsidR="005A510B" w:rsidRPr="00986510">
        <w:rPr>
          <w:sz w:val="20"/>
          <w:szCs w:val="17"/>
          <w:lang w:eastAsia="ru-RU"/>
        </w:rPr>
        <w:t xml:space="preserve">, </w:t>
      </w:r>
      <w:r w:rsidR="00986510">
        <w:rPr>
          <w:sz w:val="20"/>
          <w:szCs w:val="17"/>
          <w:lang w:eastAsia="ru-RU"/>
        </w:rPr>
        <w:t xml:space="preserve">specify </w:t>
      </w:r>
      <w:r w:rsidR="005A510B">
        <w:rPr>
          <w:sz w:val="20"/>
          <w:szCs w:val="17"/>
          <w:lang w:eastAsia="ru-RU"/>
        </w:rPr>
        <w:t>WIDCOLL</w:t>
      </w:r>
      <w:r w:rsidR="005A510B" w:rsidRPr="00986510">
        <w:rPr>
          <w:sz w:val="20"/>
          <w:szCs w:val="17"/>
          <w:lang w:eastAsia="ru-RU"/>
        </w:rPr>
        <w:t>=0.</w:t>
      </w:r>
    </w:p>
    <w:p w14:paraId="1EF29FBF" w14:textId="77777777" w:rsidR="005A510B" w:rsidRPr="00986510" w:rsidRDefault="005A510B" w:rsidP="005A510B">
      <w:pPr>
        <w:rPr>
          <w:sz w:val="20"/>
          <w:szCs w:val="20"/>
        </w:rPr>
      </w:pPr>
    </w:p>
    <w:p w14:paraId="5CE734BB" w14:textId="77777777" w:rsidR="00ED472E" w:rsidRPr="00D973D7" w:rsidRDefault="00ED472E" w:rsidP="00ED472E">
      <w:pPr>
        <w:autoSpaceDE w:val="0"/>
        <w:autoSpaceDN w:val="0"/>
        <w:adjustRightInd w:val="0"/>
        <w:rPr>
          <w:b/>
          <w:i/>
          <w:sz w:val="20"/>
          <w:szCs w:val="17"/>
          <w:lang w:eastAsia="ru-RU"/>
        </w:rPr>
      </w:pPr>
      <w:r>
        <w:rPr>
          <w:b/>
          <w:i/>
          <w:sz w:val="20"/>
          <w:szCs w:val="17"/>
          <w:lang w:eastAsia="ru-RU"/>
        </w:rPr>
        <w:t>Special regimes</w:t>
      </w:r>
    </w:p>
    <w:p w14:paraId="2CDEDBAD" w14:textId="77777777" w:rsidR="00ED472E" w:rsidRPr="003E278D" w:rsidRDefault="00ED472E" w:rsidP="00ED472E">
      <w:pPr>
        <w:autoSpaceDE w:val="0"/>
        <w:autoSpaceDN w:val="0"/>
        <w:adjustRightInd w:val="0"/>
        <w:rPr>
          <w:sz w:val="20"/>
          <w:szCs w:val="17"/>
          <w:lang w:eastAsia="ru-RU"/>
        </w:rPr>
      </w:pPr>
    </w:p>
    <w:p w14:paraId="1E77B17B" w14:textId="23B9A87F" w:rsidR="00660903" w:rsidRPr="00660903" w:rsidRDefault="00660903" w:rsidP="00660903">
      <w:pPr>
        <w:autoSpaceDE w:val="0"/>
        <w:autoSpaceDN w:val="0"/>
        <w:adjustRightInd w:val="0"/>
        <w:rPr>
          <w:sz w:val="20"/>
          <w:szCs w:val="17"/>
          <w:lang w:eastAsia="ru-RU"/>
        </w:rPr>
      </w:pPr>
      <w:r>
        <w:rPr>
          <w:sz w:val="20"/>
          <w:szCs w:val="17"/>
          <w:lang w:eastAsia="ru-RU"/>
        </w:rPr>
        <w:lastRenderedPageBreak/>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Do not use SELECT IF before the macro because you will ruin the square shape of the input matrix. You may, however, use filtering </w:t>
      </w:r>
      <w:r w:rsidRPr="00660903">
        <w:rPr>
          <w:sz w:val="20"/>
          <w:szCs w:val="17"/>
          <w:lang w:eastAsia="ru-RU"/>
        </w:rPr>
        <w:t>(</w:t>
      </w:r>
      <w:r w:rsidRPr="00D03795">
        <w:rPr>
          <w:sz w:val="20"/>
          <w:szCs w:val="17"/>
          <w:lang w:eastAsia="ru-RU"/>
        </w:rPr>
        <w:t>FILTER</w:t>
      </w:r>
      <w:r w:rsidRPr="00660903">
        <w:rPr>
          <w:sz w:val="20"/>
          <w:szCs w:val="17"/>
          <w:lang w:eastAsia="ru-RU"/>
        </w:rPr>
        <w:t xml:space="preserve"> </w:t>
      </w:r>
      <w:r>
        <w:rPr>
          <w:sz w:val="20"/>
          <w:szCs w:val="17"/>
          <w:lang w:eastAsia="ru-RU"/>
        </w:rPr>
        <w:t>or</w:t>
      </w:r>
      <w:r w:rsidRPr="00660903">
        <w:rPr>
          <w:sz w:val="20"/>
          <w:szCs w:val="17"/>
          <w:lang w:eastAsia="ru-RU"/>
        </w:rPr>
        <w:t xml:space="preserve"> </w:t>
      </w:r>
      <w:r w:rsidRPr="00D03795">
        <w:rPr>
          <w:sz w:val="20"/>
          <w:szCs w:val="17"/>
          <w:lang w:eastAsia="ru-RU"/>
        </w:rPr>
        <w:t>USE</w:t>
      </w:r>
      <w:r w:rsidRPr="00660903">
        <w:rPr>
          <w:sz w:val="20"/>
          <w:szCs w:val="17"/>
          <w:lang w:eastAsia="ru-RU"/>
        </w:rPr>
        <w:t>)</w:t>
      </w:r>
      <w:r>
        <w:rPr>
          <w:sz w:val="20"/>
          <w:szCs w:val="17"/>
          <w:lang w:eastAsia="ru-RU"/>
        </w:rPr>
        <w:t xml:space="preserve"> for case selection. Besides that, you can exclude from the analysis different cases in different cluster solutions by assigning them missing or zero codes (see CLUSOL s/c about it).</w:t>
      </w:r>
    </w:p>
    <w:p w14:paraId="5FBD6474" w14:textId="77777777" w:rsidR="005A510B" w:rsidRPr="00ED472E" w:rsidRDefault="005A510B" w:rsidP="005A510B">
      <w:pPr>
        <w:rPr>
          <w:sz w:val="20"/>
          <w:szCs w:val="20"/>
        </w:rPr>
      </w:pPr>
    </w:p>
    <w:p w14:paraId="7FC3AF25" w14:textId="77777777" w:rsidR="005A510B" w:rsidRPr="00ED472E" w:rsidRDefault="00ED472E" w:rsidP="005A510B">
      <w:pPr>
        <w:rPr>
          <w:b/>
          <w:i/>
          <w:sz w:val="20"/>
          <w:szCs w:val="20"/>
        </w:rPr>
      </w:pPr>
      <w:r>
        <w:rPr>
          <w:b/>
          <w:i/>
          <w:sz w:val="20"/>
          <w:szCs w:val="20"/>
        </w:rPr>
        <w:t>Some questions</w:t>
      </w:r>
    </w:p>
    <w:p w14:paraId="11232C0F" w14:textId="77777777" w:rsidR="005A510B" w:rsidRPr="00ED472E" w:rsidRDefault="005A510B" w:rsidP="005A510B">
      <w:pPr>
        <w:rPr>
          <w:sz w:val="20"/>
          <w:szCs w:val="20"/>
        </w:rPr>
      </w:pPr>
    </w:p>
    <w:p w14:paraId="0D5DFA9E" w14:textId="3A61FEE3" w:rsidR="005A510B" w:rsidRDefault="00ED472E" w:rsidP="005A510B">
      <w:pPr>
        <w:rPr>
          <w:sz w:val="20"/>
          <w:szCs w:val="20"/>
        </w:rPr>
      </w:pPr>
      <w:r>
        <w:rPr>
          <w:i/>
          <w:sz w:val="20"/>
          <w:szCs w:val="20"/>
        </w:rPr>
        <w:t>Silhouette width plot appears empty</w:t>
      </w:r>
      <w:r w:rsidR="005A510B" w:rsidRPr="00ED472E">
        <w:rPr>
          <w:sz w:val="20"/>
          <w:szCs w:val="20"/>
        </w:rPr>
        <w:t xml:space="preserve">. </w:t>
      </w:r>
      <w:r>
        <w:rPr>
          <w:sz w:val="20"/>
          <w:szCs w:val="20"/>
        </w:rPr>
        <w:t>The format of the cluster membership variable indicated in</w:t>
      </w:r>
      <w:r w:rsidR="005A510B" w:rsidRPr="00ED472E">
        <w:rPr>
          <w:sz w:val="20"/>
          <w:szCs w:val="20"/>
        </w:rPr>
        <w:t xml:space="preserve"> </w:t>
      </w:r>
      <w:r w:rsidR="005A510B">
        <w:rPr>
          <w:sz w:val="20"/>
          <w:szCs w:val="20"/>
        </w:rPr>
        <w:t>CLUSOL</w:t>
      </w:r>
      <w:r>
        <w:rPr>
          <w:sz w:val="20"/>
          <w:szCs w:val="20"/>
        </w:rPr>
        <w:t xml:space="preserve"> does not correspond to the number of decimal digits of its cluster codes</w:t>
      </w:r>
      <w:r w:rsidR="005A510B" w:rsidRPr="00ED472E">
        <w:rPr>
          <w:sz w:val="20"/>
          <w:szCs w:val="20"/>
        </w:rPr>
        <w:t xml:space="preserve">. </w:t>
      </w:r>
      <w:r>
        <w:rPr>
          <w:sz w:val="20"/>
          <w:szCs w:val="20"/>
        </w:rPr>
        <w:t>Usually</w:t>
      </w:r>
      <w:r w:rsidRPr="00ED472E">
        <w:rPr>
          <w:sz w:val="20"/>
          <w:szCs w:val="20"/>
        </w:rPr>
        <w:t xml:space="preserve"> </w:t>
      </w:r>
      <w:r>
        <w:rPr>
          <w:sz w:val="20"/>
          <w:szCs w:val="20"/>
        </w:rPr>
        <w:t>codes</w:t>
      </w:r>
      <w:r w:rsidRPr="00ED472E">
        <w:rPr>
          <w:sz w:val="20"/>
          <w:szCs w:val="20"/>
        </w:rPr>
        <w:t xml:space="preserve"> </w:t>
      </w:r>
      <w:r>
        <w:rPr>
          <w:sz w:val="20"/>
          <w:szCs w:val="20"/>
        </w:rPr>
        <w:t>are</w:t>
      </w:r>
      <w:r w:rsidRPr="00ED472E">
        <w:rPr>
          <w:sz w:val="20"/>
          <w:szCs w:val="20"/>
        </w:rPr>
        <w:t xml:space="preserve"> </w:t>
      </w:r>
      <w:r>
        <w:rPr>
          <w:sz w:val="20"/>
          <w:szCs w:val="20"/>
        </w:rPr>
        <w:t>integers</w:t>
      </w:r>
      <w:r w:rsidR="005A510B" w:rsidRPr="00ED472E">
        <w:rPr>
          <w:sz w:val="20"/>
          <w:szCs w:val="20"/>
        </w:rPr>
        <w:t xml:space="preserve">, </w:t>
      </w:r>
      <w:r>
        <w:rPr>
          <w:sz w:val="20"/>
          <w:szCs w:val="20"/>
        </w:rPr>
        <w:t>however</w:t>
      </w:r>
      <w:r w:rsidR="00C11691">
        <w:rPr>
          <w:sz w:val="20"/>
          <w:szCs w:val="20"/>
        </w:rPr>
        <w:t>,</w:t>
      </w:r>
      <w:r>
        <w:rPr>
          <w:sz w:val="20"/>
          <w:szCs w:val="20"/>
        </w:rPr>
        <w:t xml:space="preserve"> when you have fractional numbers</w:t>
      </w:r>
      <w:r w:rsidR="00C11691">
        <w:rPr>
          <w:sz w:val="20"/>
          <w:szCs w:val="20"/>
        </w:rPr>
        <w:t>,</w:t>
      </w:r>
      <w:r w:rsidR="007E0C67">
        <w:rPr>
          <w:sz w:val="20"/>
          <w:szCs w:val="20"/>
        </w:rPr>
        <w:t xml:space="preserve"> the integer format will not allow the plot to display</w:t>
      </w:r>
      <w:r w:rsidR="005A510B" w:rsidRPr="00ED472E">
        <w:rPr>
          <w:sz w:val="20"/>
          <w:szCs w:val="20"/>
        </w:rPr>
        <w:t xml:space="preserve">. </w:t>
      </w:r>
      <w:r w:rsidR="007E0C67">
        <w:rPr>
          <w:sz w:val="20"/>
          <w:szCs w:val="20"/>
        </w:rPr>
        <w:t xml:space="preserve">Set the variable fractional format </w:t>
      </w:r>
      <w:r w:rsidR="00377776">
        <w:rPr>
          <w:sz w:val="20"/>
          <w:szCs w:val="20"/>
        </w:rPr>
        <w:t>to properly display</w:t>
      </w:r>
      <w:r w:rsidR="007E0C67">
        <w:rPr>
          <w:sz w:val="20"/>
          <w:szCs w:val="20"/>
        </w:rPr>
        <w:t xml:space="preserve"> digits after the decimal point</w:t>
      </w:r>
      <w:r w:rsidR="005A510B" w:rsidRPr="00BE144A">
        <w:rPr>
          <w:sz w:val="20"/>
          <w:szCs w:val="20"/>
        </w:rPr>
        <w:t>.</w:t>
      </w:r>
    </w:p>
    <w:p w14:paraId="69643798" w14:textId="5F19C173" w:rsidR="00BE144A" w:rsidRPr="00E04907" w:rsidRDefault="00316513" w:rsidP="00316513">
      <w:pPr>
        <w:pStyle w:val="1"/>
        <w:rPr>
          <w:lang w:val="en-US"/>
        </w:rPr>
      </w:pPr>
      <w:bookmarkStart w:id="45" w:name="_MACRO_!SILDEV:_SILHOUETTE_1"/>
      <w:bookmarkStart w:id="46" w:name="_MACRO_!KO_SILDEV:_SILHOUETTE"/>
      <w:bookmarkEnd w:id="45"/>
      <w:bookmarkEnd w:id="46"/>
      <w:r w:rsidRPr="00E04907">
        <w:rPr>
          <w:lang w:val="en-US"/>
        </w:rPr>
        <w:br w:type="page"/>
      </w:r>
      <w:bookmarkStart w:id="47" w:name="_МАКРОС_!AICBIC:_ИНФОРМАЦИОННЫЕ"/>
      <w:bookmarkStart w:id="48" w:name="_MACRO_!AICBIC:_INFORMATION"/>
      <w:bookmarkStart w:id="49" w:name="_MACRO_!SILDEV:_SILHOUETTE"/>
      <w:bookmarkEnd w:id="47"/>
      <w:bookmarkEnd w:id="48"/>
      <w:bookmarkEnd w:id="49"/>
      <w:r w:rsidR="00BE144A" w:rsidRPr="00E04907">
        <w:rPr>
          <w:lang w:val="en-US"/>
        </w:rPr>
        <w:lastRenderedPageBreak/>
        <w:t xml:space="preserve">MACRO </w:t>
      </w:r>
      <w:r w:rsidR="00694E51">
        <w:rPr>
          <w:color w:val="0000FF"/>
          <w:lang w:val="en-US"/>
        </w:rPr>
        <w:t>!KO_</w:t>
      </w:r>
      <w:r w:rsidR="00BE144A" w:rsidRPr="00E04907">
        <w:rPr>
          <w:color w:val="0000FF"/>
          <w:lang w:val="en-US"/>
        </w:rPr>
        <w:t>SILDEV</w:t>
      </w:r>
      <w:r w:rsidR="00BE144A" w:rsidRPr="00E04907">
        <w:rPr>
          <w:lang w:val="en-US"/>
        </w:rPr>
        <w:t>: SILHOUETTE STATISTIC (TYPE DEVIAT, INPUT – VARIABLES)</w:t>
      </w:r>
    </w:p>
    <w:p w14:paraId="44B5A4E6" w14:textId="77777777" w:rsidR="00BE144A" w:rsidRPr="00EF7B55" w:rsidRDefault="00BE144A" w:rsidP="00BE144A">
      <w:pPr>
        <w:rPr>
          <w:sz w:val="20"/>
          <w:szCs w:val="20"/>
        </w:rPr>
      </w:pPr>
      <w:r w:rsidRPr="00EF7B55">
        <w:rPr>
          <w:sz w:val="20"/>
          <w:szCs w:val="20"/>
        </w:rPr>
        <w:t xml:space="preserve">Version </w:t>
      </w:r>
      <w:r>
        <w:rPr>
          <w:sz w:val="20"/>
          <w:szCs w:val="20"/>
        </w:rPr>
        <w:t>1</w:t>
      </w:r>
      <w:r w:rsidRPr="00EF7B55">
        <w:rPr>
          <w:sz w:val="20"/>
          <w:szCs w:val="20"/>
        </w:rPr>
        <w:t xml:space="preserve">, Jul 2017. Tested on SPSS </w:t>
      </w:r>
      <w:r>
        <w:rPr>
          <w:sz w:val="20"/>
          <w:szCs w:val="20"/>
        </w:rPr>
        <w:t>Statistics</w:t>
      </w:r>
      <w:r w:rsidRPr="00D60DDF">
        <w:rPr>
          <w:sz w:val="20"/>
          <w:szCs w:val="20"/>
        </w:rPr>
        <w:t xml:space="preserve"> </w:t>
      </w:r>
      <w:r w:rsidRPr="00EF7B55">
        <w:rPr>
          <w:sz w:val="20"/>
          <w:szCs w:val="20"/>
        </w:rPr>
        <w:t>17, 20, 22.</w:t>
      </w:r>
    </w:p>
    <w:p w14:paraId="0783EDDD" w14:textId="77777777" w:rsidR="00BE144A" w:rsidRPr="00617F40" w:rsidRDefault="00BE144A" w:rsidP="00BE144A">
      <w:pPr>
        <w:rPr>
          <w:sz w:val="20"/>
          <w:szCs w:val="20"/>
        </w:rPr>
      </w:pPr>
    </w:p>
    <w:p w14:paraId="6B48F6BF" w14:textId="77777777" w:rsidR="00BE144A" w:rsidRPr="00E10F5F" w:rsidRDefault="00BE144A" w:rsidP="00BE144A">
      <w:pPr>
        <w:rPr>
          <w:i/>
          <w:sz w:val="20"/>
          <w:szCs w:val="20"/>
        </w:rPr>
      </w:pPr>
      <w:r>
        <w:rPr>
          <w:i/>
          <w:sz w:val="20"/>
          <w:szCs w:val="20"/>
        </w:rPr>
        <w:t>This macro needs</w:t>
      </w:r>
      <w:r w:rsidRPr="00E10F5F">
        <w:rPr>
          <w:i/>
          <w:sz w:val="20"/>
          <w:szCs w:val="20"/>
        </w:rPr>
        <w:t xml:space="preserve"> </w:t>
      </w:r>
      <w:r w:rsidRPr="00EF7B55">
        <w:rPr>
          <w:i/>
          <w:sz w:val="20"/>
          <w:szCs w:val="20"/>
        </w:rPr>
        <w:t>SPSS</w:t>
      </w:r>
      <w:r w:rsidRPr="00E10F5F">
        <w:rPr>
          <w:i/>
          <w:sz w:val="20"/>
          <w:szCs w:val="20"/>
        </w:rPr>
        <w:t xml:space="preserve"> </w:t>
      </w:r>
      <w:r w:rsidRPr="00EF7B55">
        <w:rPr>
          <w:i/>
          <w:sz w:val="20"/>
          <w:szCs w:val="20"/>
        </w:rPr>
        <w:t>Statistics</w:t>
      </w:r>
      <w:r w:rsidRPr="00E10F5F">
        <w:rPr>
          <w:i/>
          <w:sz w:val="20"/>
          <w:szCs w:val="20"/>
        </w:rPr>
        <w:t xml:space="preserve"> 17 </w:t>
      </w:r>
      <w:r>
        <w:rPr>
          <w:i/>
          <w:sz w:val="20"/>
          <w:szCs w:val="20"/>
        </w:rPr>
        <w:t>or higher</w:t>
      </w:r>
    </w:p>
    <w:p w14:paraId="692EF7D1" w14:textId="77777777" w:rsidR="00BE144A" w:rsidRPr="00BE144A" w:rsidRDefault="00BE144A" w:rsidP="00BE144A">
      <w:pPr>
        <w:rPr>
          <w:sz w:val="20"/>
          <w:szCs w:val="20"/>
        </w:rPr>
      </w:pPr>
    </w:p>
    <w:p w14:paraId="49E605A3" w14:textId="1BC89359" w:rsidR="00FD0116" w:rsidRPr="003256FD" w:rsidRDefault="00694E51" w:rsidP="00FD0116">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!KO_</w:t>
      </w:r>
      <w:r w:rsidR="00BE144A" w:rsidRPr="00BE144A">
        <w:rPr>
          <w:rFonts w:ascii="Courier New CYR" w:hAnsi="Courier New CYR" w:cs="Courier New CYR"/>
          <w:color w:val="0000FF"/>
          <w:sz w:val="16"/>
          <w:szCs w:val="16"/>
        </w:rPr>
        <w:t xml:space="preserve">sildev  vars= </w:t>
      </w:r>
      <w:r w:rsidR="00BE144A" w:rsidRPr="00BE144A">
        <w:rPr>
          <w:rFonts w:ascii="Courier New CYR" w:hAnsi="Courier New CYR" w:cs="Courier New CYR"/>
          <w:i/>
          <w:color w:val="0000FF"/>
          <w:sz w:val="16"/>
          <w:szCs w:val="16"/>
        </w:rPr>
        <w:t>V1 to V10</w:t>
      </w:r>
      <w:r w:rsidR="00BE144A" w:rsidRPr="00BE144A">
        <w:rPr>
          <w:rFonts w:ascii="Courier New CYR" w:hAnsi="Courier New CYR" w:cs="Courier New CYR"/>
          <w:color w:val="0000FF"/>
          <w:sz w:val="16"/>
          <w:szCs w:val="16"/>
        </w:rPr>
        <w:t xml:space="preserve"> /*</w:t>
      </w:r>
      <w:r w:rsidR="00FD0116">
        <w:rPr>
          <w:rFonts w:ascii="Courier New CYR" w:hAnsi="Courier New CYR" w:cs="Courier New CYR"/>
          <w:color w:val="0000FF"/>
          <w:sz w:val="16"/>
          <w:szCs w:val="16"/>
        </w:rPr>
        <w:t>Quantitative variables by which to compare clustering solutions</w:t>
      </w:r>
    </w:p>
    <w:p w14:paraId="18730998" w14:textId="77777777" w:rsidR="00FD0116" w:rsidRPr="006F665F" w:rsidRDefault="00FD0116" w:rsidP="00FD0116">
      <w:pPr>
        <w:autoSpaceDE w:val="0"/>
        <w:autoSpaceDN w:val="0"/>
        <w:adjustRightInd w:val="0"/>
        <w:ind w:left="2760" w:hanging="276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6F665F">
        <w:rPr>
          <w:rFonts w:ascii="Courier New CYR" w:hAnsi="Courier New CYR" w:cs="Courier New CYR"/>
          <w:color w:val="0000FF"/>
          <w:sz w:val="16"/>
          <w:szCs w:val="16"/>
        </w:rPr>
        <w:t>(</w:t>
      </w:r>
      <w:r>
        <w:rPr>
          <w:rFonts w:ascii="Courier New CYR" w:hAnsi="Courier New CYR" w:cs="Courier New CYR"/>
          <w:color w:val="0000FF"/>
          <w:sz w:val="16"/>
          <w:szCs w:val="16"/>
        </w:rPr>
        <w:t>name-by-name and/or via “to”</w:t>
      </w:r>
      <w:r w:rsidRPr="006F665F">
        <w:rPr>
          <w:rFonts w:ascii="Courier New CYR" w:hAnsi="Courier New CYR" w:cs="Courier New CYR"/>
          <w:color w:val="0000FF"/>
          <w:sz w:val="16"/>
          <w:szCs w:val="16"/>
        </w:rPr>
        <w:t>)</w:t>
      </w:r>
    </w:p>
    <w:p w14:paraId="1043DBB9" w14:textId="77777777" w:rsidR="00BE144A" w:rsidRPr="00986F9E" w:rsidRDefault="00BE144A" w:rsidP="00FD0116">
      <w:pPr>
        <w:pStyle w:val="a4"/>
        <w:ind w:left="1701" w:hanging="1701"/>
        <w:rPr>
          <w:rFonts w:ascii="Courier New CYR" w:hAnsi="Courier New CYR" w:cs="Courier New CYR"/>
          <w:color w:val="0000FF"/>
          <w:sz w:val="16"/>
          <w:szCs w:val="16"/>
        </w:rPr>
      </w:pPr>
      <w:r w:rsidRPr="00BE144A">
        <w:rPr>
          <w:rFonts w:ascii="Courier New CYR" w:hAnsi="Courier New CYR" w:cs="Courier New CYR"/>
          <w:color w:val="0000FF"/>
          <w:sz w:val="16"/>
          <w:szCs w:val="16"/>
        </w:rPr>
        <w:t xml:space="preserve">        </w:t>
      </w:r>
      <w:r w:rsidRPr="00986F9E">
        <w:rPr>
          <w:rFonts w:ascii="Courier New CYR" w:hAnsi="Courier New CYR" w:cs="Courier New CYR"/>
          <w:color w:val="0000FF"/>
          <w:sz w:val="16"/>
          <w:szCs w:val="16"/>
        </w:rPr>
        <w:t xml:space="preserve">/clusol= </w:t>
      </w:r>
      <w:r w:rsidRPr="00A93E4F">
        <w:rPr>
          <w:rFonts w:ascii="Courier New CYR" w:hAnsi="Courier New CYR" w:cs="Courier New CYR"/>
          <w:i/>
          <w:color w:val="0000FF"/>
          <w:sz w:val="16"/>
          <w:szCs w:val="16"/>
        </w:rPr>
        <w:t>CLU6_2 CLU5_2 CLU4_2 CLU3_2 CLU2_2</w:t>
      </w:r>
    </w:p>
    <w:p w14:paraId="1650F0F9" w14:textId="77777777" w:rsidR="00BE144A" w:rsidRPr="00BE144A" w:rsidRDefault="00BE144A" w:rsidP="00BE144A">
      <w:pPr>
        <w:pStyle w:val="a4"/>
        <w:ind w:left="1701" w:hanging="1701"/>
        <w:rPr>
          <w:rFonts w:ascii="Courier New CYR" w:hAnsi="Courier New CYR" w:cs="Courier New CYR"/>
          <w:color w:val="0000FF"/>
          <w:sz w:val="16"/>
          <w:szCs w:val="16"/>
        </w:rPr>
      </w:pPr>
      <w:r w:rsidRPr="00986F9E">
        <w:rPr>
          <w:rFonts w:ascii="Courier New CYR" w:hAnsi="Courier New CYR" w:cs="Courier New CYR"/>
          <w:color w:val="0000FF"/>
          <w:sz w:val="16"/>
          <w:szCs w:val="16"/>
        </w:rPr>
        <w:t xml:space="preserve">                </w:t>
      </w:r>
      <w:r w:rsidRPr="00BE144A">
        <w:rPr>
          <w:rFonts w:ascii="Courier New CYR" w:hAnsi="Courier New CYR" w:cs="Courier New CYR"/>
          <w:color w:val="0000FF"/>
          <w:sz w:val="16"/>
          <w:szCs w:val="16"/>
        </w:rPr>
        <w:t>/*</w:t>
      </w:r>
      <w:r>
        <w:rPr>
          <w:rFonts w:ascii="Courier New CYR" w:hAnsi="Courier New CYR" w:cs="Courier New CYR"/>
          <w:color w:val="0000FF"/>
          <w:sz w:val="16"/>
          <w:szCs w:val="16"/>
        </w:rPr>
        <w:t xml:space="preserve">Variables representing cluster </w:t>
      </w:r>
      <w:r w:rsidR="00AF100F">
        <w:rPr>
          <w:rFonts w:ascii="Courier New CYR" w:hAnsi="Courier New CYR" w:cs="Courier New CYR"/>
          <w:color w:val="0000FF"/>
          <w:sz w:val="16"/>
          <w:szCs w:val="16"/>
        </w:rPr>
        <w:t>solutions</w:t>
      </w:r>
      <w:r w:rsidRPr="00466EB4">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list</w:t>
      </w:r>
      <w:r w:rsidRPr="00466EB4">
        <w:rPr>
          <w:rFonts w:ascii="Courier New CYR" w:hAnsi="Courier New CYR" w:cs="Courier New CYR"/>
          <w:color w:val="0000FF"/>
          <w:sz w:val="16"/>
          <w:szCs w:val="16"/>
        </w:rPr>
        <w:t>)</w:t>
      </w:r>
    </w:p>
    <w:p w14:paraId="3A392CBE" w14:textId="77777777" w:rsidR="00BE144A" w:rsidRDefault="00BE144A" w:rsidP="00BE144A">
      <w:pPr>
        <w:pStyle w:val="a4"/>
        <w:ind w:left="1701" w:hanging="1701"/>
        <w:rPr>
          <w:rFonts w:ascii="Courier New CYR" w:hAnsi="Courier New CYR" w:cs="Courier New CYR"/>
          <w:color w:val="0000FF"/>
          <w:sz w:val="16"/>
          <w:szCs w:val="16"/>
          <w:lang w:eastAsia="ru-RU"/>
        </w:rPr>
      </w:pPr>
      <w:r w:rsidRPr="00BE144A">
        <w:rPr>
          <w:rFonts w:ascii="Courier New CYR" w:hAnsi="Courier New CYR" w:cs="Courier New CYR"/>
          <w:color w:val="0000FF"/>
          <w:sz w:val="16"/>
          <w:szCs w:val="16"/>
        </w:rPr>
        <w:t xml:space="preserve">        /caps= </w:t>
      </w:r>
      <w:r w:rsidRPr="00BE144A">
        <w:rPr>
          <w:rFonts w:ascii="Courier New CYR" w:hAnsi="Courier New CYR" w:cs="Courier New CYR"/>
          <w:i/>
          <w:color w:val="0000FF"/>
          <w:sz w:val="16"/>
          <w:szCs w:val="16"/>
        </w:rPr>
        <w:t>'nei#' 'sil#'</w:t>
      </w:r>
      <w:r w:rsidRPr="00BE144A">
        <w:rPr>
          <w:rFonts w:ascii="Courier New CYR" w:hAnsi="Courier New CYR" w:cs="Courier New CYR"/>
          <w:color w:val="0000FF"/>
          <w:sz w:val="16"/>
          <w:szCs w:val="16"/>
        </w:rPr>
        <w:t xml:space="preserve"> /*</w:t>
      </w:r>
      <w:r>
        <w:rPr>
          <w:rFonts w:ascii="Courier New CYR" w:hAnsi="Courier New CYR" w:cs="Courier New CYR"/>
          <w:color w:val="0000FF"/>
          <w:sz w:val="16"/>
          <w:szCs w:val="16"/>
          <w:lang w:eastAsia="ru-RU"/>
        </w:rPr>
        <w:t>Two</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prefixes</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into</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variable</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names</w:t>
      </w:r>
      <w:r w:rsidRPr="002C2205">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1</w:t>
      </w:r>
      <w:r w:rsidRPr="002C2205">
        <w:rPr>
          <w:rFonts w:ascii="Courier New CYR" w:hAnsi="Courier New CYR" w:cs="Courier New CYR"/>
          <w:color w:val="0000FF"/>
          <w:sz w:val="16"/>
          <w:szCs w:val="16"/>
          <w:vertAlign w:val="superscript"/>
          <w:lang w:eastAsia="ru-RU"/>
        </w:rPr>
        <w:t>st</w:t>
      </w:r>
      <w:r>
        <w:rPr>
          <w:rFonts w:ascii="Courier New CYR" w:hAnsi="Courier New CYR" w:cs="Courier New CYR"/>
          <w:color w:val="0000FF"/>
          <w:sz w:val="16"/>
          <w:szCs w:val="16"/>
          <w:lang w:eastAsia="ru-RU"/>
        </w:rPr>
        <w:t xml:space="preserve"> into variable of closest cluster,</w:t>
      </w:r>
    </w:p>
    <w:p w14:paraId="3E7635E9" w14:textId="77777777" w:rsidR="00BE144A" w:rsidRDefault="00BE144A" w:rsidP="00BE144A">
      <w:pPr>
        <w:pStyle w:val="a4"/>
        <w:ind w:left="1701" w:hanging="1701"/>
        <w:rPr>
          <w:rFonts w:ascii="Courier New CYR" w:hAnsi="Courier New CYR" w:cs="Courier New CYR"/>
          <w:color w:val="0000FF"/>
          <w:sz w:val="16"/>
          <w:szCs w:val="16"/>
          <w:lang w:eastAsia="ru-RU"/>
        </w:rPr>
      </w:pPr>
      <w:r>
        <w:rPr>
          <w:rFonts w:ascii="Courier New CYR" w:hAnsi="Courier New CYR" w:cs="Courier New CYR"/>
          <w:color w:val="0000FF"/>
          <w:sz w:val="16"/>
          <w:szCs w:val="16"/>
        </w:rPr>
        <w:t xml:space="preserve">                             /*2</w:t>
      </w:r>
      <w:r w:rsidRPr="00466EB4">
        <w:rPr>
          <w:rFonts w:ascii="Courier New CYR" w:hAnsi="Courier New CYR" w:cs="Courier New CYR"/>
          <w:color w:val="0000FF"/>
          <w:sz w:val="16"/>
          <w:szCs w:val="16"/>
          <w:vertAlign w:val="superscript"/>
        </w:rPr>
        <w:t>nd</w:t>
      </w:r>
      <w:r>
        <w:rPr>
          <w:rFonts w:ascii="Courier New CYR" w:hAnsi="Courier New CYR" w:cs="Courier New CYR"/>
          <w:color w:val="0000FF"/>
          <w:sz w:val="16"/>
          <w:szCs w:val="16"/>
        </w:rPr>
        <w:t xml:space="preserve"> into silhouette variable</w:t>
      </w:r>
    </w:p>
    <w:p w14:paraId="57FF1105" w14:textId="77777777" w:rsidR="00BE144A" w:rsidRPr="005A4506" w:rsidRDefault="00BE144A" w:rsidP="00BE144A">
      <w:pPr>
        <w:pStyle w:val="a4"/>
        <w:ind w:left="1701" w:hanging="1701"/>
        <w:rPr>
          <w:rFonts w:ascii="Courier New CYR" w:hAnsi="Courier New CYR" w:cs="Courier New CYR"/>
          <w:color w:val="0000FF"/>
          <w:sz w:val="16"/>
          <w:szCs w:val="16"/>
        </w:rPr>
      </w:pPr>
      <w:r w:rsidRPr="00BE144A">
        <w:rPr>
          <w:rFonts w:ascii="Courier New CYR" w:hAnsi="Courier New CYR" w:cs="Courier New CYR"/>
          <w:color w:val="0000FF"/>
          <w:sz w:val="16"/>
          <w:szCs w:val="16"/>
        </w:rPr>
        <w:t xml:space="preserve">        /single= SYSMIS /*</w:t>
      </w:r>
      <w:r>
        <w:rPr>
          <w:rFonts w:ascii="Courier New CYR" w:hAnsi="Courier New CYR" w:cs="Courier New CYR"/>
          <w:color w:val="0000FF"/>
          <w:sz w:val="16"/>
          <w:szCs w:val="16"/>
          <w:lang w:eastAsia="ru-RU"/>
        </w:rPr>
        <w:t>Silhouette value for a single object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value or</w:t>
      </w:r>
      <w:r w:rsidRPr="005A4506">
        <w:rPr>
          <w:rFonts w:ascii="Courier New CYR" w:hAnsi="Courier New CYR" w:cs="Courier New CYR"/>
          <w:color w:val="0000FF"/>
          <w:sz w:val="16"/>
          <w:szCs w:val="16"/>
        </w:rPr>
        <w:t xml:space="preserve"> SYSMIS (</w:t>
      </w:r>
      <w:r>
        <w:rPr>
          <w:rFonts w:ascii="Courier New CYR" w:hAnsi="Courier New CYR" w:cs="Courier New CYR"/>
          <w:color w:val="0000FF"/>
          <w:sz w:val="16"/>
          <w:szCs w:val="16"/>
        </w:rPr>
        <w:t>missing</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or</w:t>
      </w:r>
    </w:p>
    <w:p w14:paraId="6F3CE3CD" w14:textId="77777777" w:rsidR="00BE144A" w:rsidRDefault="00BE144A" w:rsidP="00BE144A">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/*IFMERGE (</w:t>
      </w:r>
      <w:r>
        <w:rPr>
          <w:rFonts w:ascii="Courier New CYR" w:hAnsi="Courier New CYR" w:cs="Courier New CYR"/>
          <w:color w:val="0000FF"/>
          <w:sz w:val="16"/>
          <w:szCs w:val="16"/>
        </w:rPr>
        <w:t>see</w:t>
      </w:r>
      <w:r w:rsidRPr="005A4506">
        <w:rPr>
          <w:rFonts w:ascii="Courier New CYR" w:hAnsi="Courier New CYR" w:cs="Courier New CYR"/>
          <w:color w:val="0000FF"/>
          <w:sz w:val="16"/>
          <w:szCs w:val="16"/>
        </w:rPr>
        <w:t>)</w:t>
      </w:r>
    </w:p>
    <w:p w14:paraId="0DFC1A66" w14:textId="77777777" w:rsidR="00BE144A" w:rsidRPr="005A4506" w:rsidRDefault="00BE144A" w:rsidP="00BE144A">
      <w:pPr>
        <w:pStyle w:val="a4"/>
        <w:ind w:left="1701" w:hanging="1701"/>
        <w:rPr>
          <w:rFonts w:ascii="Courier New CYR" w:hAnsi="Courier New CYR" w:cs="Courier New CYR"/>
          <w:color w:val="0000FF"/>
          <w:sz w:val="16"/>
          <w:szCs w:val="16"/>
        </w:rPr>
      </w:pPr>
      <w:r w:rsidRPr="005A4506">
        <w:rPr>
          <w:rFonts w:ascii="Courier New CYR" w:hAnsi="Courier New CYR" w:cs="Courier New CYR"/>
          <w:color w:val="0000FF"/>
          <w:sz w:val="16"/>
          <w:szCs w:val="16"/>
        </w:rPr>
        <w:t xml:space="preserve">        /widorig= </w:t>
      </w:r>
      <w:r>
        <w:rPr>
          <w:rFonts w:ascii="Courier New CYR" w:hAnsi="Courier New CYR" w:cs="Courier New CYR"/>
          <w:i/>
          <w:color w:val="0000FF"/>
          <w:sz w:val="16"/>
          <w:szCs w:val="16"/>
        </w:rPr>
        <w:t xml:space="preserve"> </w:t>
      </w:r>
      <w:r w:rsidRPr="005A4506">
        <w:rPr>
          <w:rFonts w:ascii="Courier New CYR" w:hAnsi="Courier New CYR" w:cs="Courier New CYR"/>
          <w:color w:val="0000FF"/>
          <w:sz w:val="16"/>
          <w:szCs w:val="16"/>
        </w:rPr>
        <w:t>/*</w:t>
      </w:r>
      <w:r>
        <w:rPr>
          <w:rFonts w:ascii="Courier New CYR" w:hAnsi="Courier New CYR" w:cs="Courier New CYR"/>
          <w:color w:val="0000FF"/>
          <w:sz w:val="16"/>
          <w:szCs w:val="16"/>
        </w:rPr>
        <w:t>Optional, for</w:t>
      </w:r>
      <w:r w:rsidRPr="005A4506">
        <w:rPr>
          <w:rFonts w:ascii="Courier New CYR" w:hAnsi="Courier New CYR" w:cs="Courier New CYR"/>
          <w:color w:val="0000FF"/>
          <w:sz w:val="16"/>
          <w:szCs w:val="16"/>
        </w:rPr>
        <w:t xml:space="preserve"> silhouette width</w:t>
      </w:r>
      <w:r>
        <w:rPr>
          <w:rFonts w:ascii="Courier New CYR" w:hAnsi="Courier New CYR" w:cs="Courier New CYR"/>
          <w:color w:val="0000FF"/>
          <w:sz w:val="16"/>
          <w:szCs w:val="16"/>
        </w:rPr>
        <w:t xml:space="preserve"> plot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scale origin</w:t>
      </w:r>
      <w:r w:rsidRPr="005A4506">
        <w:rPr>
          <w:rFonts w:ascii="Courier New CYR" w:hAnsi="Courier New CYR" w:cs="Courier New CYR"/>
          <w:color w:val="0000FF"/>
          <w:sz w:val="16"/>
          <w:szCs w:val="16"/>
        </w:rPr>
        <w:t xml:space="preserve"> (</w:t>
      </w:r>
      <w:r w:rsidR="00AF100F">
        <w:rPr>
          <w:rFonts w:ascii="Courier New CYR" w:hAnsi="Courier New CYR" w:cs="Courier New CYR"/>
          <w:color w:val="0000FF"/>
          <w:sz w:val="16"/>
          <w:szCs w:val="16"/>
        </w:rPr>
        <w:t>default</w:t>
      </w:r>
      <w:r>
        <w:rPr>
          <w:rFonts w:ascii="Courier New CYR" w:hAnsi="Courier New CYR" w:cs="Courier New CYR"/>
          <w:color w:val="0000FF"/>
          <w:sz w:val="16"/>
          <w:szCs w:val="16"/>
        </w:rPr>
        <w:t xml:space="preserve"> is</w:t>
      </w:r>
      <w:r w:rsidRPr="005A4506">
        <w:rPr>
          <w:rFonts w:ascii="Courier New CYR" w:hAnsi="Courier New CYR" w:cs="Courier New CYR"/>
          <w:color w:val="0000FF"/>
          <w:sz w:val="16"/>
          <w:szCs w:val="16"/>
        </w:rPr>
        <w:t xml:space="preserve"> 0) </w:t>
      </w:r>
    </w:p>
    <w:p w14:paraId="1B8D7653" w14:textId="77777777" w:rsidR="00BE144A" w:rsidRPr="005A4506" w:rsidRDefault="00BE144A" w:rsidP="00BE144A">
      <w:pPr>
        <w:pStyle w:val="a4"/>
        <w:ind w:left="1701" w:hanging="1701"/>
        <w:rPr>
          <w:rFonts w:ascii="Courier New CYR" w:hAnsi="Courier New CYR" w:cs="Courier New CYR"/>
          <w:color w:val="0000FF"/>
          <w:sz w:val="16"/>
          <w:szCs w:val="16"/>
          <w:highlight w:val="yellow"/>
        </w:rPr>
      </w:pPr>
      <w:r w:rsidRPr="005A4506">
        <w:rPr>
          <w:rFonts w:ascii="Courier New CYR" w:hAnsi="Courier New CYR" w:cs="Courier New CYR"/>
          <w:color w:val="0000FF"/>
          <w:sz w:val="16"/>
          <w:szCs w:val="16"/>
        </w:rPr>
        <w:t xml:space="preserve">        /widcoll=  /*</w:t>
      </w:r>
      <w:r>
        <w:rPr>
          <w:rFonts w:ascii="Courier New CYR" w:hAnsi="Courier New CYR" w:cs="Courier New CYR"/>
          <w:color w:val="0000FF"/>
          <w:sz w:val="16"/>
          <w:szCs w:val="16"/>
        </w:rPr>
        <w:t>Optional</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for</w:t>
      </w:r>
      <w:r w:rsidRPr="005A4506">
        <w:rPr>
          <w:rFonts w:ascii="Courier New CYR" w:hAnsi="Courier New CYR" w:cs="Courier New CYR"/>
          <w:color w:val="0000FF"/>
          <w:sz w:val="16"/>
          <w:szCs w:val="16"/>
        </w:rPr>
        <w:t xml:space="preserve"> silhouette width </w:t>
      </w:r>
      <w:r>
        <w:rPr>
          <w:rFonts w:ascii="Courier New CYR" w:hAnsi="Courier New CYR" w:cs="Courier New CYR"/>
          <w:color w:val="0000FF"/>
          <w:sz w:val="16"/>
          <w:szCs w:val="16"/>
        </w:rPr>
        <w:t>plot</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combine clusters with percent less than</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value</w:t>
      </w:r>
      <w:r w:rsidRPr="005A4506">
        <w:rPr>
          <w:rFonts w:ascii="Courier New CYR" w:hAnsi="Courier New CYR" w:cs="Courier New CYR"/>
          <w:color w:val="0000FF"/>
          <w:sz w:val="16"/>
          <w:szCs w:val="16"/>
        </w:rPr>
        <w:t xml:space="preserve">, </w:t>
      </w:r>
      <w:r>
        <w:rPr>
          <w:rFonts w:ascii="Courier New CYR" w:hAnsi="Courier New CYR" w:cs="Courier New CYR"/>
          <w:color w:val="0000FF"/>
          <w:sz w:val="16"/>
          <w:szCs w:val="16"/>
        </w:rPr>
        <w:t>default is</w:t>
      </w:r>
      <w:r w:rsidRPr="005A4506">
        <w:rPr>
          <w:rFonts w:ascii="Courier New CYR" w:hAnsi="Courier New CYR" w:cs="Courier New CYR"/>
          <w:color w:val="0000FF"/>
          <w:sz w:val="16"/>
          <w:szCs w:val="16"/>
        </w:rPr>
        <w:t xml:space="preserve"> 5).</w:t>
      </w:r>
    </w:p>
    <w:p w14:paraId="1D011BA1" w14:textId="77777777" w:rsidR="00BE144A" w:rsidRPr="005A4506" w:rsidRDefault="00BE144A" w:rsidP="00BE144A">
      <w:pPr>
        <w:pStyle w:val="a4"/>
        <w:rPr>
          <w:rFonts w:ascii="Courier New" w:hAnsi="Courier New" w:cs="Courier New"/>
          <w:sz w:val="16"/>
          <w:szCs w:val="24"/>
        </w:rPr>
      </w:pPr>
      <w:r>
        <w:rPr>
          <w:rFonts w:ascii="Courier New" w:hAnsi="Courier New" w:cs="Courier New"/>
          <w:sz w:val="16"/>
          <w:szCs w:val="24"/>
        </w:rPr>
        <w:t>Minimal specification</w:t>
      </w:r>
      <w:r w:rsidRPr="002A354D">
        <w:rPr>
          <w:rFonts w:ascii="Courier New" w:hAnsi="Courier New" w:cs="Courier New"/>
          <w:sz w:val="16"/>
          <w:szCs w:val="24"/>
        </w:rPr>
        <w:t xml:space="preserve"> </w:t>
      </w:r>
      <w:r w:rsidR="00FD0116">
        <w:rPr>
          <w:rFonts w:ascii="Courier New" w:hAnsi="Courier New" w:cs="Courier New"/>
          <w:sz w:val="16"/>
          <w:szCs w:val="24"/>
        </w:rPr>
        <w:t>VARS</w:t>
      </w:r>
      <w:r w:rsidRPr="005A4506">
        <w:rPr>
          <w:rFonts w:ascii="Courier New" w:hAnsi="Courier New" w:cs="Courier New"/>
          <w:sz w:val="16"/>
          <w:szCs w:val="24"/>
        </w:rPr>
        <w:t xml:space="preserve">, </w:t>
      </w:r>
      <w:r w:rsidRPr="001F174D">
        <w:rPr>
          <w:rFonts w:ascii="Courier New" w:hAnsi="Courier New" w:cs="Courier New"/>
          <w:sz w:val="16"/>
          <w:szCs w:val="24"/>
        </w:rPr>
        <w:t>CLUSOL</w:t>
      </w:r>
      <w:r w:rsidRPr="005A4506">
        <w:rPr>
          <w:rFonts w:ascii="Courier New" w:hAnsi="Courier New" w:cs="Courier New"/>
          <w:sz w:val="16"/>
          <w:szCs w:val="24"/>
        </w:rPr>
        <w:t xml:space="preserve">, </w:t>
      </w:r>
      <w:r w:rsidRPr="001F174D">
        <w:rPr>
          <w:rFonts w:ascii="Courier New" w:hAnsi="Courier New" w:cs="Courier New"/>
          <w:sz w:val="16"/>
          <w:szCs w:val="24"/>
        </w:rPr>
        <w:t>CAPS</w:t>
      </w:r>
      <w:r w:rsidRPr="005A4506">
        <w:rPr>
          <w:rFonts w:ascii="Courier New" w:hAnsi="Courier New" w:cs="Courier New"/>
          <w:sz w:val="16"/>
          <w:szCs w:val="24"/>
        </w:rPr>
        <w:t xml:space="preserve">, </w:t>
      </w:r>
      <w:r w:rsidRPr="001F174D">
        <w:rPr>
          <w:rFonts w:ascii="Courier New" w:hAnsi="Courier New" w:cs="Courier New"/>
          <w:sz w:val="16"/>
          <w:szCs w:val="24"/>
        </w:rPr>
        <w:t>SINGLE</w:t>
      </w:r>
      <w:r w:rsidRPr="005A4506">
        <w:rPr>
          <w:rFonts w:ascii="Courier New" w:hAnsi="Courier New" w:cs="Courier New"/>
          <w:sz w:val="16"/>
          <w:szCs w:val="24"/>
        </w:rPr>
        <w:t>.</w:t>
      </w:r>
    </w:p>
    <w:p w14:paraId="4E8DC249" w14:textId="77777777" w:rsidR="00BE144A" w:rsidRPr="00223706" w:rsidRDefault="00BE144A" w:rsidP="00BE144A">
      <w:pPr>
        <w:rPr>
          <w:sz w:val="20"/>
          <w:szCs w:val="20"/>
        </w:rPr>
      </w:pPr>
    </w:p>
    <w:p w14:paraId="2F633958" w14:textId="648821B5" w:rsidR="00BE144A" w:rsidRPr="003947A3" w:rsidRDefault="003947A3" w:rsidP="00BE144A">
      <w:pPr>
        <w:rPr>
          <w:sz w:val="20"/>
          <w:szCs w:val="20"/>
        </w:rPr>
      </w:pPr>
      <w:r>
        <w:rPr>
          <w:sz w:val="20"/>
          <w:szCs w:val="20"/>
        </w:rPr>
        <w:t xml:space="preserve">This macro computes Silhouette statistic of deviation-from-centroid type </w:t>
      </w:r>
      <w:r w:rsidR="00BE144A" w:rsidRPr="003947A3">
        <w:rPr>
          <w:sz w:val="20"/>
          <w:szCs w:val="20"/>
        </w:rPr>
        <w:t>(</w:t>
      </w:r>
      <w:r w:rsidR="00BE144A">
        <w:rPr>
          <w:sz w:val="20"/>
          <w:szCs w:val="20"/>
        </w:rPr>
        <w:t>TYPE</w:t>
      </w:r>
      <w:r w:rsidR="00BE144A" w:rsidRPr="003947A3">
        <w:rPr>
          <w:sz w:val="20"/>
          <w:szCs w:val="20"/>
        </w:rPr>
        <w:t>=</w:t>
      </w:r>
      <w:r w:rsidR="00BE144A">
        <w:rPr>
          <w:sz w:val="20"/>
          <w:szCs w:val="20"/>
        </w:rPr>
        <w:t>DEVIAT</w:t>
      </w:r>
      <w:r w:rsidR="00BE144A" w:rsidRPr="003947A3">
        <w:rPr>
          <w:sz w:val="20"/>
          <w:szCs w:val="20"/>
        </w:rPr>
        <w:t xml:space="preserve">, </w:t>
      </w:r>
      <w:r>
        <w:rPr>
          <w:sz w:val="20"/>
          <w:szCs w:val="20"/>
        </w:rPr>
        <w:t xml:space="preserve">see macro </w:t>
      </w:r>
      <w:r w:rsidR="00694E51">
        <w:rPr>
          <w:sz w:val="20"/>
          <w:szCs w:val="20"/>
        </w:rPr>
        <w:t>!KO_</w:t>
      </w:r>
      <w:r w:rsidR="00BE144A" w:rsidRPr="007F3A79">
        <w:rPr>
          <w:sz w:val="20"/>
          <w:szCs w:val="20"/>
        </w:rPr>
        <w:t>SILHOU)</w:t>
      </w:r>
      <w:r w:rsidR="007F3A79" w:rsidRPr="007F3A79">
        <w:rPr>
          <w:sz w:val="20"/>
          <w:szCs w:val="20"/>
        </w:rPr>
        <w:t>,</w:t>
      </w:r>
      <w:r w:rsidR="007F3A79" w:rsidRPr="007F3A79">
        <w:rPr>
          <w:sz w:val="20"/>
          <w:szCs w:val="17"/>
          <w:lang w:eastAsia="ru-RU"/>
        </w:rPr>
        <w:t xml:space="preserve"> also known as “Simplified Silhouette index”</w:t>
      </w:r>
      <w:r w:rsidR="00BE144A" w:rsidRPr="007F3A79">
        <w:rPr>
          <w:sz w:val="20"/>
          <w:szCs w:val="20"/>
        </w:rPr>
        <w:t xml:space="preserve">. </w:t>
      </w:r>
      <w:r w:rsidRPr="007F3A79">
        <w:rPr>
          <w:sz w:val="20"/>
          <w:szCs w:val="20"/>
        </w:rPr>
        <w:t>It takes as input not distance matrix but variables</w:t>
      </w:r>
      <w:r w:rsidR="00BE144A" w:rsidRPr="007F3A79">
        <w:rPr>
          <w:sz w:val="20"/>
          <w:szCs w:val="20"/>
        </w:rPr>
        <w:t xml:space="preserve">. </w:t>
      </w:r>
      <w:r w:rsidRPr="007F3A79">
        <w:rPr>
          <w:sz w:val="20"/>
          <w:szCs w:val="20"/>
        </w:rPr>
        <w:t xml:space="preserve">Result is the same as </w:t>
      </w:r>
      <w:r w:rsidR="00694E51">
        <w:rPr>
          <w:sz w:val="20"/>
          <w:szCs w:val="20"/>
        </w:rPr>
        <w:t>!KO_</w:t>
      </w:r>
      <w:r w:rsidR="00BE144A" w:rsidRPr="007F3A79">
        <w:rPr>
          <w:sz w:val="20"/>
          <w:szCs w:val="20"/>
        </w:rPr>
        <w:t>SILHOU</w:t>
      </w:r>
      <w:r w:rsidRPr="007F3A79">
        <w:rPr>
          <w:sz w:val="20"/>
          <w:szCs w:val="20"/>
        </w:rPr>
        <w:t xml:space="preserve"> outputs</w:t>
      </w:r>
      <w:r w:rsidR="00BE144A" w:rsidRPr="007F3A79">
        <w:rPr>
          <w:sz w:val="20"/>
          <w:szCs w:val="20"/>
        </w:rPr>
        <w:t>.</w:t>
      </w:r>
    </w:p>
    <w:p w14:paraId="0C9BC21C" w14:textId="77777777" w:rsidR="00BE144A" w:rsidRPr="003947A3" w:rsidRDefault="00BE144A" w:rsidP="00BE144A">
      <w:pPr>
        <w:rPr>
          <w:sz w:val="20"/>
          <w:szCs w:val="20"/>
        </w:rPr>
      </w:pPr>
    </w:p>
    <w:p w14:paraId="4E72572E" w14:textId="77777777" w:rsidR="003947A3" w:rsidRDefault="003947A3" w:rsidP="003947A3">
      <w:pPr>
        <w:rPr>
          <w:sz w:val="20"/>
          <w:szCs w:val="20"/>
        </w:rPr>
      </w:pPr>
      <w:r>
        <w:rPr>
          <w:sz w:val="20"/>
          <w:szCs w:val="20"/>
        </w:rPr>
        <w:t>The</w:t>
      </w:r>
      <w:r w:rsidRPr="00F35F5D">
        <w:rPr>
          <w:sz w:val="20"/>
          <w:szCs w:val="20"/>
        </w:rPr>
        <w:t xml:space="preserve"> </w:t>
      </w:r>
      <w:r>
        <w:rPr>
          <w:sz w:val="20"/>
          <w:szCs w:val="20"/>
        </w:rPr>
        <w:t>macro</w:t>
      </w:r>
      <w:r w:rsidRPr="00F35F5D">
        <w:rPr>
          <w:sz w:val="20"/>
          <w:szCs w:val="20"/>
        </w:rPr>
        <w:t xml:space="preserve"> </w:t>
      </w:r>
      <w:r>
        <w:rPr>
          <w:sz w:val="20"/>
          <w:szCs w:val="20"/>
        </w:rPr>
        <w:t>creates</w:t>
      </w:r>
      <w:r w:rsidRPr="00F35F5D">
        <w:rPr>
          <w:sz w:val="20"/>
          <w:szCs w:val="20"/>
        </w:rPr>
        <w:t xml:space="preserve"> </w:t>
      </w:r>
      <w:r>
        <w:rPr>
          <w:sz w:val="20"/>
          <w:szCs w:val="20"/>
        </w:rPr>
        <w:t>temporary</w:t>
      </w:r>
      <w:r w:rsidRPr="00F35F5D">
        <w:rPr>
          <w:sz w:val="20"/>
          <w:szCs w:val="20"/>
        </w:rPr>
        <w:t xml:space="preserve"> </w:t>
      </w:r>
      <w:r>
        <w:rPr>
          <w:sz w:val="20"/>
          <w:szCs w:val="20"/>
        </w:rPr>
        <w:t>variable</w:t>
      </w:r>
      <w:r w:rsidRPr="00F35F5D">
        <w:rPr>
          <w:sz w:val="20"/>
          <w:szCs w:val="20"/>
        </w:rPr>
        <w:t xml:space="preserve"> </w:t>
      </w:r>
      <w:r w:rsidRPr="009E1719">
        <w:rPr>
          <w:i/>
          <w:sz w:val="20"/>
          <w:szCs w:val="20"/>
        </w:rPr>
        <w:t>CASENUM#</w:t>
      </w:r>
      <w:r w:rsidRPr="00F35F5D">
        <w:rPr>
          <w:sz w:val="20"/>
          <w:szCs w:val="20"/>
        </w:rPr>
        <w:t xml:space="preserve"> </w:t>
      </w:r>
      <w:r>
        <w:rPr>
          <w:sz w:val="20"/>
          <w:szCs w:val="20"/>
        </w:rPr>
        <w:t>in</w:t>
      </w:r>
      <w:r w:rsidRPr="00F35F5D">
        <w:rPr>
          <w:sz w:val="20"/>
          <w:szCs w:val="20"/>
        </w:rPr>
        <w:t xml:space="preserve"> </w:t>
      </w:r>
      <w:r>
        <w:rPr>
          <w:sz w:val="20"/>
          <w:szCs w:val="20"/>
        </w:rPr>
        <w:t>the</w:t>
      </w:r>
      <w:r w:rsidRPr="00F35F5D">
        <w:rPr>
          <w:sz w:val="20"/>
          <w:szCs w:val="20"/>
        </w:rPr>
        <w:t xml:space="preserve"> </w:t>
      </w:r>
      <w:r>
        <w:rPr>
          <w:sz w:val="20"/>
          <w:szCs w:val="20"/>
        </w:rPr>
        <w:t>input</w:t>
      </w:r>
      <w:r w:rsidRPr="00F35F5D">
        <w:rPr>
          <w:sz w:val="20"/>
          <w:szCs w:val="20"/>
        </w:rPr>
        <w:t xml:space="preserve"> </w:t>
      </w:r>
      <w:r>
        <w:rPr>
          <w:sz w:val="20"/>
          <w:szCs w:val="20"/>
        </w:rPr>
        <w:t>dataset</w:t>
      </w:r>
      <w:r w:rsidRPr="00F35F5D">
        <w:rPr>
          <w:sz w:val="20"/>
          <w:szCs w:val="20"/>
        </w:rPr>
        <w:t xml:space="preserve">, </w:t>
      </w:r>
      <w:r>
        <w:rPr>
          <w:sz w:val="20"/>
          <w:szCs w:val="20"/>
        </w:rPr>
        <w:t>so make sure you have no such variable</w:t>
      </w:r>
      <w:r w:rsidRPr="00F35F5D">
        <w:rPr>
          <w:sz w:val="20"/>
          <w:szCs w:val="20"/>
        </w:rPr>
        <w:t xml:space="preserve">, </w:t>
      </w:r>
      <w:r>
        <w:rPr>
          <w:sz w:val="20"/>
          <w:szCs w:val="20"/>
        </w:rPr>
        <w:t>to avoid overwriting</w:t>
      </w:r>
      <w:r w:rsidRPr="00F35F5D">
        <w:rPr>
          <w:sz w:val="20"/>
          <w:szCs w:val="20"/>
        </w:rPr>
        <w:t>.</w:t>
      </w:r>
    </w:p>
    <w:p w14:paraId="13876398" w14:textId="77777777" w:rsidR="00BE144A" w:rsidRPr="00994B09" w:rsidRDefault="00BE144A" w:rsidP="00BE144A">
      <w:pPr>
        <w:rPr>
          <w:sz w:val="20"/>
          <w:szCs w:val="20"/>
        </w:rPr>
      </w:pPr>
    </w:p>
    <w:p w14:paraId="4C047690" w14:textId="77777777" w:rsidR="003947A3" w:rsidRPr="003947A3" w:rsidRDefault="003947A3" w:rsidP="00BE144A">
      <w:pPr>
        <w:rPr>
          <w:b/>
          <w:i/>
          <w:sz w:val="20"/>
          <w:szCs w:val="20"/>
        </w:rPr>
      </w:pPr>
      <w:r w:rsidRPr="003947A3">
        <w:rPr>
          <w:b/>
          <w:i/>
          <w:sz w:val="20"/>
          <w:szCs w:val="20"/>
        </w:rPr>
        <w:t>Subcommands</w:t>
      </w:r>
    </w:p>
    <w:p w14:paraId="624562EE" w14:textId="77777777" w:rsidR="003947A3" w:rsidRPr="003947A3" w:rsidRDefault="003947A3" w:rsidP="00BE144A">
      <w:pPr>
        <w:rPr>
          <w:sz w:val="20"/>
          <w:szCs w:val="20"/>
        </w:rPr>
      </w:pPr>
    </w:p>
    <w:p w14:paraId="1AF11E87" w14:textId="77777777" w:rsidR="00BE144A" w:rsidRPr="00994B09" w:rsidRDefault="00BE144A" w:rsidP="00BE144A">
      <w:pPr>
        <w:rPr>
          <w:b/>
          <w:sz w:val="20"/>
          <w:szCs w:val="20"/>
        </w:rPr>
      </w:pPr>
      <w:r w:rsidRPr="00617F40">
        <w:rPr>
          <w:b/>
          <w:sz w:val="20"/>
          <w:szCs w:val="20"/>
        </w:rPr>
        <w:t>VARS</w:t>
      </w:r>
    </w:p>
    <w:p w14:paraId="2F2CE142" w14:textId="77777777" w:rsidR="003947A3" w:rsidRPr="0044748D" w:rsidRDefault="003947A3" w:rsidP="003947A3">
      <w:pPr>
        <w:autoSpaceDE w:val="0"/>
        <w:autoSpaceDN w:val="0"/>
        <w:adjustRightInd w:val="0"/>
        <w:rPr>
          <w:sz w:val="20"/>
          <w:szCs w:val="17"/>
          <w:lang w:eastAsia="ru-RU"/>
        </w:rPr>
      </w:pPr>
      <w:r>
        <w:rPr>
          <w:sz w:val="20"/>
          <w:szCs w:val="17"/>
          <w:lang w:eastAsia="ru-RU"/>
        </w:rPr>
        <w:t>Variables</w:t>
      </w:r>
      <w:r w:rsidRPr="00B851F8">
        <w:rPr>
          <w:sz w:val="20"/>
          <w:szCs w:val="17"/>
          <w:lang w:eastAsia="ru-RU"/>
        </w:rPr>
        <w:t xml:space="preserve"> (</w:t>
      </w:r>
      <w:r>
        <w:rPr>
          <w:sz w:val="20"/>
          <w:szCs w:val="17"/>
          <w:lang w:eastAsia="ru-RU"/>
        </w:rPr>
        <w:t>quantitative</w:t>
      </w:r>
      <w:r w:rsidRPr="00B851F8">
        <w:rPr>
          <w:sz w:val="20"/>
          <w:szCs w:val="17"/>
          <w:lang w:eastAsia="ru-RU"/>
        </w:rPr>
        <w:t xml:space="preserve">) </w:t>
      </w:r>
      <w:r>
        <w:rPr>
          <w:sz w:val="20"/>
          <w:szCs w:val="17"/>
          <w:lang w:eastAsia="ru-RU"/>
        </w:rPr>
        <w:t>by which you need to assess cluster partitions of cases</w:t>
      </w:r>
      <w:r w:rsidRPr="00B851F8">
        <w:rPr>
          <w:sz w:val="20"/>
          <w:szCs w:val="17"/>
          <w:lang w:eastAsia="ru-RU"/>
        </w:rPr>
        <w:t xml:space="preserve">. </w:t>
      </w:r>
      <w:r>
        <w:rPr>
          <w:sz w:val="20"/>
          <w:szCs w:val="17"/>
          <w:lang w:eastAsia="ru-RU"/>
        </w:rPr>
        <w:t>The</w:t>
      </w:r>
      <w:r w:rsidRPr="0044748D">
        <w:rPr>
          <w:sz w:val="20"/>
          <w:szCs w:val="17"/>
          <w:lang w:eastAsia="ru-RU"/>
        </w:rPr>
        <w:t xml:space="preserve"> </w:t>
      </w:r>
      <w:r>
        <w:rPr>
          <w:sz w:val="20"/>
          <w:szCs w:val="17"/>
          <w:lang w:eastAsia="ru-RU"/>
        </w:rPr>
        <w:t>macro</w:t>
      </w:r>
      <w:r w:rsidRPr="0044748D">
        <w:rPr>
          <w:sz w:val="20"/>
          <w:szCs w:val="17"/>
          <w:lang w:eastAsia="ru-RU"/>
        </w:rPr>
        <w:t xml:space="preserve"> </w:t>
      </w:r>
      <w:r>
        <w:rPr>
          <w:sz w:val="20"/>
          <w:szCs w:val="17"/>
          <w:lang w:eastAsia="ru-RU"/>
        </w:rPr>
        <w:t>excludes</w:t>
      </w:r>
      <w:r w:rsidRPr="0044748D">
        <w:rPr>
          <w:sz w:val="20"/>
          <w:szCs w:val="17"/>
          <w:lang w:eastAsia="ru-RU"/>
        </w:rPr>
        <w:t xml:space="preserve"> </w:t>
      </w:r>
      <w:r>
        <w:rPr>
          <w:sz w:val="20"/>
          <w:szCs w:val="17"/>
          <w:lang w:eastAsia="ru-RU"/>
        </w:rPr>
        <w:t>cases with missing values listwise</w:t>
      </w:r>
      <w:r w:rsidRPr="0044748D">
        <w:rPr>
          <w:sz w:val="20"/>
          <w:szCs w:val="17"/>
          <w:lang w:eastAsia="ru-RU"/>
        </w:rPr>
        <w:t>.</w:t>
      </w:r>
    </w:p>
    <w:p w14:paraId="67CA6E00" w14:textId="77777777" w:rsidR="00BE144A" w:rsidRPr="00994B09" w:rsidRDefault="00BE144A" w:rsidP="00BE144A">
      <w:pPr>
        <w:rPr>
          <w:sz w:val="20"/>
          <w:szCs w:val="20"/>
        </w:rPr>
      </w:pPr>
    </w:p>
    <w:p w14:paraId="5BEAEBB6" w14:textId="77777777" w:rsidR="00BE144A" w:rsidRPr="00994B09" w:rsidRDefault="00BE144A" w:rsidP="00BE144A">
      <w:pPr>
        <w:autoSpaceDE w:val="0"/>
        <w:autoSpaceDN w:val="0"/>
        <w:adjustRightInd w:val="0"/>
        <w:rPr>
          <w:b/>
          <w:sz w:val="20"/>
          <w:szCs w:val="20"/>
          <w:lang w:eastAsia="ru-RU"/>
        </w:rPr>
      </w:pPr>
      <w:r w:rsidRPr="00617F40">
        <w:rPr>
          <w:b/>
          <w:sz w:val="20"/>
          <w:szCs w:val="20"/>
          <w:lang w:eastAsia="ru-RU"/>
        </w:rPr>
        <w:t>CLUSOL</w:t>
      </w:r>
    </w:p>
    <w:p w14:paraId="5E618CAB" w14:textId="76301C87" w:rsidR="003947A3" w:rsidRPr="003C0680" w:rsidRDefault="003947A3" w:rsidP="003947A3">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 xml:space="preserve">see subcommand </w:t>
      </w:r>
      <w:r w:rsidR="00AF100F">
        <w:rPr>
          <w:sz w:val="20"/>
          <w:szCs w:val="17"/>
          <w:lang w:eastAsia="ru-RU"/>
        </w:rPr>
        <w:t>description</w:t>
      </w:r>
      <w:r>
        <w:rPr>
          <w:sz w:val="20"/>
          <w:szCs w:val="17"/>
          <w:lang w:eastAsia="ru-RU"/>
        </w:rPr>
        <w:t xml:space="preserve">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5F5E5702" w14:textId="77777777" w:rsidR="00BE144A" w:rsidRPr="003947A3" w:rsidRDefault="00BE144A" w:rsidP="00BE144A">
      <w:pPr>
        <w:pStyle w:val="1"/>
        <w:rPr>
          <w:lang w:val="en-US"/>
        </w:rPr>
      </w:pPr>
    </w:p>
    <w:p w14:paraId="413CCE3B" w14:textId="77777777" w:rsidR="00BE144A" w:rsidRPr="00994B09" w:rsidRDefault="00BE144A" w:rsidP="00BE144A">
      <w:pPr>
        <w:autoSpaceDE w:val="0"/>
        <w:autoSpaceDN w:val="0"/>
        <w:adjustRightInd w:val="0"/>
        <w:rPr>
          <w:b/>
          <w:sz w:val="20"/>
          <w:szCs w:val="17"/>
          <w:lang w:eastAsia="ru-RU"/>
        </w:rPr>
      </w:pPr>
      <w:r w:rsidRPr="00EF3A99">
        <w:rPr>
          <w:b/>
          <w:sz w:val="20"/>
          <w:szCs w:val="17"/>
          <w:lang w:eastAsia="ru-RU"/>
        </w:rPr>
        <w:t>CAPS</w:t>
      </w:r>
    </w:p>
    <w:p w14:paraId="54C0737E" w14:textId="34C76E61" w:rsidR="00BE144A" w:rsidRPr="003947A3" w:rsidRDefault="003947A3" w:rsidP="00BE144A">
      <w:pPr>
        <w:rPr>
          <w:sz w:val="20"/>
          <w:szCs w:val="20"/>
        </w:rPr>
      </w:pPr>
      <w:r>
        <w:rPr>
          <w:sz w:val="20"/>
          <w:szCs w:val="20"/>
        </w:rPr>
        <w:t>This subcommand is the same as in</w:t>
      </w:r>
      <w:r w:rsidR="00BE144A" w:rsidRPr="003947A3">
        <w:rPr>
          <w:sz w:val="20"/>
          <w:szCs w:val="20"/>
        </w:rPr>
        <w:t xml:space="preserve"> </w:t>
      </w:r>
      <w:hyperlink w:anchor="_MACRO_!SILHOU:_SILHOUETTE_1" w:history="1">
        <w:r w:rsidR="00694E51">
          <w:rPr>
            <w:rStyle w:val="a3"/>
            <w:sz w:val="20"/>
            <w:szCs w:val="20"/>
          </w:rPr>
          <w:t>!KO_</w:t>
        </w:r>
        <w:r w:rsidR="00BE144A" w:rsidRPr="00B61E08">
          <w:rPr>
            <w:rStyle w:val="a3"/>
            <w:sz w:val="20"/>
            <w:szCs w:val="20"/>
          </w:rPr>
          <w:t>SILHOU</w:t>
        </w:r>
      </w:hyperlink>
      <w:r w:rsidR="00BE144A" w:rsidRPr="003947A3">
        <w:rPr>
          <w:sz w:val="20"/>
          <w:szCs w:val="20"/>
        </w:rPr>
        <w:t>.</w:t>
      </w:r>
    </w:p>
    <w:p w14:paraId="761B7C3E" w14:textId="77777777" w:rsidR="00BE144A" w:rsidRPr="003947A3" w:rsidRDefault="00BE144A" w:rsidP="00BE144A">
      <w:pPr>
        <w:rPr>
          <w:sz w:val="20"/>
          <w:szCs w:val="20"/>
        </w:rPr>
      </w:pPr>
    </w:p>
    <w:p w14:paraId="177A3DB4" w14:textId="77777777" w:rsidR="00BE144A" w:rsidRPr="00994B09" w:rsidRDefault="00BE144A" w:rsidP="00BE144A">
      <w:pPr>
        <w:autoSpaceDE w:val="0"/>
        <w:autoSpaceDN w:val="0"/>
        <w:adjustRightInd w:val="0"/>
        <w:rPr>
          <w:b/>
          <w:sz w:val="20"/>
          <w:szCs w:val="17"/>
          <w:lang w:eastAsia="ru-RU"/>
        </w:rPr>
      </w:pPr>
      <w:r w:rsidRPr="002C298B">
        <w:rPr>
          <w:b/>
          <w:sz w:val="20"/>
          <w:szCs w:val="17"/>
          <w:lang w:eastAsia="ru-RU"/>
        </w:rPr>
        <w:t>SINGLE</w:t>
      </w:r>
    </w:p>
    <w:p w14:paraId="479DDA83" w14:textId="46FA5206" w:rsidR="00377776" w:rsidRPr="00131B8C" w:rsidRDefault="00263B04" w:rsidP="00377776">
      <w:pPr>
        <w:autoSpaceDE w:val="0"/>
        <w:autoSpaceDN w:val="0"/>
        <w:adjustRightInd w:val="0"/>
        <w:rPr>
          <w:sz w:val="20"/>
          <w:szCs w:val="17"/>
          <w:lang w:eastAsia="ru-RU"/>
        </w:rPr>
      </w:pPr>
      <w:r>
        <w:rPr>
          <w:sz w:val="20"/>
          <w:szCs w:val="17"/>
          <w:lang w:eastAsia="ru-RU"/>
        </w:rPr>
        <w:t>This</w:t>
      </w:r>
      <w:r w:rsidRPr="00131B8C">
        <w:rPr>
          <w:sz w:val="20"/>
          <w:szCs w:val="17"/>
          <w:lang w:eastAsia="ru-RU"/>
        </w:rPr>
        <w:t xml:space="preserve"> </w:t>
      </w:r>
      <w:r>
        <w:rPr>
          <w:sz w:val="20"/>
          <w:szCs w:val="17"/>
          <w:lang w:eastAsia="ru-RU"/>
        </w:rPr>
        <w:t>is</w:t>
      </w:r>
      <w:r w:rsidRPr="00131B8C">
        <w:rPr>
          <w:sz w:val="20"/>
          <w:szCs w:val="17"/>
          <w:lang w:eastAsia="ru-RU"/>
        </w:rPr>
        <w:t xml:space="preserve"> </w:t>
      </w:r>
      <w:r>
        <w:rPr>
          <w:sz w:val="20"/>
          <w:szCs w:val="17"/>
          <w:lang w:eastAsia="ru-RU"/>
        </w:rPr>
        <w:t>a</w:t>
      </w:r>
      <w:r w:rsidRPr="00131B8C">
        <w:rPr>
          <w:sz w:val="20"/>
          <w:szCs w:val="17"/>
          <w:lang w:eastAsia="ru-RU"/>
        </w:rPr>
        <w:t xml:space="preserve"> </w:t>
      </w:r>
      <w:r>
        <w:rPr>
          <w:sz w:val="20"/>
          <w:szCs w:val="17"/>
          <w:lang w:eastAsia="ru-RU"/>
        </w:rPr>
        <w:t>required</w:t>
      </w:r>
      <w:r w:rsidRPr="00131B8C">
        <w:rPr>
          <w:sz w:val="20"/>
          <w:szCs w:val="17"/>
          <w:lang w:eastAsia="ru-RU"/>
        </w:rPr>
        <w:t xml:space="preserve"> </w:t>
      </w:r>
      <w:r>
        <w:rPr>
          <w:sz w:val="20"/>
          <w:szCs w:val="17"/>
          <w:lang w:eastAsia="ru-RU"/>
        </w:rPr>
        <w:t>subcommand</w:t>
      </w:r>
      <w:r w:rsidRPr="00131B8C">
        <w:rPr>
          <w:sz w:val="20"/>
          <w:szCs w:val="17"/>
          <w:lang w:eastAsia="ru-RU"/>
        </w:rPr>
        <w:t xml:space="preserve"> </w:t>
      </w:r>
      <w:r>
        <w:rPr>
          <w:sz w:val="20"/>
          <w:szCs w:val="17"/>
          <w:lang w:eastAsia="ru-RU"/>
        </w:rPr>
        <w:t>which</w:t>
      </w:r>
      <w:r w:rsidRPr="00131B8C">
        <w:rPr>
          <w:sz w:val="20"/>
          <w:szCs w:val="17"/>
          <w:lang w:eastAsia="ru-RU"/>
        </w:rPr>
        <w:t xml:space="preserve"> </w:t>
      </w:r>
      <w:r>
        <w:rPr>
          <w:sz w:val="20"/>
          <w:szCs w:val="17"/>
          <w:lang w:eastAsia="ru-RU"/>
        </w:rPr>
        <w:t>influences</w:t>
      </w:r>
      <w:r w:rsidRPr="00131B8C">
        <w:rPr>
          <w:sz w:val="20"/>
          <w:szCs w:val="17"/>
          <w:lang w:eastAsia="ru-RU"/>
        </w:rPr>
        <w:t xml:space="preserve"> </w:t>
      </w:r>
      <w:r>
        <w:rPr>
          <w:sz w:val="20"/>
          <w:szCs w:val="17"/>
          <w:lang w:eastAsia="ru-RU"/>
        </w:rPr>
        <w:t>if</w:t>
      </w:r>
      <w:r w:rsidRPr="00131B8C">
        <w:rPr>
          <w:sz w:val="20"/>
          <w:szCs w:val="17"/>
          <w:lang w:eastAsia="ru-RU"/>
        </w:rPr>
        <w:t xml:space="preserve"> </w:t>
      </w:r>
      <w:r>
        <w:rPr>
          <w:sz w:val="20"/>
          <w:szCs w:val="17"/>
          <w:lang w:eastAsia="ru-RU"/>
        </w:rPr>
        <w:t>there</w:t>
      </w:r>
      <w:r w:rsidRPr="00131B8C">
        <w:rPr>
          <w:sz w:val="20"/>
          <w:szCs w:val="17"/>
          <w:lang w:eastAsia="ru-RU"/>
        </w:rPr>
        <w:t xml:space="preserve"> </w:t>
      </w:r>
      <w:r>
        <w:rPr>
          <w:sz w:val="20"/>
          <w:szCs w:val="17"/>
          <w:lang w:eastAsia="ru-RU"/>
        </w:rPr>
        <w:t>are</w:t>
      </w:r>
      <w:r w:rsidRPr="00131B8C">
        <w:rPr>
          <w:sz w:val="20"/>
          <w:szCs w:val="17"/>
          <w:lang w:eastAsia="ru-RU"/>
        </w:rPr>
        <w:t xml:space="preserve"> </w:t>
      </w:r>
      <w:r>
        <w:rPr>
          <w:sz w:val="20"/>
          <w:szCs w:val="17"/>
          <w:lang w:eastAsia="ru-RU"/>
        </w:rPr>
        <w:t>singleton</w:t>
      </w:r>
      <w:r w:rsidRPr="00131B8C">
        <w:rPr>
          <w:sz w:val="20"/>
          <w:szCs w:val="17"/>
          <w:lang w:eastAsia="ru-RU"/>
        </w:rPr>
        <w:t xml:space="preserve"> </w:t>
      </w:r>
      <w:r>
        <w:rPr>
          <w:sz w:val="20"/>
          <w:szCs w:val="17"/>
          <w:lang w:eastAsia="ru-RU"/>
        </w:rPr>
        <w:t xml:space="preserve">objects </w:t>
      </w:r>
      <w:r w:rsidRPr="00131B8C">
        <w:rPr>
          <w:sz w:val="20"/>
          <w:szCs w:val="17"/>
          <w:lang w:eastAsia="ru-RU"/>
        </w:rPr>
        <w:t>(</w:t>
      </w:r>
      <w:r>
        <w:rPr>
          <w:sz w:val="20"/>
          <w:szCs w:val="17"/>
          <w:lang w:eastAsia="ru-RU"/>
        </w:rPr>
        <w:t>i.e. clusters consisting of one object</w:t>
      </w:r>
      <w:r w:rsidRPr="00131B8C">
        <w:rPr>
          <w:sz w:val="20"/>
          <w:szCs w:val="17"/>
          <w:lang w:eastAsia="ru-RU"/>
        </w:rPr>
        <w:t>)</w:t>
      </w:r>
      <w:r>
        <w:rPr>
          <w:sz w:val="20"/>
          <w:szCs w:val="17"/>
          <w:lang w:eastAsia="ru-RU"/>
        </w:rPr>
        <w:t xml:space="preserve"> in a cluster solution</w:t>
      </w:r>
      <w:r w:rsidRPr="00131B8C">
        <w:rPr>
          <w:sz w:val="20"/>
          <w:szCs w:val="17"/>
          <w:lang w:eastAsia="ru-RU"/>
        </w:rPr>
        <w:t xml:space="preserve">. </w:t>
      </w:r>
      <w:r>
        <w:rPr>
          <w:sz w:val="20"/>
          <w:szCs w:val="17"/>
          <w:lang w:eastAsia="ru-RU"/>
        </w:rPr>
        <w:t>It sets what value of Silhouette statistic to assign for such objects</w:t>
      </w:r>
      <w:r w:rsidRPr="00131B8C">
        <w:rPr>
          <w:sz w:val="20"/>
          <w:szCs w:val="17"/>
          <w:lang w:eastAsia="ru-RU"/>
        </w:rPr>
        <w:t xml:space="preserve">. </w:t>
      </w:r>
      <w:r>
        <w:rPr>
          <w:sz w:val="20"/>
          <w:szCs w:val="17"/>
          <w:lang w:eastAsia="ru-RU"/>
        </w:rPr>
        <w:t>For</w:t>
      </w:r>
      <w:r w:rsidRPr="00131B8C">
        <w:rPr>
          <w:sz w:val="20"/>
          <w:szCs w:val="17"/>
          <w:lang w:eastAsia="ru-RU"/>
        </w:rPr>
        <w:t xml:space="preserve"> </w:t>
      </w:r>
      <w:r>
        <w:rPr>
          <w:sz w:val="20"/>
          <w:szCs w:val="17"/>
          <w:lang w:eastAsia="ru-RU"/>
        </w:rPr>
        <w:t>they</w:t>
      </w:r>
      <w:r w:rsidRPr="00131B8C">
        <w:rPr>
          <w:sz w:val="20"/>
          <w:szCs w:val="17"/>
          <w:lang w:eastAsia="ru-RU"/>
        </w:rPr>
        <w:t xml:space="preserve"> </w:t>
      </w:r>
      <w:r>
        <w:rPr>
          <w:sz w:val="20"/>
          <w:szCs w:val="17"/>
          <w:lang w:eastAsia="ru-RU"/>
        </w:rPr>
        <w:t>have</w:t>
      </w:r>
      <w:r w:rsidRPr="00131B8C">
        <w:rPr>
          <w:sz w:val="20"/>
          <w:szCs w:val="17"/>
          <w:lang w:eastAsia="ru-RU"/>
        </w:rPr>
        <w:t xml:space="preserve"> </w:t>
      </w:r>
      <w:r>
        <w:rPr>
          <w:sz w:val="20"/>
          <w:szCs w:val="17"/>
          <w:lang w:eastAsia="ru-RU"/>
        </w:rPr>
        <w:t>undefined</w:t>
      </w:r>
      <w:r w:rsidRPr="00131B8C">
        <w:rPr>
          <w:sz w:val="20"/>
          <w:szCs w:val="17"/>
          <w:lang w:eastAsia="ru-RU"/>
        </w:rPr>
        <w:t xml:space="preserve"> </w:t>
      </w:r>
      <w:r w:rsidRPr="0020778B">
        <w:rPr>
          <w:i/>
          <w:sz w:val="20"/>
          <w:szCs w:val="17"/>
          <w:lang w:eastAsia="ru-RU"/>
        </w:rPr>
        <w:t>a</w:t>
      </w:r>
      <w:r w:rsidRPr="00131B8C">
        <w:rPr>
          <w:i/>
          <w:sz w:val="20"/>
          <w:szCs w:val="17"/>
          <w:lang w:eastAsia="ru-RU"/>
        </w:rPr>
        <w:t>(</w:t>
      </w:r>
      <w:r w:rsidRPr="0020778B">
        <w:rPr>
          <w:i/>
          <w:sz w:val="20"/>
          <w:szCs w:val="17"/>
          <w:lang w:eastAsia="ru-RU"/>
        </w:rPr>
        <w:t>o</w:t>
      </w:r>
      <w:r w:rsidRPr="00131B8C">
        <w:rPr>
          <w:i/>
          <w:sz w:val="20"/>
          <w:szCs w:val="17"/>
          <w:lang w:eastAsia="ru-RU"/>
        </w:rPr>
        <w:t>)</w:t>
      </w:r>
      <w:r w:rsidRPr="00131B8C">
        <w:rPr>
          <w:sz w:val="20"/>
          <w:szCs w:val="17"/>
          <w:lang w:eastAsia="ru-RU"/>
        </w:rPr>
        <w:t xml:space="preserve"> </w:t>
      </w:r>
      <w:r>
        <w:rPr>
          <w:sz w:val="20"/>
          <w:szCs w:val="17"/>
          <w:lang w:eastAsia="ru-RU"/>
        </w:rPr>
        <w:t>value because there are no other objects in the cluster</w:t>
      </w:r>
      <w:r w:rsidRPr="00131B8C">
        <w:rPr>
          <w:sz w:val="20"/>
          <w:szCs w:val="17"/>
          <w:lang w:eastAsia="ru-RU"/>
        </w:rPr>
        <w:t xml:space="preserve">. </w:t>
      </w:r>
      <w:r>
        <w:rPr>
          <w:sz w:val="20"/>
          <w:szCs w:val="17"/>
          <w:lang w:eastAsia="ru-RU"/>
        </w:rPr>
        <w:t xml:space="preserve">There emerges the question what value of </w:t>
      </w:r>
      <w:r w:rsidRPr="00E37FAF">
        <w:rPr>
          <w:i/>
          <w:sz w:val="20"/>
          <w:szCs w:val="17"/>
          <w:lang w:eastAsia="ru-RU"/>
        </w:rPr>
        <w:t>sil</w:t>
      </w:r>
      <w:r w:rsidRPr="00131B8C">
        <w:rPr>
          <w:sz w:val="20"/>
          <w:szCs w:val="17"/>
          <w:lang w:eastAsia="ru-RU"/>
        </w:rPr>
        <w:t xml:space="preserve"> </w:t>
      </w:r>
      <w:r>
        <w:rPr>
          <w:sz w:val="20"/>
          <w:szCs w:val="17"/>
          <w:lang w:eastAsia="ru-RU"/>
        </w:rPr>
        <w:t>statistic to assign to singletons</w:t>
      </w:r>
      <w:r w:rsidRPr="00131B8C">
        <w:rPr>
          <w:sz w:val="20"/>
          <w:szCs w:val="17"/>
          <w:lang w:eastAsia="ru-RU"/>
        </w:rPr>
        <w:t xml:space="preserve">. </w:t>
      </w:r>
      <w:r>
        <w:rPr>
          <w:sz w:val="20"/>
          <w:szCs w:val="17"/>
          <w:lang w:eastAsia="ru-RU"/>
        </w:rPr>
        <w:t>Choose</w:t>
      </w:r>
      <w:r w:rsidR="00377776" w:rsidRPr="00131B8C">
        <w:rPr>
          <w:sz w:val="20"/>
          <w:szCs w:val="17"/>
          <w:lang w:eastAsia="ru-RU"/>
        </w:rPr>
        <w:t>:</w:t>
      </w:r>
    </w:p>
    <w:p w14:paraId="0DD4AF4E" w14:textId="66F5B82C" w:rsidR="00BE144A" w:rsidRPr="002217F3" w:rsidRDefault="003947A3" w:rsidP="00BE144A">
      <w:pPr>
        <w:autoSpaceDE w:val="0"/>
        <w:autoSpaceDN w:val="0"/>
        <w:adjustRightInd w:val="0"/>
        <w:ind w:left="2268" w:hanging="1548"/>
        <w:rPr>
          <w:sz w:val="20"/>
          <w:szCs w:val="17"/>
          <w:lang w:eastAsia="ru-RU"/>
        </w:rPr>
      </w:pPr>
      <w:r>
        <w:rPr>
          <w:i/>
          <w:sz w:val="20"/>
          <w:szCs w:val="17"/>
          <w:lang w:eastAsia="ru-RU"/>
        </w:rPr>
        <w:t>value</w:t>
      </w:r>
      <w:r w:rsidR="00BE144A" w:rsidRPr="003947A3">
        <w:rPr>
          <w:sz w:val="20"/>
          <w:szCs w:val="17"/>
          <w:lang w:eastAsia="ru-RU"/>
        </w:rPr>
        <w:tab/>
        <w:t xml:space="preserve">- </w:t>
      </w:r>
      <w:r>
        <w:rPr>
          <w:sz w:val="20"/>
          <w:szCs w:val="17"/>
          <w:lang w:eastAsia="ru-RU"/>
        </w:rPr>
        <w:t>specify</w:t>
      </w:r>
      <w:r w:rsidRPr="000F756B">
        <w:rPr>
          <w:sz w:val="20"/>
          <w:szCs w:val="17"/>
          <w:lang w:eastAsia="ru-RU"/>
        </w:rPr>
        <w:t xml:space="preserve"> </w:t>
      </w:r>
      <w:r>
        <w:rPr>
          <w:sz w:val="20"/>
          <w:szCs w:val="17"/>
          <w:lang w:eastAsia="ru-RU"/>
        </w:rPr>
        <w:t>arbitrary</w:t>
      </w:r>
      <w:r w:rsidRPr="000F756B">
        <w:rPr>
          <w:sz w:val="20"/>
          <w:szCs w:val="17"/>
          <w:lang w:eastAsia="ru-RU"/>
        </w:rPr>
        <w:t xml:space="preserve"> </w:t>
      </w:r>
      <w:r>
        <w:rPr>
          <w:sz w:val="20"/>
          <w:szCs w:val="17"/>
          <w:lang w:eastAsia="ru-RU"/>
        </w:rPr>
        <w:t>value</w:t>
      </w:r>
      <w:r w:rsidRPr="000F756B">
        <w:rPr>
          <w:sz w:val="20"/>
          <w:szCs w:val="17"/>
          <w:lang w:eastAsia="ru-RU"/>
        </w:rPr>
        <w:t xml:space="preserve"> </w:t>
      </w:r>
      <w:r>
        <w:rPr>
          <w:sz w:val="20"/>
          <w:szCs w:val="17"/>
          <w:lang w:eastAsia="ru-RU"/>
        </w:rPr>
        <w:t>of</w:t>
      </w:r>
      <w:r w:rsidRPr="000F756B">
        <w:rPr>
          <w:sz w:val="20"/>
          <w:szCs w:val="17"/>
          <w:lang w:eastAsia="ru-RU"/>
        </w:rPr>
        <w:t xml:space="preserve"> </w:t>
      </w:r>
      <w:r w:rsidRPr="0020778B">
        <w:rPr>
          <w:i/>
          <w:sz w:val="20"/>
          <w:szCs w:val="17"/>
          <w:lang w:eastAsia="ru-RU"/>
        </w:rPr>
        <w:t>sil</w:t>
      </w:r>
      <w:r w:rsidRPr="000F756B">
        <w:rPr>
          <w:sz w:val="20"/>
          <w:szCs w:val="17"/>
          <w:lang w:eastAsia="ru-RU"/>
        </w:rPr>
        <w:t xml:space="preserve"> </w:t>
      </w:r>
      <w:r>
        <w:rPr>
          <w:sz w:val="20"/>
          <w:szCs w:val="17"/>
          <w:lang w:eastAsia="ru-RU"/>
        </w:rPr>
        <w:t>between</w:t>
      </w:r>
      <w:r w:rsidRPr="000F756B">
        <w:rPr>
          <w:sz w:val="20"/>
          <w:szCs w:val="17"/>
          <w:lang w:eastAsia="ru-RU"/>
        </w:rPr>
        <w:t xml:space="preserve"> -1 </w:t>
      </w:r>
      <w:r>
        <w:rPr>
          <w:sz w:val="20"/>
          <w:szCs w:val="17"/>
          <w:lang w:eastAsia="ru-RU"/>
        </w:rPr>
        <w:t>and</w:t>
      </w:r>
      <w:r w:rsidRPr="000F756B">
        <w:rPr>
          <w:sz w:val="20"/>
          <w:szCs w:val="17"/>
          <w:lang w:eastAsia="ru-RU"/>
        </w:rPr>
        <w:t xml:space="preserve"> 1, </w:t>
      </w:r>
      <w:r>
        <w:rPr>
          <w:sz w:val="20"/>
          <w:szCs w:val="17"/>
          <w:lang w:eastAsia="ru-RU"/>
        </w:rPr>
        <w:t>it will be given to all single objects</w:t>
      </w:r>
      <w:r w:rsidR="00263B04">
        <w:rPr>
          <w:sz w:val="20"/>
          <w:szCs w:val="17"/>
          <w:lang w:eastAsia="ru-RU"/>
        </w:rPr>
        <w:t xml:space="preserve"> </w:t>
      </w:r>
      <w:r w:rsidR="00263B04" w:rsidRPr="00263B04">
        <w:rPr>
          <w:i/>
          <w:iCs/>
          <w:sz w:val="20"/>
          <w:szCs w:val="17"/>
          <w:lang w:eastAsia="ru-RU"/>
        </w:rPr>
        <w:t>s</w:t>
      </w:r>
      <w:r w:rsidRPr="000F756B">
        <w:rPr>
          <w:sz w:val="20"/>
          <w:szCs w:val="17"/>
          <w:lang w:eastAsia="ru-RU"/>
        </w:rPr>
        <w:t xml:space="preserve">. </w:t>
      </w:r>
      <w:r>
        <w:rPr>
          <w:sz w:val="20"/>
          <w:szCs w:val="17"/>
          <w:lang w:eastAsia="ru-RU"/>
        </w:rPr>
        <w:t xml:space="preserve">Authors of the original criterion recommended value </w:t>
      </w:r>
      <w:r w:rsidR="00BE144A" w:rsidRPr="003947A3">
        <w:rPr>
          <w:sz w:val="20"/>
          <w:szCs w:val="17"/>
          <w:lang w:eastAsia="ru-RU"/>
        </w:rPr>
        <w:t>0</w:t>
      </w:r>
      <w:r w:rsidR="00263B04">
        <w:rPr>
          <w:sz w:val="20"/>
          <w:szCs w:val="17"/>
          <w:lang w:eastAsia="ru-RU"/>
        </w:rPr>
        <w:t xml:space="preserve"> for it</w:t>
      </w:r>
      <w:r w:rsidR="00BE144A" w:rsidRPr="003947A3">
        <w:rPr>
          <w:sz w:val="20"/>
          <w:szCs w:val="17"/>
          <w:lang w:eastAsia="ru-RU"/>
        </w:rPr>
        <w:t xml:space="preserve">, </w:t>
      </w:r>
      <w:r>
        <w:rPr>
          <w:sz w:val="20"/>
          <w:szCs w:val="17"/>
          <w:lang w:eastAsia="ru-RU"/>
        </w:rPr>
        <w:t xml:space="preserve">but it is </w:t>
      </w:r>
      <w:r w:rsidR="00263B04">
        <w:rPr>
          <w:sz w:val="20"/>
          <w:szCs w:val="17"/>
          <w:lang w:eastAsia="ru-RU"/>
        </w:rPr>
        <w:t xml:space="preserve">not necessarily the optimal suggestion for type </w:t>
      </w:r>
      <w:r w:rsidR="00BE144A" w:rsidRPr="00263B04">
        <w:rPr>
          <w:sz w:val="20"/>
          <w:szCs w:val="17"/>
          <w:lang w:eastAsia="ru-RU"/>
        </w:rPr>
        <w:t>DEVIAT.</w:t>
      </w:r>
      <w:r w:rsidR="00263B04" w:rsidRPr="00263B04">
        <w:rPr>
          <w:sz w:val="20"/>
          <w:szCs w:val="17"/>
          <w:lang w:eastAsia="ru-RU"/>
        </w:rPr>
        <w:t xml:space="preserve"> (More details – see s/c SINGLE in macro </w:t>
      </w:r>
      <w:r w:rsidR="00694E51">
        <w:rPr>
          <w:sz w:val="20"/>
          <w:szCs w:val="17"/>
          <w:lang w:eastAsia="ru-RU"/>
        </w:rPr>
        <w:t>!KO_</w:t>
      </w:r>
      <w:r w:rsidR="00263B04" w:rsidRPr="00263B04">
        <w:rPr>
          <w:sz w:val="20"/>
          <w:szCs w:val="17"/>
          <w:lang w:eastAsia="ru-RU"/>
        </w:rPr>
        <w:t>SILHOU.)</w:t>
      </w:r>
    </w:p>
    <w:p w14:paraId="33560367" w14:textId="00BF67A6" w:rsidR="00BE144A" w:rsidRPr="003947A3" w:rsidRDefault="00BE144A" w:rsidP="00BE144A">
      <w:pPr>
        <w:autoSpaceDE w:val="0"/>
        <w:autoSpaceDN w:val="0"/>
        <w:adjustRightInd w:val="0"/>
        <w:ind w:left="2268" w:hanging="1548"/>
        <w:rPr>
          <w:sz w:val="20"/>
          <w:szCs w:val="17"/>
          <w:lang w:eastAsia="ru-RU"/>
        </w:rPr>
      </w:pPr>
      <w:r>
        <w:rPr>
          <w:sz w:val="20"/>
          <w:szCs w:val="17"/>
          <w:lang w:eastAsia="ru-RU"/>
        </w:rPr>
        <w:t>SYSMIS</w:t>
      </w:r>
      <w:r w:rsidRPr="003947A3">
        <w:rPr>
          <w:sz w:val="20"/>
          <w:szCs w:val="17"/>
          <w:lang w:eastAsia="ru-RU"/>
        </w:rPr>
        <w:tab/>
        <w:t xml:space="preserve">- </w:t>
      </w:r>
      <w:r w:rsidR="003947A3">
        <w:rPr>
          <w:sz w:val="20"/>
          <w:szCs w:val="17"/>
          <w:lang w:eastAsia="ru-RU"/>
        </w:rPr>
        <w:t>do not set a value</w:t>
      </w:r>
      <w:r w:rsidR="003947A3" w:rsidRPr="00601DF0">
        <w:rPr>
          <w:sz w:val="20"/>
          <w:szCs w:val="17"/>
          <w:lang w:eastAsia="ru-RU"/>
        </w:rPr>
        <w:t xml:space="preserve">, </w:t>
      </w:r>
      <w:r w:rsidR="003947A3">
        <w:rPr>
          <w:sz w:val="20"/>
          <w:szCs w:val="17"/>
          <w:lang w:eastAsia="ru-RU"/>
        </w:rPr>
        <w:t xml:space="preserve">the value </w:t>
      </w:r>
      <w:r w:rsidR="00263B04" w:rsidRPr="004307DD">
        <w:rPr>
          <w:i/>
          <w:iCs/>
          <w:sz w:val="20"/>
          <w:szCs w:val="17"/>
          <w:lang w:eastAsia="ru-RU"/>
        </w:rPr>
        <w:t>sil</w:t>
      </w:r>
      <w:r w:rsidR="00263B04" w:rsidRPr="005345C8">
        <w:rPr>
          <w:i/>
          <w:iCs/>
          <w:sz w:val="20"/>
          <w:szCs w:val="17"/>
          <w:lang w:eastAsia="ru-RU"/>
        </w:rPr>
        <w:t>(</w:t>
      </w:r>
      <w:r w:rsidR="00263B04" w:rsidRPr="004307DD">
        <w:rPr>
          <w:i/>
          <w:iCs/>
          <w:sz w:val="20"/>
          <w:szCs w:val="17"/>
          <w:lang w:eastAsia="ru-RU"/>
        </w:rPr>
        <w:t>s</w:t>
      </w:r>
      <w:r w:rsidR="00263B04" w:rsidRPr="005345C8">
        <w:rPr>
          <w:i/>
          <w:iCs/>
          <w:sz w:val="20"/>
          <w:szCs w:val="17"/>
          <w:lang w:eastAsia="ru-RU"/>
        </w:rPr>
        <w:t>)</w:t>
      </w:r>
      <w:r w:rsidR="00263B04" w:rsidRPr="005345C8">
        <w:rPr>
          <w:sz w:val="20"/>
          <w:szCs w:val="17"/>
          <w:lang w:eastAsia="ru-RU"/>
        </w:rPr>
        <w:t xml:space="preserve"> </w:t>
      </w:r>
      <w:r w:rsidR="003947A3">
        <w:rPr>
          <w:sz w:val="20"/>
          <w:szCs w:val="17"/>
          <w:lang w:eastAsia="ru-RU"/>
        </w:rPr>
        <w:t>will be system</w:t>
      </w:r>
      <w:r w:rsidR="003947A3" w:rsidRPr="00601DF0">
        <w:rPr>
          <w:sz w:val="20"/>
          <w:szCs w:val="17"/>
          <w:lang w:eastAsia="ru-RU"/>
        </w:rPr>
        <w:t xml:space="preserve"> </w:t>
      </w:r>
      <w:r w:rsidR="003947A3">
        <w:rPr>
          <w:sz w:val="20"/>
          <w:szCs w:val="17"/>
          <w:lang w:eastAsia="ru-RU"/>
        </w:rPr>
        <w:t>missing</w:t>
      </w:r>
      <w:r w:rsidR="003947A3" w:rsidRPr="00601DF0">
        <w:rPr>
          <w:sz w:val="20"/>
          <w:szCs w:val="17"/>
          <w:lang w:eastAsia="ru-RU"/>
        </w:rPr>
        <w:t xml:space="preserve">. </w:t>
      </w:r>
      <w:r w:rsidR="003947A3">
        <w:rPr>
          <w:sz w:val="20"/>
          <w:szCs w:val="17"/>
          <w:lang w:eastAsia="ru-RU"/>
        </w:rPr>
        <w:t>Consequently</w:t>
      </w:r>
      <w:r w:rsidR="003947A3" w:rsidRPr="00601DF0">
        <w:rPr>
          <w:sz w:val="20"/>
          <w:szCs w:val="17"/>
          <w:lang w:eastAsia="ru-RU"/>
        </w:rPr>
        <w:t xml:space="preserve">, </w:t>
      </w:r>
      <w:r w:rsidR="003947A3">
        <w:rPr>
          <w:sz w:val="20"/>
          <w:szCs w:val="17"/>
          <w:lang w:eastAsia="ru-RU"/>
        </w:rPr>
        <w:t>singleton</w:t>
      </w:r>
      <w:r w:rsidR="003947A3" w:rsidRPr="00601DF0">
        <w:rPr>
          <w:sz w:val="20"/>
          <w:szCs w:val="17"/>
          <w:lang w:eastAsia="ru-RU"/>
        </w:rPr>
        <w:t xml:space="preserve"> </w:t>
      </w:r>
      <w:r w:rsidR="003947A3">
        <w:rPr>
          <w:sz w:val="20"/>
          <w:szCs w:val="17"/>
          <w:lang w:eastAsia="ru-RU"/>
        </w:rPr>
        <w:t>objects</w:t>
      </w:r>
      <w:r w:rsidR="003947A3" w:rsidRPr="00601DF0">
        <w:rPr>
          <w:sz w:val="20"/>
          <w:szCs w:val="17"/>
          <w:lang w:eastAsia="ru-RU"/>
        </w:rPr>
        <w:t xml:space="preserve"> </w:t>
      </w:r>
      <w:r w:rsidR="003947A3">
        <w:rPr>
          <w:sz w:val="20"/>
          <w:szCs w:val="17"/>
          <w:lang w:eastAsia="ru-RU"/>
        </w:rPr>
        <w:t>will</w:t>
      </w:r>
      <w:r w:rsidR="003947A3" w:rsidRPr="00601DF0">
        <w:rPr>
          <w:sz w:val="20"/>
          <w:szCs w:val="17"/>
          <w:lang w:eastAsia="ru-RU"/>
        </w:rPr>
        <w:t xml:space="preserve"> </w:t>
      </w:r>
      <w:r w:rsidR="003947A3">
        <w:rPr>
          <w:sz w:val="20"/>
          <w:szCs w:val="17"/>
          <w:lang w:eastAsia="ru-RU"/>
        </w:rPr>
        <w:t>not</w:t>
      </w:r>
      <w:r w:rsidR="003947A3" w:rsidRPr="00601DF0">
        <w:rPr>
          <w:sz w:val="20"/>
          <w:szCs w:val="17"/>
          <w:lang w:eastAsia="ru-RU"/>
        </w:rPr>
        <w:t xml:space="preserve"> </w:t>
      </w:r>
      <w:r w:rsidR="003947A3">
        <w:rPr>
          <w:sz w:val="20"/>
          <w:szCs w:val="17"/>
          <w:lang w:eastAsia="ru-RU"/>
        </w:rPr>
        <w:t>be</w:t>
      </w:r>
      <w:r w:rsidR="003947A3" w:rsidRPr="00601DF0">
        <w:rPr>
          <w:sz w:val="20"/>
          <w:szCs w:val="17"/>
          <w:lang w:eastAsia="ru-RU"/>
        </w:rPr>
        <w:t xml:space="preserve"> </w:t>
      </w:r>
      <w:r w:rsidR="003947A3">
        <w:rPr>
          <w:sz w:val="20"/>
          <w:szCs w:val="17"/>
          <w:lang w:eastAsia="ru-RU"/>
        </w:rPr>
        <w:t>taken</w:t>
      </w:r>
      <w:r w:rsidR="003947A3" w:rsidRPr="00601DF0">
        <w:rPr>
          <w:sz w:val="20"/>
          <w:szCs w:val="17"/>
          <w:lang w:eastAsia="ru-RU"/>
        </w:rPr>
        <w:t xml:space="preserve"> </w:t>
      </w:r>
      <w:r w:rsidR="003947A3">
        <w:rPr>
          <w:sz w:val="20"/>
          <w:szCs w:val="17"/>
          <w:lang w:eastAsia="ru-RU"/>
        </w:rPr>
        <w:t>into</w:t>
      </w:r>
      <w:r w:rsidR="003947A3" w:rsidRPr="00601DF0">
        <w:rPr>
          <w:sz w:val="20"/>
          <w:szCs w:val="17"/>
          <w:lang w:eastAsia="ru-RU"/>
        </w:rPr>
        <w:t xml:space="preserve"> </w:t>
      </w:r>
      <w:r w:rsidR="003947A3">
        <w:rPr>
          <w:sz w:val="20"/>
          <w:szCs w:val="17"/>
          <w:lang w:eastAsia="ru-RU"/>
        </w:rPr>
        <w:t>account</w:t>
      </w:r>
      <w:r w:rsidR="003947A3" w:rsidRPr="00601DF0">
        <w:rPr>
          <w:sz w:val="20"/>
          <w:szCs w:val="17"/>
          <w:lang w:eastAsia="ru-RU"/>
        </w:rPr>
        <w:t xml:space="preserve"> </w:t>
      </w:r>
      <w:r w:rsidR="003947A3">
        <w:rPr>
          <w:sz w:val="20"/>
          <w:szCs w:val="17"/>
          <w:lang w:eastAsia="ru-RU"/>
        </w:rPr>
        <w:t>when</w:t>
      </w:r>
      <w:r w:rsidR="003947A3" w:rsidRPr="00601DF0">
        <w:rPr>
          <w:sz w:val="20"/>
          <w:szCs w:val="17"/>
          <w:lang w:eastAsia="ru-RU"/>
        </w:rPr>
        <w:t xml:space="preserve"> </w:t>
      </w:r>
      <w:r w:rsidR="003947A3">
        <w:rPr>
          <w:sz w:val="20"/>
          <w:szCs w:val="17"/>
          <w:lang w:eastAsia="ru-RU"/>
        </w:rPr>
        <w:t>computing the average value of</w:t>
      </w:r>
      <w:r w:rsidR="003947A3" w:rsidRPr="00601DF0">
        <w:rPr>
          <w:sz w:val="20"/>
          <w:szCs w:val="17"/>
          <w:lang w:eastAsia="ru-RU"/>
        </w:rPr>
        <w:t xml:space="preserve"> </w:t>
      </w:r>
      <w:r w:rsidR="003947A3" w:rsidRPr="00FD092C">
        <w:rPr>
          <w:i/>
          <w:sz w:val="20"/>
          <w:szCs w:val="17"/>
          <w:lang w:eastAsia="ru-RU"/>
        </w:rPr>
        <w:t>sil</w:t>
      </w:r>
      <w:r w:rsidR="003947A3" w:rsidRPr="00601DF0">
        <w:rPr>
          <w:sz w:val="20"/>
          <w:szCs w:val="17"/>
          <w:lang w:eastAsia="ru-RU"/>
        </w:rPr>
        <w:t xml:space="preserve"> </w:t>
      </w:r>
      <w:r w:rsidR="003947A3">
        <w:rPr>
          <w:sz w:val="20"/>
          <w:szCs w:val="17"/>
          <w:lang w:eastAsia="ru-RU"/>
        </w:rPr>
        <w:t>for the whole cluster solution</w:t>
      </w:r>
      <w:r w:rsidR="003947A3" w:rsidRPr="00601DF0">
        <w:rPr>
          <w:sz w:val="20"/>
          <w:szCs w:val="17"/>
          <w:lang w:eastAsia="ru-RU"/>
        </w:rPr>
        <w:t xml:space="preserve">, </w:t>
      </w:r>
      <w:r w:rsidR="003947A3">
        <w:rPr>
          <w:sz w:val="20"/>
          <w:szCs w:val="17"/>
          <w:lang w:eastAsia="ru-RU"/>
        </w:rPr>
        <w:t>and the value will be equal</w:t>
      </w:r>
      <w:r w:rsidR="003947A3" w:rsidRPr="00601DF0">
        <w:rPr>
          <w:sz w:val="20"/>
          <w:szCs w:val="17"/>
          <w:lang w:eastAsia="ru-RU"/>
        </w:rPr>
        <w:t xml:space="preserve"> </w:t>
      </w:r>
      <w:r w:rsidR="003947A3">
        <w:rPr>
          <w:sz w:val="20"/>
          <w:szCs w:val="17"/>
          <w:lang w:eastAsia="ru-RU"/>
        </w:rPr>
        <w:t>to the average</w:t>
      </w:r>
      <w:r w:rsidR="003947A3" w:rsidRPr="00601DF0">
        <w:rPr>
          <w:sz w:val="20"/>
          <w:szCs w:val="17"/>
          <w:lang w:eastAsia="ru-RU"/>
        </w:rPr>
        <w:t xml:space="preserve"> </w:t>
      </w:r>
      <w:r w:rsidR="003947A3" w:rsidRPr="00FD092C">
        <w:rPr>
          <w:i/>
          <w:sz w:val="20"/>
          <w:szCs w:val="17"/>
          <w:lang w:eastAsia="ru-RU"/>
        </w:rPr>
        <w:t>sil</w:t>
      </w:r>
      <w:r w:rsidR="003947A3" w:rsidRPr="00601DF0">
        <w:rPr>
          <w:sz w:val="20"/>
          <w:szCs w:val="17"/>
          <w:lang w:eastAsia="ru-RU"/>
        </w:rPr>
        <w:t xml:space="preserve"> </w:t>
      </w:r>
      <w:r w:rsidR="003947A3">
        <w:rPr>
          <w:sz w:val="20"/>
          <w:szCs w:val="17"/>
          <w:lang w:eastAsia="ru-RU"/>
        </w:rPr>
        <w:t>only of nonsingleton objects</w:t>
      </w:r>
      <w:r w:rsidR="003947A3" w:rsidRPr="00601DF0">
        <w:rPr>
          <w:sz w:val="20"/>
          <w:szCs w:val="17"/>
          <w:lang w:eastAsia="ru-RU"/>
        </w:rPr>
        <w:t xml:space="preserve">. </w:t>
      </w:r>
      <w:r w:rsidR="003947A3">
        <w:rPr>
          <w:sz w:val="20"/>
          <w:szCs w:val="17"/>
          <w:lang w:eastAsia="ru-RU"/>
        </w:rPr>
        <w:t>So use this option if it doesn’t bother you – the magnitude of the proportion of objects united in clusters in a cluster solution</w:t>
      </w:r>
      <w:r w:rsidRPr="003947A3">
        <w:rPr>
          <w:sz w:val="20"/>
          <w:szCs w:val="17"/>
          <w:lang w:eastAsia="ru-RU"/>
        </w:rPr>
        <w:t>.</w:t>
      </w:r>
    </w:p>
    <w:p w14:paraId="05CD4583" w14:textId="77777777" w:rsidR="001F4B06" w:rsidRPr="00966788" w:rsidRDefault="001F4B06" w:rsidP="001F4B06">
      <w:pPr>
        <w:autoSpaceDE w:val="0"/>
        <w:autoSpaceDN w:val="0"/>
        <w:adjustRightInd w:val="0"/>
        <w:ind w:left="2268" w:hanging="1548"/>
        <w:rPr>
          <w:sz w:val="20"/>
          <w:szCs w:val="17"/>
          <w:lang w:eastAsia="ru-RU"/>
        </w:rPr>
      </w:pPr>
      <w:r w:rsidRPr="00966788">
        <w:rPr>
          <w:sz w:val="20"/>
          <w:szCs w:val="17"/>
          <w:lang w:eastAsia="ru-RU"/>
        </w:rPr>
        <w:t>IFMERGE</w:t>
      </w:r>
      <w:r w:rsidRPr="00966788">
        <w:rPr>
          <w:sz w:val="20"/>
          <w:szCs w:val="17"/>
          <w:lang w:eastAsia="ru-RU"/>
        </w:rPr>
        <w:tab/>
        <w:t xml:space="preserve">- </w:t>
      </w:r>
      <w:r>
        <w:rPr>
          <w:sz w:val="20"/>
          <w:szCs w:val="17"/>
          <w:lang w:eastAsia="ru-RU"/>
        </w:rPr>
        <w:t>each</w:t>
      </w:r>
      <w:r w:rsidRPr="00966788">
        <w:rPr>
          <w:sz w:val="20"/>
          <w:szCs w:val="17"/>
          <w:lang w:eastAsia="ru-RU"/>
        </w:rPr>
        <w:t xml:space="preserve"> </w:t>
      </w:r>
      <w:r>
        <w:rPr>
          <w:sz w:val="20"/>
          <w:szCs w:val="17"/>
          <w:lang w:eastAsia="ru-RU"/>
        </w:rPr>
        <w:t>singleton</w:t>
      </w:r>
      <w:r w:rsidRPr="00966788">
        <w:rPr>
          <w:sz w:val="20"/>
          <w:szCs w:val="17"/>
          <w:lang w:eastAsia="ru-RU"/>
        </w:rPr>
        <w:t xml:space="preserve"> </w:t>
      </w:r>
      <w:r>
        <w:rPr>
          <w:sz w:val="20"/>
          <w:szCs w:val="17"/>
          <w:lang w:eastAsia="ru-RU"/>
        </w:rPr>
        <w:t>object</w:t>
      </w:r>
      <w:r w:rsidRPr="00966788">
        <w:rPr>
          <w:sz w:val="20"/>
          <w:szCs w:val="17"/>
          <w:lang w:eastAsia="ru-RU"/>
        </w:rPr>
        <w:t xml:space="preserve"> </w:t>
      </w:r>
      <w:r w:rsidRPr="004D0D49">
        <w:rPr>
          <w:i/>
          <w:sz w:val="20"/>
          <w:szCs w:val="17"/>
          <w:lang w:eastAsia="ru-RU"/>
        </w:rPr>
        <w:t>s</w:t>
      </w:r>
      <w:r w:rsidRPr="00966788">
        <w:rPr>
          <w:sz w:val="20"/>
          <w:szCs w:val="17"/>
          <w:lang w:eastAsia="ru-RU"/>
        </w:rPr>
        <w:t xml:space="preserve"> </w:t>
      </w:r>
      <w:r>
        <w:rPr>
          <w:sz w:val="20"/>
          <w:szCs w:val="17"/>
          <w:lang w:eastAsia="ru-RU"/>
        </w:rPr>
        <w:t>will be calculated its own value of the criterion, by the following logistic function</w:t>
      </w:r>
      <w:r w:rsidRPr="00966788">
        <w:rPr>
          <w:sz w:val="20"/>
          <w:szCs w:val="17"/>
          <w:lang w:eastAsia="ru-RU"/>
        </w:rPr>
        <w:t>:</w:t>
      </w:r>
    </w:p>
    <w:p w14:paraId="2EF063D2" w14:textId="77777777" w:rsidR="001F4B06" w:rsidRPr="00FF46E6" w:rsidRDefault="001F4B06" w:rsidP="001F4B06">
      <w:pPr>
        <w:autoSpaceDE w:val="0"/>
        <w:autoSpaceDN w:val="0"/>
        <w:adjustRightInd w:val="0"/>
        <w:ind w:left="2268" w:hanging="1548"/>
        <w:rPr>
          <w:sz w:val="20"/>
          <w:szCs w:val="17"/>
          <w:lang w:eastAsia="ru-RU"/>
        </w:rPr>
      </w:pPr>
      <m:oMathPara>
        <m:oMathParaPr>
          <m:jc m:val="left"/>
        </m:oMathParaPr>
        <m:oMath>
          <m:r>
            <w:rPr>
              <w:rFonts w:ascii="Cambria Math" w:hAnsi="Cambria Math"/>
              <w:sz w:val="20"/>
              <w:szCs w:val="17"/>
              <w:lang w:eastAsia="ru-RU"/>
            </w:rPr>
            <m:t>sil</m:t>
          </m:r>
          <m:d>
            <m:dPr>
              <m:ctrlPr>
                <w:rPr>
                  <w:rFonts w:ascii="Cambria Math" w:hAnsi="Cambria Math"/>
                  <w:i/>
                  <w:sz w:val="20"/>
                  <w:szCs w:val="17"/>
                  <w:lang w:eastAsia="ru-RU"/>
                </w:rPr>
              </m:ctrlPr>
            </m:dPr>
            <m:e>
              <m:r>
                <w:rPr>
                  <w:rFonts w:ascii="Cambria Math" w:hAnsi="Cambria Math"/>
                  <w:sz w:val="20"/>
                  <w:szCs w:val="17"/>
                  <w:lang w:eastAsia="ru-RU"/>
                </w:rPr>
                <m:t>s</m:t>
              </m:r>
            </m:e>
          </m:d>
          <m:r>
            <w:rPr>
              <w:rFonts w:ascii="Cambria Math" w:hAnsi="Cambria Math"/>
              <w:sz w:val="20"/>
              <w:szCs w:val="17"/>
              <w:lang w:val="ru-RU" w:eastAsia="ru-RU"/>
            </w:rPr>
            <m:t>=</m:t>
          </m:r>
          <m:f>
            <m:fPr>
              <m:ctrlPr>
                <w:rPr>
                  <w:rFonts w:ascii="Cambria Math" w:hAnsi="Cambria Math"/>
                  <w:i/>
                  <w:sz w:val="20"/>
                  <w:szCs w:val="17"/>
                  <w:lang w:eastAsia="ru-RU"/>
                </w:rPr>
              </m:ctrlPr>
            </m:fPr>
            <m:num>
              <m:bar>
                <m:barPr>
                  <m:pos m:val="top"/>
                  <m:ctrlPr>
                    <w:rPr>
                      <w:rFonts w:ascii="Cambria Math" w:hAnsi="Cambria Math"/>
                      <w:i/>
                      <w:sz w:val="20"/>
                      <w:szCs w:val="17"/>
                      <w:lang w:eastAsia="ru-RU"/>
                    </w:rPr>
                  </m:ctrlPr>
                </m:barPr>
                <m:e>
                  <m:r>
                    <w:rPr>
                      <w:rFonts w:ascii="Cambria Math" w:hAnsi="Cambria Math"/>
                      <w:sz w:val="20"/>
                      <w:szCs w:val="17"/>
                      <w:lang w:eastAsia="ru-RU"/>
                    </w:rPr>
                    <m:t>sil</m:t>
                  </m:r>
                </m:e>
              </m:bar>
              <m:r>
                <w:rPr>
                  <w:rFonts w:ascii="Cambria Math" w:hAnsi="Cambria Math"/>
                  <w:sz w:val="20"/>
                  <w:szCs w:val="17"/>
                  <w:lang w:val="ru-RU" w:eastAsia="ru-RU"/>
                </w:rPr>
                <m:t>+1</m:t>
              </m:r>
            </m:num>
            <m:den>
              <m:r>
                <w:rPr>
                  <w:rFonts w:ascii="Cambria Math" w:hAnsi="Cambria Math"/>
                  <w:sz w:val="20"/>
                  <w:szCs w:val="17"/>
                  <w:lang w:val="ru-RU" w:eastAsia="ru-RU"/>
                </w:rPr>
                <m:t>1+</m:t>
              </m:r>
              <m:r>
                <m:rPr>
                  <m:sty m:val="p"/>
                </m:rPr>
                <w:rPr>
                  <w:rFonts w:ascii="Cambria Math" w:hAnsi="Cambria Math"/>
                  <w:sz w:val="20"/>
                  <w:szCs w:val="17"/>
                  <w:lang w:eastAsia="ru-RU"/>
                </w:rPr>
                <m:t>exp</m:t>
              </m:r>
              <m:r>
                <m:rPr>
                  <m:sty m:val="p"/>
                </m:rPr>
                <w:rPr>
                  <w:rFonts w:ascii="Cambria Math" w:hAnsi="Cambria Math"/>
                  <w:sz w:val="20"/>
                  <w:szCs w:val="17"/>
                  <w:lang w:val="ru-RU" w:eastAsia="ru-RU"/>
                </w:rPr>
                <m:t>⁡</m:t>
              </m:r>
              <m:r>
                <w:rPr>
                  <w:rFonts w:ascii="Cambria Math" w:hAnsi="Cambria Math"/>
                  <w:sz w:val="20"/>
                  <w:szCs w:val="17"/>
                  <w:lang w:val="ru-RU" w:eastAsia="ru-RU"/>
                </w:rPr>
                <m:t>(-</m:t>
              </m:r>
              <m:f>
                <m:fPr>
                  <m:ctrlPr>
                    <w:rPr>
                      <w:rFonts w:ascii="Cambria Math" w:hAnsi="Cambria Math"/>
                      <w:i/>
                      <w:sz w:val="20"/>
                      <w:szCs w:val="17"/>
                      <w:lang w:eastAsia="ru-RU"/>
                    </w:rPr>
                  </m:ctrlPr>
                </m:fPr>
                <m:num>
                  <m:r>
                    <w:rPr>
                      <w:rFonts w:ascii="Cambria Math" w:hAnsi="Cambria Math"/>
                      <w:sz w:val="20"/>
                      <w:szCs w:val="17"/>
                      <w:lang w:eastAsia="ru-RU"/>
                    </w:rPr>
                    <m:t>b</m:t>
                  </m:r>
                  <m:d>
                    <m:dPr>
                      <m:ctrlPr>
                        <w:rPr>
                          <w:rFonts w:ascii="Cambria Math" w:hAnsi="Cambria Math"/>
                          <w:i/>
                          <w:sz w:val="20"/>
                          <w:szCs w:val="17"/>
                          <w:lang w:eastAsia="ru-RU"/>
                        </w:rPr>
                      </m:ctrlPr>
                    </m:dPr>
                    <m:e>
                      <m:r>
                        <w:rPr>
                          <w:rFonts w:ascii="Cambria Math" w:hAnsi="Cambria Math"/>
                          <w:sz w:val="20"/>
                          <w:szCs w:val="17"/>
                          <w:lang w:val="ru-RU" w:eastAsia="ru-RU"/>
                        </w:rPr>
                        <m:t>s</m:t>
                      </m:r>
                    </m:e>
                  </m:d>
                  <m:r>
                    <w:rPr>
                      <w:rFonts w:ascii="Cambria Math" w:hAnsi="Cambria Math"/>
                      <w:sz w:val="20"/>
                      <w:szCs w:val="17"/>
                      <w:lang w:val="ru-RU" w:eastAsia="ru-RU"/>
                    </w:rPr>
                    <m:t>-</m:t>
                  </m:r>
                  <m:bar>
                    <m:barPr>
                      <m:pos m:val="top"/>
                      <m:ctrlPr>
                        <w:rPr>
                          <w:rFonts w:ascii="Cambria Math" w:hAnsi="Cambria Math"/>
                          <w:i/>
                          <w:sz w:val="20"/>
                          <w:szCs w:val="17"/>
                          <w:lang w:eastAsia="ru-RU"/>
                        </w:rPr>
                      </m:ctrlPr>
                    </m:barPr>
                    <m:e>
                      <m:r>
                        <w:rPr>
                          <w:rFonts w:ascii="Cambria Math" w:hAnsi="Cambria Math"/>
                          <w:sz w:val="20"/>
                          <w:szCs w:val="17"/>
                          <w:lang w:eastAsia="ru-RU"/>
                        </w:rPr>
                        <m:t>a</m:t>
                      </m:r>
                    </m:e>
                  </m:bar>
                </m:num>
                <m:den>
                  <m:r>
                    <w:rPr>
                      <w:rFonts w:ascii="Cambria Math" w:hAnsi="Cambria Math"/>
                      <w:sz w:val="20"/>
                      <w:szCs w:val="17"/>
                      <w:lang w:eastAsia="ru-RU"/>
                    </w:rPr>
                    <m:t>w</m:t>
                  </m:r>
                  <m:sSub>
                    <m:sSubPr>
                      <m:ctrlPr>
                        <w:rPr>
                          <w:rFonts w:ascii="Cambria Math" w:hAnsi="Cambria Math"/>
                          <w:i/>
                          <w:sz w:val="20"/>
                          <w:szCs w:val="17"/>
                          <w:lang w:eastAsia="ru-RU"/>
                        </w:rPr>
                      </m:ctrlPr>
                    </m:sSubPr>
                    <m:e>
                      <m:r>
                        <w:rPr>
                          <w:rFonts w:ascii="Cambria Math" w:hAnsi="Cambria Math"/>
                          <w:sz w:val="20"/>
                          <w:szCs w:val="17"/>
                          <w:lang w:eastAsia="ru-RU"/>
                        </w:rPr>
                        <m:t>σ</m:t>
                      </m:r>
                    </m:e>
                    <m:sub>
                      <m:r>
                        <w:rPr>
                          <w:rFonts w:ascii="Cambria Math" w:hAnsi="Cambria Math"/>
                          <w:sz w:val="20"/>
                          <w:szCs w:val="17"/>
                          <w:lang w:eastAsia="ru-RU"/>
                        </w:rPr>
                        <m:t>a</m:t>
                      </m:r>
                    </m:sub>
                  </m:sSub>
                </m:den>
              </m:f>
              <m:r>
                <w:rPr>
                  <w:rFonts w:ascii="Cambria Math" w:hAnsi="Cambria Math"/>
                  <w:sz w:val="20"/>
                  <w:szCs w:val="17"/>
                  <w:lang w:val="ru-RU" w:eastAsia="ru-RU"/>
                </w:rPr>
                <m:t>)</m:t>
              </m:r>
            </m:den>
          </m:f>
          <m:r>
            <w:rPr>
              <w:rFonts w:ascii="Cambria Math" w:hAnsi="Cambria Math"/>
              <w:sz w:val="20"/>
              <w:szCs w:val="17"/>
              <w:lang w:val="ru-RU" w:eastAsia="ru-RU"/>
            </w:rPr>
            <m:t>-1</m:t>
          </m:r>
        </m:oMath>
      </m:oMathPara>
    </w:p>
    <w:p w14:paraId="57322FBA" w14:textId="77777777" w:rsidR="001F4B06" w:rsidRPr="000A6514" w:rsidRDefault="001F4B06" w:rsidP="001F4B06">
      <w:pPr>
        <w:autoSpaceDE w:val="0"/>
        <w:autoSpaceDN w:val="0"/>
        <w:adjustRightInd w:val="0"/>
        <w:ind w:left="2268" w:hanging="1548"/>
        <w:rPr>
          <w:sz w:val="20"/>
          <w:szCs w:val="17"/>
          <w:lang w:eastAsia="ru-RU"/>
        </w:rPr>
      </w:pPr>
      <w:r>
        <w:rPr>
          <w:sz w:val="20"/>
          <w:szCs w:val="17"/>
          <w:lang w:eastAsia="ru-RU"/>
        </w:rPr>
        <w:t xml:space="preserve"> </w:t>
      </w:r>
      <w:r>
        <w:rPr>
          <w:sz w:val="20"/>
          <w:szCs w:val="17"/>
          <w:lang w:eastAsia="ru-RU"/>
        </w:rPr>
        <w:tab/>
        <w:t>where</w:t>
      </w:r>
      <w:r w:rsidRPr="00C2364D">
        <w:rPr>
          <w:sz w:val="20"/>
          <w:szCs w:val="17"/>
          <w:lang w:eastAsia="ru-RU"/>
        </w:rPr>
        <w:t xml:space="preserve"> </w:t>
      </w:r>
      <w:r w:rsidRPr="00EB423F">
        <w:rPr>
          <w:i/>
          <w:sz w:val="20"/>
          <w:szCs w:val="17"/>
          <w:lang w:eastAsia="ru-RU"/>
        </w:rPr>
        <w:t>b</w:t>
      </w:r>
      <w:r w:rsidRPr="00C2364D">
        <w:rPr>
          <w:i/>
          <w:sz w:val="20"/>
          <w:szCs w:val="17"/>
          <w:lang w:eastAsia="ru-RU"/>
        </w:rPr>
        <w:t>(</w:t>
      </w:r>
      <w:r w:rsidRPr="00EB423F">
        <w:rPr>
          <w:i/>
          <w:sz w:val="20"/>
          <w:szCs w:val="17"/>
          <w:lang w:eastAsia="ru-RU"/>
        </w:rPr>
        <w:t>s</w:t>
      </w:r>
      <w:r w:rsidRPr="00C2364D">
        <w:rPr>
          <w:i/>
          <w:sz w:val="20"/>
          <w:szCs w:val="17"/>
          <w:lang w:eastAsia="ru-RU"/>
        </w:rPr>
        <w:t>)</w:t>
      </w:r>
      <w:r w:rsidRPr="00C2364D">
        <w:rPr>
          <w:sz w:val="20"/>
          <w:szCs w:val="17"/>
          <w:lang w:eastAsia="ru-RU"/>
        </w:rPr>
        <w:t xml:space="preserve"> </w:t>
      </w:r>
      <w:r>
        <w:rPr>
          <w:sz w:val="20"/>
          <w:szCs w:val="17"/>
          <w:lang w:eastAsia="ru-RU"/>
        </w:rPr>
        <w:t>is</w:t>
      </w:r>
      <w:r w:rsidRPr="00C2364D">
        <w:rPr>
          <w:sz w:val="20"/>
          <w:szCs w:val="17"/>
          <w:lang w:eastAsia="ru-RU"/>
        </w:rPr>
        <w:t xml:space="preserve"> </w:t>
      </w:r>
      <w:r w:rsidRPr="00EB423F">
        <w:rPr>
          <w:i/>
          <w:sz w:val="20"/>
          <w:szCs w:val="17"/>
          <w:lang w:eastAsia="ru-RU"/>
        </w:rPr>
        <w:t>b</w:t>
      </w:r>
      <w:r w:rsidRPr="00C2364D">
        <w:rPr>
          <w:sz w:val="20"/>
          <w:szCs w:val="17"/>
          <w:lang w:eastAsia="ru-RU"/>
        </w:rPr>
        <w:t xml:space="preserve"> </w:t>
      </w:r>
      <w:r>
        <w:rPr>
          <w:sz w:val="20"/>
          <w:szCs w:val="17"/>
          <w:lang w:eastAsia="ru-RU"/>
        </w:rPr>
        <w:t>of</w:t>
      </w:r>
      <w:r w:rsidRPr="00C2364D">
        <w:rPr>
          <w:sz w:val="20"/>
          <w:szCs w:val="17"/>
          <w:lang w:eastAsia="ru-RU"/>
        </w:rPr>
        <w:t xml:space="preserve"> </w:t>
      </w:r>
      <w:r>
        <w:rPr>
          <w:sz w:val="20"/>
          <w:szCs w:val="17"/>
          <w:lang w:eastAsia="ru-RU"/>
        </w:rPr>
        <w:t>object</w:t>
      </w:r>
      <w:r w:rsidRPr="00C2364D">
        <w:rPr>
          <w:sz w:val="20"/>
          <w:szCs w:val="17"/>
          <w:lang w:eastAsia="ru-RU"/>
        </w:rPr>
        <w:t xml:space="preserve"> </w:t>
      </w:r>
      <w:r w:rsidRPr="00EB423F">
        <w:rPr>
          <w:i/>
          <w:sz w:val="20"/>
          <w:szCs w:val="17"/>
          <w:lang w:eastAsia="ru-RU"/>
        </w:rPr>
        <w:t>s</w:t>
      </w:r>
      <w:r w:rsidRPr="00C2364D">
        <w:rPr>
          <w:sz w:val="20"/>
          <w:szCs w:val="17"/>
          <w:lang w:eastAsia="ru-RU"/>
        </w:rPr>
        <w:t xml:space="preserve"> (</w:t>
      </w:r>
      <w:r>
        <w:rPr>
          <w:sz w:val="20"/>
          <w:szCs w:val="17"/>
          <w:lang w:eastAsia="ru-RU"/>
        </w:rPr>
        <w:t>see</w:t>
      </w:r>
      <w:r w:rsidRPr="00C2364D">
        <w:rPr>
          <w:sz w:val="20"/>
          <w:szCs w:val="17"/>
          <w:lang w:eastAsia="ru-RU"/>
        </w:rPr>
        <w:t xml:space="preserve"> </w:t>
      </w:r>
      <w:r>
        <w:rPr>
          <w:sz w:val="20"/>
          <w:szCs w:val="17"/>
          <w:lang w:eastAsia="ru-RU"/>
        </w:rPr>
        <w:t>criterion</w:t>
      </w:r>
      <w:r w:rsidRPr="00C2364D">
        <w:rPr>
          <w:sz w:val="20"/>
          <w:szCs w:val="17"/>
          <w:lang w:eastAsia="ru-RU"/>
        </w:rPr>
        <w:t xml:space="preserve"> </w:t>
      </w:r>
      <w:r>
        <w:rPr>
          <w:sz w:val="20"/>
          <w:szCs w:val="17"/>
          <w:lang w:eastAsia="ru-RU"/>
        </w:rPr>
        <w:t>formula</w:t>
      </w:r>
      <w:r w:rsidRPr="00C2364D">
        <w:rPr>
          <w:sz w:val="20"/>
          <w:szCs w:val="17"/>
          <w:lang w:eastAsia="ru-RU"/>
        </w:rPr>
        <w:t xml:space="preserve">);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Pr="00C2364D">
        <w:rPr>
          <w:sz w:val="20"/>
          <w:szCs w:val="17"/>
          <w:lang w:eastAsia="ru-RU"/>
        </w:rPr>
        <w:t xml:space="preserve"> </w:t>
      </w:r>
      <w:r>
        <w:rPr>
          <w:sz w:val="20"/>
          <w:szCs w:val="17"/>
          <w:lang w:eastAsia="ru-RU"/>
        </w:rPr>
        <w:t>and</w:t>
      </w:r>
      <w:r w:rsidRPr="00C2364D">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eastAsia="ru-RU"/>
              </w:rPr>
              <m:t>a</m:t>
            </m:r>
          </m:sub>
        </m:sSub>
        <m:r>
          <w:rPr>
            <w:rFonts w:ascii="Cambria Math" w:hAnsi="Cambria Math"/>
            <w:sz w:val="20"/>
            <w:szCs w:val="17"/>
            <w:lang w:eastAsia="ru-RU"/>
          </w:rPr>
          <m:t xml:space="preserve"> </m:t>
        </m:r>
      </m:oMath>
      <w:r>
        <w:rPr>
          <w:sz w:val="20"/>
          <w:szCs w:val="17"/>
          <w:lang w:eastAsia="ru-RU"/>
        </w:rPr>
        <w:t>are</w:t>
      </w:r>
      <w:r w:rsidRPr="00C2364D">
        <w:rPr>
          <w:sz w:val="20"/>
          <w:szCs w:val="17"/>
          <w:lang w:eastAsia="ru-RU"/>
        </w:rPr>
        <w:t xml:space="preserve"> </w:t>
      </w:r>
      <w:r>
        <w:rPr>
          <w:sz w:val="20"/>
          <w:szCs w:val="17"/>
          <w:lang w:eastAsia="ru-RU"/>
        </w:rPr>
        <w:t>the</w:t>
      </w:r>
      <w:r w:rsidRPr="00C2364D">
        <w:rPr>
          <w:sz w:val="20"/>
          <w:szCs w:val="17"/>
          <w:lang w:eastAsia="ru-RU"/>
        </w:rPr>
        <w:t xml:space="preserve"> </w:t>
      </w:r>
      <w:r>
        <w:rPr>
          <w:sz w:val="20"/>
          <w:szCs w:val="17"/>
          <w:lang w:eastAsia="ru-RU"/>
        </w:rPr>
        <w:t>mean</w:t>
      </w:r>
      <w:r w:rsidRPr="00C2364D">
        <w:rPr>
          <w:sz w:val="20"/>
          <w:szCs w:val="17"/>
          <w:lang w:eastAsia="ru-RU"/>
        </w:rPr>
        <w:t xml:space="preserve"> </w:t>
      </w:r>
      <w:r>
        <w:rPr>
          <w:sz w:val="20"/>
          <w:szCs w:val="17"/>
          <w:lang w:eastAsia="ru-RU"/>
        </w:rPr>
        <w:t>and</w:t>
      </w:r>
      <w:r w:rsidRPr="00C2364D">
        <w:rPr>
          <w:sz w:val="20"/>
          <w:szCs w:val="17"/>
          <w:lang w:eastAsia="ru-RU"/>
        </w:rPr>
        <w:t xml:space="preserve"> </w:t>
      </w:r>
      <w:r>
        <w:rPr>
          <w:sz w:val="20"/>
          <w:szCs w:val="17"/>
          <w:lang w:eastAsia="ru-RU"/>
        </w:rPr>
        <w:t>st</w:t>
      </w:r>
      <w:r w:rsidRPr="00C2364D">
        <w:rPr>
          <w:sz w:val="20"/>
          <w:szCs w:val="17"/>
          <w:lang w:eastAsia="ru-RU"/>
        </w:rPr>
        <w:t xml:space="preserve">. </w:t>
      </w:r>
      <w:r>
        <w:rPr>
          <w:sz w:val="20"/>
          <w:szCs w:val="17"/>
          <w:lang w:eastAsia="ru-RU"/>
        </w:rPr>
        <w:t xml:space="preserve">deviation of values </w:t>
      </w:r>
      <w:r w:rsidRPr="0020778B">
        <w:rPr>
          <w:i/>
          <w:sz w:val="20"/>
          <w:szCs w:val="17"/>
          <w:lang w:eastAsia="ru-RU"/>
        </w:rPr>
        <w:t>a</w:t>
      </w:r>
      <w:r w:rsidRPr="00C2364D">
        <w:rPr>
          <w:sz w:val="20"/>
          <w:szCs w:val="17"/>
          <w:lang w:eastAsia="ru-RU"/>
        </w:rPr>
        <w:t xml:space="preserve"> </w:t>
      </w:r>
      <w:r>
        <w:rPr>
          <w:sz w:val="20"/>
          <w:szCs w:val="17"/>
          <w:lang w:eastAsia="ru-RU"/>
        </w:rPr>
        <w:t>among nonsingleton objects</w:t>
      </w:r>
      <w:r w:rsidRPr="00C2364D">
        <w:rPr>
          <w:sz w:val="20"/>
          <w:szCs w:val="17"/>
          <w:lang w:eastAsia="ru-RU"/>
        </w:rPr>
        <w:t xml:space="preserve">, </w:t>
      </w:r>
      <w:r>
        <w:rPr>
          <w:sz w:val="20"/>
          <w:szCs w:val="17"/>
          <w:lang w:eastAsia="ru-RU"/>
        </w:rPr>
        <w:t>and</w:t>
      </w:r>
      <w:r w:rsidRPr="00C2364D">
        <w:rPr>
          <w:sz w:val="20"/>
          <w:szCs w:val="17"/>
          <w:lang w:eastAsia="ru-RU"/>
        </w:rPr>
        <w:t xml:space="preserve">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sil</m:t>
            </m:r>
          </m:e>
        </m:bar>
      </m:oMath>
      <w:r w:rsidRPr="00C2364D">
        <w:rPr>
          <w:sz w:val="20"/>
          <w:szCs w:val="17"/>
          <w:lang w:eastAsia="ru-RU"/>
        </w:rPr>
        <w:t xml:space="preserve"> </w:t>
      </w:r>
      <w:r>
        <w:rPr>
          <w:sz w:val="20"/>
          <w:szCs w:val="17"/>
          <w:lang w:eastAsia="ru-RU"/>
        </w:rPr>
        <w:t>is the average silhouette value among them</w:t>
      </w:r>
      <w:r w:rsidRPr="00C2364D">
        <w:rPr>
          <w:sz w:val="20"/>
          <w:szCs w:val="17"/>
          <w:lang w:eastAsia="ru-RU"/>
        </w:rPr>
        <w:t xml:space="preserve">. </w:t>
      </w:r>
      <w:r>
        <w:rPr>
          <w:sz w:val="20"/>
          <w:szCs w:val="17"/>
          <w:lang w:eastAsia="ru-RU"/>
        </w:rPr>
        <w:t>Coefficient</w:t>
      </w:r>
      <w:r w:rsidRPr="00C2364D">
        <w:rPr>
          <w:sz w:val="20"/>
          <w:szCs w:val="17"/>
          <w:lang w:eastAsia="ru-RU"/>
        </w:rPr>
        <w:t xml:space="preserve"> </w:t>
      </w:r>
      <w:r>
        <w:rPr>
          <w:i/>
          <w:sz w:val="20"/>
          <w:szCs w:val="17"/>
          <w:lang w:eastAsia="ru-RU"/>
        </w:rPr>
        <w:t>w</w:t>
      </w:r>
      <w:r w:rsidRPr="00C2364D">
        <w:rPr>
          <w:sz w:val="20"/>
          <w:szCs w:val="17"/>
          <w:lang w:eastAsia="ru-RU"/>
        </w:rPr>
        <w:t xml:space="preserve"> </w:t>
      </w:r>
      <w:r>
        <w:rPr>
          <w:sz w:val="20"/>
          <w:szCs w:val="17"/>
          <w:lang w:eastAsia="ru-RU"/>
        </w:rPr>
        <w:t>is</w:t>
      </w:r>
      <w:r w:rsidRPr="00C2364D">
        <w:rPr>
          <w:sz w:val="20"/>
          <w:szCs w:val="17"/>
          <w:lang w:eastAsia="ru-RU"/>
        </w:rPr>
        <w:t xml:space="preserve"> </w:t>
      </w:r>
      <w:r>
        <w:rPr>
          <w:sz w:val="20"/>
          <w:szCs w:val="17"/>
          <w:lang w:eastAsia="ru-RU"/>
        </w:rPr>
        <w:t>assumed</w:t>
      </w:r>
      <w:r w:rsidRPr="00C2364D">
        <w:rPr>
          <w:sz w:val="20"/>
          <w:szCs w:val="17"/>
          <w:lang w:eastAsia="ru-RU"/>
        </w:rPr>
        <w:t xml:space="preserve"> </w:t>
      </w:r>
      <w:r>
        <w:rPr>
          <w:sz w:val="20"/>
          <w:szCs w:val="17"/>
          <w:lang w:eastAsia="ru-RU"/>
        </w:rPr>
        <w:t>to</w:t>
      </w:r>
      <w:r w:rsidRPr="00C2364D">
        <w:rPr>
          <w:sz w:val="20"/>
          <w:szCs w:val="17"/>
          <w:lang w:eastAsia="ru-RU"/>
        </w:rPr>
        <w:t xml:space="preserve"> </w:t>
      </w:r>
      <w:r>
        <w:rPr>
          <w:sz w:val="20"/>
          <w:szCs w:val="17"/>
          <w:lang w:eastAsia="ru-RU"/>
        </w:rPr>
        <w:t>be</w:t>
      </w:r>
      <w:r w:rsidRPr="00C2364D">
        <w:rPr>
          <w:sz w:val="20"/>
          <w:szCs w:val="17"/>
          <w:lang w:eastAsia="ru-RU"/>
        </w:rPr>
        <w:t xml:space="preserve"> </w:t>
      </w:r>
      <m:oMath>
        <m:rad>
          <m:radPr>
            <m:degHide m:val="1"/>
            <m:ctrlPr>
              <w:rPr>
                <w:rFonts w:ascii="Cambria Math" w:hAnsi="Cambria Math"/>
                <w:i/>
                <w:sz w:val="20"/>
                <w:szCs w:val="17"/>
                <w:lang w:val="ru-RU" w:eastAsia="ru-RU"/>
              </w:rPr>
            </m:ctrlPr>
          </m:radPr>
          <m:deg/>
          <m:e>
            <m:r>
              <w:rPr>
                <w:rFonts w:ascii="Cambria Math" w:hAnsi="Cambria Math"/>
                <w:sz w:val="20"/>
                <w:szCs w:val="17"/>
                <w:lang w:eastAsia="ru-RU"/>
              </w:rPr>
              <m:t>2</m:t>
            </m:r>
          </m:e>
        </m:rad>
      </m:oMath>
      <w:r w:rsidRPr="00C2364D">
        <w:rPr>
          <w:sz w:val="20"/>
          <w:szCs w:val="17"/>
          <w:lang w:eastAsia="ru-RU"/>
        </w:rPr>
        <w:t xml:space="preserve"> (</w:t>
      </w:r>
      <w:r>
        <w:rPr>
          <w:sz w:val="20"/>
          <w:szCs w:val="17"/>
          <w:lang w:eastAsia="ru-RU"/>
        </w:rPr>
        <w:t>you may change</w:t>
      </w:r>
      <w:r w:rsidRPr="00C2364D">
        <w:rPr>
          <w:sz w:val="20"/>
          <w:szCs w:val="17"/>
          <w:lang w:eastAsia="ru-RU"/>
        </w:rPr>
        <w:t xml:space="preserve"> </w:t>
      </w:r>
      <w:r>
        <w:rPr>
          <w:i/>
          <w:sz w:val="20"/>
          <w:szCs w:val="17"/>
          <w:lang w:eastAsia="ru-RU"/>
        </w:rPr>
        <w:t>w</w:t>
      </w:r>
      <w:r w:rsidRPr="00C2364D">
        <w:rPr>
          <w:sz w:val="20"/>
          <w:szCs w:val="17"/>
          <w:lang w:eastAsia="ru-RU"/>
        </w:rPr>
        <w:t xml:space="preserve"> </w:t>
      </w:r>
      <w:r>
        <w:rPr>
          <w:sz w:val="20"/>
          <w:szCs w:val="17"/>
          <w:lang w:eastAsia="ru-RU"/>
        </w:rPr>
        <w:t>for another value in the first command of macro body</w:t>
      </w:r>
      <w:r w:rsidRPr="00C2364D">
        <w:rPr>
          <w:sz w:val="20"/>
          <w:szCs w:val="17"/>
          <w:lang w:eastAsia="ru-RU"/>
        </w:rPr>
        <w:t xml:space="preserve"> </w:t>
      </w:r>
      <w:r>
        <w:rPr>
          <w:sz w:val="20"/>
          <w:szCs w:val="17"/>
          <w:lang w:eastAsia="ru-RU"/>
        </w:rPr>
        <w:t>DEFINE</w:t>
      </w:r>
      <w:r w:rsidRPr="00C2364D">
        <w:rPr>
          <w:sz w:val="20"/>
          <w:szCs w:val="17"/>
          <w:lang w:eastAsia="ru-RU"/>
        </w:rPr>
        <w:t>… /</w:t>
      </w:r>
      <w:r>
        <w:rPr>
          <w:sz w:val="20"/>
          <w:szCs w:val="17"/>
          <w:lang w:eastAsia="ru-RU"/>
        </w:rPr>
        <w:t>COEF</w:t>
      </w:r>
      <w:r w:rsidRPr="00C2364D">
        <w:rPr>
          <w:sz w:val="20"/>
          <w:szCs w:val="17"/>
          <w:lang w:eastAsia="ru-RU"/>
        </w:rPr>
        <w:t>… !</w:t>
      </w:r>
      <w:r>
        <w:rPr>
          <w:sz w:val="20"/>
          <w:szCs w:val="17"/>
          <w:lang w:eastAsia="ru-RU"/>
        </w:rPr>
        <w:t>DEFAULT</w:t>
      </w:r>
      <w:r w:rsidRPr="003561BA">
        <w:rPr>
          <w:sz w:val="20"/>
          <w:szCs w:val="17"/>
          <w:lang w:eastAsia="ru-RU"/>
        </w:rPr>
        <w:t xml:space="preserve">). </w:t>
      </w:r>
      <w:r>
        <w:rPr>
          <w:sz w:val="20"/>
          <w:szCs w:val="17"/>
          <w:lang w:eastAsia="ru-RU"/>
        </w:rPr>
        <w:t>The</w:t>
      </w:r>
      <w:r w:rsidRPr="003561BA">
        <w:rPr>
          <w:sz w:val="20"/>
          <w:szCs w:val="17"/>
          <w:lang w:eastAsia="ru-RU"/>
        </w:rPr>
        <w:t xml:space="preserve"> </w:t>
      </w:r>
      <w:r>
        <w:rPr>
          <w:sz w:val="20"/>
          <w:szCs w:val="17"/>
          <w:lang w:eastAsia="ru-RU"/>
        </w:rPr>
        <w:t>meaning</w:t>
      </w:r>
      <w:r w:rsidRPr="003561BA">
        <w:rPr>
          <w:sz w:val="20"/>
          <w:szCs w:val="17"/>
          <w:lang w:eastAsia="ru-RU"/>
        </w:rPr>
        <w:t xml:space="preserve"> </w:t>
      </w:r>
      <w:r>
        <w:rPr>
          <w:sz w:val="20"/>
          <w:szCs w:val="17"/>
          <w:lang w:eastAsia="ru-RU"/>
        </w:rPr>
        <w:t>of</w:t>
      </w:r>
      <w:r w:rsidRPr="003561BA">
        <w:rPr>
          <w:sz w:val="20"/>
          <w:szCs w:val="17"/>
          <w:lang w:eastAsia="ru-RU"/>
        </w:rPr>
        <w:t xml:space="preserve"> </w:t>
      </w:r>
      <w:r>
        <w:rPr>
          <w:sz w:val="20"/>
          <w:szCs w:val="17"/>
          <w:lang w:eastAsia="ru-RU"/>
        </w:rPr>
        <w:t>the</w:t>
      </w:r>
      <w:r w:rsidRPr="003561BA">
        <w:rPr>
          <w:sz w:val="20"/>
          <w:szCs w:val="17"/>
          <w:lang w:eastAsia="ru-RU"/>
        </w:rPr>
        <w:t xml:space="preserve"> </w:t>
      </w:r>
      <w:r>
        <w:rPr>
          <w:sz w:val="20"/>
          <w:szCs w:val="17"/>
          <w:lang w:eastAsia="ru-RU"/>
        </w:rPr>
        <w:t>formula</w:t>
      </w:r>
      <w:r w:rsidRPr="003561BA">
        <w:rPr>
          <w:sz w:val="20"/>
          <w:szCs w:val="17"/>
          <w:lang w:eastAsia="ru-RU"/>
        </w:rPr>
        <w:t xml:space="preserve"> </w:t>
      </w:r>
      <w:r>
        <w:rPr>
          <w:sz w:val="20"/>
          <w:szCs w:val="17"/>
          <w:lang w:eastAsia="ru-RU"/>
        </w:rPr>
        <w:t>is</w:t>
      </w:r>
      <w:r w:rsidRPr="003561BA">
        <w:rPr>
          <w:sz w:val="20"/>
          <w:szCs w:val="17"/>
          <w:lang w:eastAsia="ru-RU"/>
        </w:rPr>
        <w:t xml:space="preserve"> </w:t>
      </w:r>
      <w:r>
        <w:rPr>
          <w:sz w:val="20"/>
          <w:szCs w:val="17"/>
          <w:lang w:eastAsia="ru-RU"/>
        </w:rPr>
        <w:t>this</w:t>
      </w:r>
      <w:r w:rsidRPr="003561BA">
        <w:rPr>
          <w:sz w:val="20"/>
          <w:szCs w:val="17"/>
          <w:lang w:eastAsia="ru-RU"/>
        </w:rPr>
        <w:t xml:space="preserve">. </w:t>
      </w:r>
      <w:r>
        <w:rPr>
          <w:sz w:val="20"/>
          <w:szCs w:val="17"/>
          <w:lang w:eastAsia="ru-RU"/>
        </w:rPr>
        <w:t>A</w:t>
      </w:r>
      <w:r w:rsidRPr="00EB147D">
        <w:rPr>
          <w:sz w:val="20"/>
          <w:szCs w:val="17"/>
          <w:lang w:eastAsia="ru-RU"/>
        </w:rPr>
        <w:t xml:space="preserve"> </w:t>
      </w:r>
      <w:r>
        <w:rPr>
          <w:sz w:val="20"/>
          <w:szCs w:val="17"/>
          <w:lang w:eastAsia="ru-RU"/>
        </w:rPr>
        <w:t>singleton</w:t>
      </w:r>
      <w:r w:rsidRPr="00EB147D">
        <w:rPr>
          <w:sz w:val="20"/>
          <w:szCs w:val="17"/>
          <w:lang w:eastAsia="ru-RU"/>
        </w:rPr>
        <w:t xml:space="preserve"> </w:t>
      </w:r>
      <w:r>
        <w:rPr>
          <w:sz w:val="20"/>
          <w:szCs w:val="17"/>
          <w:lang w:eastAsia="ru-RU"/>
        </w:rPr>
        <w:t>object</w:t>
      </w:r>
      <w:r w:rsidRPr="00EB147D">
        <w:rPr>
          <w:sz w:val="20"/>
          <w:szCs w:val="17"/>
          <w:lang w:eastAsia="ru-RU"/>
        </w:rPr>
        <w:t xml:space="preserve"> </w:t>
      </w:r>
      <w:r>
        <w:rPr>
          <w:sz w:val="20"/>
          <w:szCs w:val="17"/>
          <w:lang w:eastAsia="ru-RU"/>
        </w:rPr>
        <w:t>will</w:t>
      </w:r>
      <w:r w:rsidRPr="00EB147D">
        <w:rPr>
          <w:sz w:val="20"/>
          <w:szCs w:val="17"/>
          <w:lang w:eastAsia="ru-RU"/>
        </w:rPr>
        <w:t xml:space="preserve"> </w:t>
      </w:r>
      <w:r>
        <w:rPr>
          <w:sz w:val="20"/>
          <w:szCs w:val="17"/>
          <w:lang w:eastAsia="ru-RU"/>
        </w:rPr>
        <w:t>receive</w:t>
      </w:r>
      <w:r w:rsidRPr="00EB147D">
        <w:rPr>
          <w:sz w:val="20"/>
          <w:szCs w:val="17"/>
          <w:lang w:eastAsia="ru-RU"/>
        </w:rPr>
        <w:t xml:space="preserve"> </w:t>
      </w:r>
      <w:r w:rsidRPr="005F6910">
        <w:rPr>
          <w:i/>
          <w:sz w:val="20"/>
          <w:szCs w:val="17"/>
          <w:lang w:eastAsia="ru-RU"/>
        </w:rPr>
        <w:t>sil</w:t>
      </w:r>
      <w:r w:rsidRPr="00EB147D">
        <w:rPr>
          <w:sz w:val="20"/>
          <w:szCs w:val="17"/>
          <w:lang w:eastAsia="ru-RU"/>
        </w:rPr>
        <w:t xml:space="preserve"> </w:t>
      </w:r>
      <w:r>
        <w:rPr>
          <w:sz w:val="20"/>
          <w:szCs w:val="17"/>
          <w:lang w:eastAsia="ru-RU"/>
        </w:rPr>
        <w:t>close</w:t>
      </w:r>
      <w:r w:rsidRPr="00EB147D">
        <w:rPr>
          <w:sz w:val="20"/>
          <w:szCs w:val="17"/>
          <w:lang w:eastAsia="ru-RU"/>
        </w:rPr>
        <w:t xml:space="preserve"> </w:t>
      </w:r>
      <w:r>
        <w:rPr>
          <w:sz w:val="20"/>
          <w:szCs w:val="17"/>
          <w:lang w:eastAsia="ru-RU"/>
        </w:rPr>
        <w:t>to</w:t>
      </w:r>
      <w:r w:rsidRPr="00EB147D">
        <w:rPr>
          <w:sz w:val="20"/>
          <w:szCs w:val="17"/>
          <w:lang w:eastAsia="ru-RU"/>
        </w:rPr>
        <w:t xml:space="preserve"> -1 (</w:t>
      </w:r>
      <w:r>
        <w:rPr>
          <w:sz w:val="20"/>
          <w:szCs w:val="17"/>
          <w:lang w:eastAsia="ru-RU"/>
        </w:rPr>
        <w:t>worst</w:t>
      </w:r>
      <w:r w:rsidRPr="00EB147D">
        <w:rPr>
          <w:sz w:val="20"/>
          <w:szCs w:val="17"/>
          <w:lang w:eastAsia="ru-RU"/>
        </w:rPr>
        <w:t xml:space="preserve"> </w:t>
      </w:r>
      <w:r>
        <w:rPr>
          <w:sz w:val="20"/>
          <w:szCs w:val="17"/>
          <w:lang w:eastAsia="ru-RU"/>
        </w:rPr>
        <w:t>possible</w:t>
      </w:r>
      <w:r w:rsidRPr="00EB147D">
        <w:rPr>
          <w:sz w:val="20"/>
          <w:szCs w:val="17"/>
          <w:lang w:eastAsia="ru-RU"/>
        </w:rPr>
        <w:t xml:space="preserve"> </w:t>
      </w:r>
      <w:r>
        <w:rPr>
          <w:sz w:val="20"/>
          <w:szCs w:val="17"/>
          <w:lang w:eastAsia="ru-RU"/>
        </w:rPr>
        <w:t>value</w:t>
      </w:r>
      <w:r w:rsidRPr="00EB147D">
        <w:rPr>
          <w:sz w:val="20"/>
          <w:szCs w:val="17"/>
          <w:lang w:eastAsia="ru-RU"/>
        </w:rPr>
        <w:t xml:space="preserve">) </w:t>
      </w:r>
      <w:r>
        <w:rPr>
          <w:sz w:val="20"/>
          <w:szCs w:val="17"/>
          <w:lang w:eastAsia="ru-RU"/>
        </w:rPr>
        <w:t>if</w:t>
      </w:r>
      <w:r w:rsidRPr="00EB147D">
        <w:rPr>
          <w:sz w:val="20"/>
          <w:szCs w:val="17"/>
          <w:lang w:eastAsia="ru-RU"/>
        </w:rPr>
        <w:t xml:space="preserve"> </w:t>
      </w:r>
      <w:r>
        <w:rPr>
          <w:sz w:val="20"/>
          <w:szCs w:val="17"/>
          <w:lang w:eastAsia="ru-RU"/>
        </w:rPr>
        <w:t>the</w:t>
      </w:r>
      <w:r w:rsidRPr="00EB147D">
        <w:rPr>
          <w:sz w:val="20"/>
          <w:szCs w:val="17"/>
          <w:lang w:eastAsia="ru-RU"/>
        </w:rPr>
        <w:t xml:space="preserve"> </w:t>
      </w:r>
      <w:r>
        <w:rPr>
          <w:sz w:val="20"/>
          <w:szCs w:val="17"/>
          <w:lang w:eastAsia="ru-RU"/>
        </w:rPr>
        <w:t>object</w:t>
      </w:r>
      <w:r w:rsidRPr="00EB147D">
        <w:rPr>
          <w:sz w:val="20"/>
          <w:szCs w:val="17"/>
          <w:lang w:eastAsia="ru-RU"/>
        </w:rPr>
        <w:t xml:space="preserve"> </w:t>
      </w:r>
      <w:r>
        <w:rPr>
          <w:sz w:val="20"/>
          <w:szCs w:val="17"/>
          <w:lang w:eastAsia="ru-RU"/>
        </w:rPr>
        <w:t>is</w:t>
      </w:r>
      <w:r w:rsidRPr="00EB147D">
        <w:rPr>
          <w:sz w:val="20"/>
          <w:szCs w:val="17"/>
          <w:lang w:eastAsia="ru-RU"/>
        </w:rPr>
        <w:t xml:space="preserve"> </w:t>
      </w:r>
      <w:r>
        <w:rPr>
          <w:sz w:val="20"/>
          <w:szCs w:val="17"/>
          <w:lang w:eastAsia="ru-RU"/>
        </w:rPr>
        <w:t>located</w:t>
      </w:r>
      <w:r w:rsidRPr="00EB147D">
        <w:rPr>
          <w:sz w:val="20"/>
          <w:szCs w:val="17"/>
          <w:lang w:eastAsia="ru-RU"/>
        </w:rPr>
        <w:t xml:space="preserve"> </w:t>
      </w:r>
      <w:r>
        <w:rPr>
          <w:sz w:val="20"/>
          <w:szCs w:val="17"/>
          <w:lang w:eastAsia="ru-RU"/>
        </w:rPr>
        <w:t>near</w:t>
      </w:r>
      <w:r w:rsidRPr="00EB147D">
        <w:rPr>
          <w:sz w:val="20"/>
          <w:szCs w:val="17"/>
          <w:lang w:eastAsia="ru-RU"/>
        </w:rPr>
        <w:t xml:space="preserve"> </w:t>
      </w:r>
      <w:r>
        <w:rPr>
          <w:sz w:val="20"/>
          <w:szCs w:val="17"/>
          <w:lang w:eastAsia="ru-RU"/>
        </w:rPr>
        <w:t>to</w:t>
      </w:r>
      <w:r w:rsidRPr="00EB147D">
        <w:rPr>
          <w:sz w:val="20"/>
          <w:szCs w:val="17"/>
          <w:lang w:eastAsia="ru-RU"/>
        </w:rPr>
        <w:t xml:space="preserve"> </w:t>
      </w:r>
      <w:r>
        <w:rPr>
          <w:sz w:val="20"/>
          <w:szCs w:val="17"/>
          <w:lang w:eastAsia="ru-RU"/>
        </w:rPr>
        <w:t>any</w:t>
      </w:r>
      <w:r w:rsidRPr="00EB147D">
        <w:rPr>
          <w:sz w:val="20"/>
          <w:szCs w:val="17"/>
          <w:lang w:eastAsia="ru-RU"/>
        </w:rPr>
        <w:t xml:space="preserve"> </w:t>
      </w:r>
      <w:r>
        <w:rPr>
          <w:sz w:val="20"/>
          <w:szCs w:val="17"/>
          <w:lang w:eastAsia="ru-RU"/>
        </w:rPr>
        <w:t>clusters</w:t>
      </w:r>
      <w:r w:rsidRPr="00EB147D">
        <w:rPr>
          <w:sz w:val="20"/>
          <w:szCs w:val="17"/>
          <w:lang w:eastAsia="ru-RU"/>
        </w:rPr>
        <w:t xml:space="preserve"> </w:t>
      </w:r>
      <w:r>
        <w:rPr>
          <w:sz w:val="20"/>
          <w:szCs w:val="17"/>
          <w:lang w:eastAsia="ru-RU"/>
        </w:rPr>
        <w:t>or</w:t>
      </w:r>
      <w:r w:rsidRPr="00EB147D">
        <w:rPr>
          <w:sz w:val="20"/>
          <w:szCs w:val="17"/>
          <w:lang w:eastAsia="ru-RU"/>
        </w:rPr>
        <w:t xml:space="preserve"> </w:t>
      </w:r>
      <w:r>
        <w:rPr>
          <w:sz w:val="20"/>
          <w:szCs w:val="17"/>
          <w:lang w:eastAsia="ru-RU"/>
        </w:rPr>
        <w:t>singleton</w:t>
      </w:r>
      <w:r w:rsidRPr="00EB147D">
        <w:rPr>
          <w:sz w:val="20"/>
          <w:szCs w:val="17"/>
          <w:lang w:eastAsia="ru-RU"/>
        </w:rPr>
        <w:t xml:space="preserve"> </w:t>
      </w:r>
      <w:r>
        <w:rPr>
          <w:sz w:val="20"/>
          <w:szCs w:val="17"/>
          <w:lang w:eastAsia="ru-RU"/>
        </w:rPr>
        <w:t>objects</w:t>
      </w:r>
      <w:r w:rsidRPr="00EB147D">
        <w:rPr>
          <w:sz w:val="20"/>
          <w:szCs w:val="17"/>
          <w:lang w:eastAsia="ru-RU"/>
        </w:rPr>
        <w:t xml:space="preserve">: </w:t>
      </w:r>
      <w:r>
        <w:rPr>
          <w:sz w:val="20"/>
          <w:szCs w:val="17"/>
          <w:lang w:eastAsia="ru-RU"/>
        </w:rPr>
        <w:t>since</w:t>
      </w:r>
      <w:r w:rsidRPr="00EB147D">
        <w:rPr>
          <w:sz w:val="20"/>
          <w:szCs w:val="17"/>
          <w:lang w:eastAsia="ru-RU"/>
        </w:rPr>
        <w:t xml:space="preserve"> </w:t>
      </w:r>
      <w:r w:rsidRPr="00D22795">
        <w:rPr>
          <w:i/>
          <w:sz w:val="20"/>
          <w:szCs w:val="17"/>
          <w:lang w:eastAsia="ru-RU"/>
        </w:rPr>
        <w:t>b</w:t>
      </w:r>
      <w:r w:rsidRPr="00EB147D">
        <w:rPr>
          <w:i/>
          <w:sz w:val="20"/>
          <w:szCs w:val="17"/>
          <w:lang w:eastAsia="ru-RU"/>
        </w:rPr>
        <w:t>(</w:t>
      </w:r>
      <w:r w:rsidRPr="00D22795">
        <w:rPr>
          <w:i/>
          <w:sz w:val="20"/>
          <w:szCs w:val="17"/>
          <w:lang w:eastAsia="ru-RU"/>
        </w:rPr>
        <w:t>s</w:t>
      </w:r>
      <w:r w:rsidRPr="00EB147D">
        <w:rPr>
          <w:i/>
          <w:sz w:val="20"/>
          <w:szCs w:val="17"/>
          <w:lang w:eastAsia="ru-RU"/>
        </w:rPr>
        <w:t>)</w:t>
      </w:r>
      <w:r w:rsidRPr="00EB147D">
        <w:rPr>
          <w:sz w:val="20"/>
          <w:szCs w:val="17"/>
          <w:lang w:eastAsia="ru-RU"/>
        </w:rPr>
        <w:t xml:space="preserve"> </w:t>
      </w:r>
      <w:r>
        <w:rPr>
          <w:sz w:val="20"/>
          <w:szCs w:val="17"/>
          <w:lang w:eastAsia="ru-RU"/>
        </w:rPr>
        <w:t>is</w:t>
      </w:r>
      <w:r w:rsidRPr="00EB147D">
        <w:rPr>
          <w:sz w:val="20"/>
          <w:szCs w:val="17"/>
          <w:lang w:eastAsia="ru-RU"/>
        </w:rPr>
        <w:t xml:space="preserve"> </w:t>
      </w:r>
      <w:r>
        <w:rPr>
          <w:sz w:val="20"/>
          <w:szCs w:val="17"/>
          <w:lang w:eastAsia="ru-RU"/>
        </w:rPr>
        <w:t>small</w:t>
      </w:r>
      <w:r w:rsidRPr="00EB147D">
        <w:rPr>
          <w:sz w:val="20"/>
          <w:szCs w:val="17"/>
          <w:lang w:eastAsia="ru-RU"/>
        </w:rPr>
        <w:t xml:space="preserve">; </w:t>
      </w:r>
      <w:r>
        <w:rPr>
          <w:sz w:val="20"/>
          <w:szCs w:val="17"/>
          <w:lang w:eastAsia="ru-RU"/>
        </w:rPr>
        <w:t>and it will receive</w:t>
      </w:r>
      <w:r w:rsidRPr="00EB147D">
        <w:rPr>
          <w:sz w:val="20"/>
          <w:szCs w:val="17"/>
          <w:lang w:eastAsia="ru-RU"/>
        </w:rPr>
        <w:t xml:space="preserve"> </w:t>
      </w:r>
      <w:r w:rsidRPr="005F6910">
        <w:rPr>
          <w:i/>
          <w:sz w:val="20"/>
          <w:szCs w:val="17"/>
          <w:lang w:eastAsia="ru-RU"/>
        </w:rPr>
        <w:t>sil</w:t>
      </w:r>
      <w:r>
        <w:rPr>
          <w:sz w:val="20"/>
          <w:szCs w:val="17"/>
          <w:lang w:eastAsia="ru-RU"/>
        </w:rPr>
        <w:t xml:space="preserve"> close to the averaged</w:t>
      </w:r>
      <w:r w:rsidRPr="00EB147D">
        <w:rPr>
          <w:sz w:val="20"/>
          <w:szCs w:val="17"/>
          <w:lang w:eastAsia="ru-RU"/>
        </w:rPr>
        <w:t xml:space="preserve"> </w:t>
      </w:r>
      <w:r w:rsidRPr="005F6910">
        <w:rPr>
          <w:i/>
          <w:sz w:val="20"/>
          <w:szCs w:val="17"/>
          <w:lang w:eastAsia="ru-RU"/>
        </w:rPr>
        <w:t>sil</w:t>
      </w:r>
      <w:r w:rsidRPr="00EB147D">
        <w:rPr>
          <w:sz w:val="20"/>
          <w:szCs w:val="17"/>
          <w:lang w:eastAsia="ru-RU"/>
        </w:rPr>
        <w:t xml:space="preserve"> </w:t>
      </w:r>
      <w:r>
        <w:rPr>
          <w:sz w:val="20"/>
          <w:szCs w:val="17"/>
          <w:lang w:eastAsia="ru-RU"/>
        </w:rPr>
        <w:t>of nonsingleton objects</w:t>
      </w:r>
      <w:r w:rsidRPr="00EB147D">
        <w:rPr>
          <w:sz w:val="20"/>
          <w:szCs w:val="17"/>
          <w:lang w:eastAsia="ru-RU"/>
        </w:rPr>
        <w:t xml:space="preserve"> (</w:t>
      </w:r>
      <w:r>
        <w:rPr>
          <w:sz w:val="20"/>
          <w:szCs w:val="17"/>
          <w:lang w:eastAsia="ru-RU"/>
        </w:rPr>
        <w:t>that is, indifferent value</w:t>
      </w:r>
      <w:r w:rsidRPr="00EB147D">
        <w:rPr>
          <w:sz w:val="20"/>
          <w:szCs w:val="17"/>
          <w:lang w:eastAsia="ru-RU"/>
        </w:rPr>
        <w:t>)</w:t>
      </w:r>
      <w:r>
        <w:rPr>
          <w:sz w:val="20"/>
          <w:szCs w:val="17"/>
          <w:lang w:eastAsia="ru-RU"/>
        </w:rPr>
        <w:t xml:space="preserve"> if it is located far away from all clusters/objects</w:t>
      </w:r>
      <w:r w:rsidRPr="00EB147D">
        <w:rPr>
          <w:sz w:val="20"/>
          <w:szCs w:val="17"/>
          <w:lang w:eastAsia="ru-RU"/>
        </w:rPr>
        <w:t>:</w:t>
      </w:r>
      <w:r>
        <w:rPr>
          <w:sz w:val="20"/>
          <w:szCs w:val="17"/>
          <w:lang w:eastAsia="ru-RU"/>
        </w:rPr>
        <w:t xml:space="preserve"> since </w:t>
      </w:r>
      <w:r w:rsidRPr="00D22795">
        <w:rPr>
          <w:i/>
          <w:sz w:val="20"/>
          <w:szCs w:val="17"/>
          <w:lang w:eastAsia="ru-RU"/>
        </w:rPr>
        <w:t>b</w:t>
      </w:r>
      <w:r w:rsidRPr="00EB147D">
        <w:rPr>
          <w:i/>
          <w:sz w:val="20"/>
          <w:szCs w:val="17"/>
          <w:lang w:eastAsia="ru-RU"/>
        </w:rPr>
        <w:t>(</w:t>
      </w:r>
      <w:r w:rsidRPr="00D22795">
        <w:rPr>
          <w:i/>
          <w:sz w:val="20"/>
          <w:szCs w:val="17"/>
          <w:lang w:eastAsia="ru-RU"/>
        </w:rPr>
        <w:t>s</w:t>
      </w:r>
      <w:r w:rsidRPr="00EB147D">
        <w:rPr>
          <w:i/>
          <w:sz w:val="20"/>
          <w:szCs w:val="17"/>
          <w:lang w:eastAsia="ru-RU"/>
        </w:rPr>
        <w:t>)</w:t>
      </w:r>
      <w:r w:rsidRPr="00EB147D">
        <w:rPr>
          <w:sz w:val="20"/>
          <w:szCs w:val="17"/>
          <w:lang w:eastAsia="ru-RU"/>
        </w:rPr>
        <w:t xml:space="preserve"> </w:t>
      </w:r>
      <w:r>
        <w:rPr>
          <w:sz w:val="20"/>
          <w:szCs w:val="17"/>
          <w:lang w:eastAsia="ru-RU"/>
        </w:rPr>
        <w:t>is big</w:t>
      </w:r>
      <w:r w:rsidRPr="00EB147D">
        <w:rPr>
          <w:sz w:val="20"/>
          <w:szCs w:val="17"/>
          <w:lang w:eastAsia="ru-RU"/>
        </w:rPr>
        <w:t xml:space="preserve">. </w:t>
      </w:r>
      <w:r>
        <w:rPr>
          <w:sz w:val="20"/>
          <w:szCs w:val="17"/>
          <w:lang w:eastAsia="ru-RU"/>
        </w:rPr>
        <w:t>That</w:t>
      </w:r>
      <w:r w:rsidRPr="00EB147D">
        <w:rPr>
          <w:sz w:val="20"/>
          <w:szCs w:val="17"/>
          <w:lang w:eastAsia="ru-RU"/>
        </w:rPr>
        <w:t xml:space="preserve"> </w:t>
      </w:r>
      <w:r>
        <w:rPr>
          <w:sz w:val="20"/>
          <w:szCs w:val="17"/>
          <w:lang w:eastAsia="ru-RU"/>
        </w:rPr>
        <w:t>is</w:t>
      </w:r>
      <w:r w:rsidRPr="00EB147D">
        <w:rPr>
          <w:sz w:val="20"/>
          <w:szCs w:val="17"/>
          <w:lang w:eastAsia="ru-RU"/>
        </w:rPr>
        <w:t xml:space="preserve">, </w:t>
      </w:r>
      <w:r>
        <w:rPr>
          <w:sz w:val="20"/>
          <w:szCs w:val="17"/>
          <w:lang w:eastAsia="ru-RU"/>
        </w:rPr>
        <w:t>a</w:t>
      </w:r>
      <w:r w:rsidRPr="00EB147D">
        <w:rPr>
          <w:sz w:val="20"/>
          <w:szCs w:val="17"/>
          <w:lang w:eastAsia="ru-RU"/>
        </w:rPr>
        <w:t xml:space="preserve"> </w:t>
      </w:r>
      <w:r>
        <w:rPr>
          <w:sz w:val="20"/>
          <w:szCs w:val="17"/>
          <w:lang w:eastAsia="ru-RU"/>
        </w:rPr>
        <w:t>singleton</w:t>
      </w:r>
      <w:r w:rsidRPr="00EB147D">
        <w:rPr>
          <w:sz w:val="20"/>
          <w:szCs w:val="17"/>
          <w:lang w:eastAsia="ru-RU"/>
        </w:rPr>
        <w:t xml:space="preserve"> </w:t>
      </w:r>
      <w:r>
        <w:rPr>
          <w:sz w:val="20"/>
          <w:szCs w:val="17"/>
          <w:lang w:eastAsia="ru-RU"/>
        </w:rPr>
        <w:t>is</w:t>
      </w:r>
      <w:r w:rsidRPr="00EB147D">
        <w:rPr>
          <w:sz w:val="20"/>
          <w:szCs w:val="17"/>
          <w:lang w:eastAsia="ru-RU"/>
        </w:rPr>
        <w:t xml:space="preserve"> </w:t>
      </w:r>
      <w:r>
        <w:rPr>
          <w:sz w:val="20"/>
          <w:szCs w:val="17"/>
          <w:lang w:eastAsia="ru-RU"/>
        </w:rPr>
        <w:t>punished</w:t>
      </w:r>
      <w:r w:rsidRPr="00EB147D">
        <w:rPr>
          <w:sz w:val="20"/>
          <w:szCs w:val="17"/>
          <w:lang w:eastAsia="ru-RU"/>
        </w:rPr>
        <w:t xml:space="preserve"> </w:t>
      </w:r>
      <w:r>
        <w:rPr>
          <w:sz w:val="20"/>
          <w:szCs w:val="17"/>
          <w:lang w:eastAsia="ru-RU"/>
        </w:rPr>
        <w:t>by</w:t>
      </w:r>
      <w:r w:rsidRPr="00EB147D">
        <w:rPr>
          <w:sz w:val="20"/>
          <w:szCs w:val="17"/>
          <w:lang w:eastAsia="ru-RU"/>
        </w:rPr>
        <w:t xml:space="preserve"> </w:t>
      </w:r>
      <w:r>
        <w:rPr>
          <w:sz w:val="20"/>
          <w:szCs w:val="17"/>
          <w:lang w:eastAsia="ru-RU"/>
        </w:rPr>
        <w:t>low</w:t>
      </w:r>
      <w:r w:rsidRPr="00EB147D">
        <w:rPr>
          <w:sz w:val="20"/>
          <w:szCs w:val="17"/>
          <w:lang w:eastAsia="ru-RU"/>
        </w:rPr>
        <w:t xml:space="preserve"> </w:t>
      </w:r>
      <w:r w:rsidRPr="005F6910">
        <w:rPr>
          <w:i/>
          <w:sz w:val="20"/>
          <w:szCs w:val="17"/>
          <w:lang w:eastAsia="ru-RU"/>
        </w:rPr>
        <w:t>sil</w:t>
      </w:r>
      <w:r>
        <w:rPr>
          <w:sz w:val="20"/>
          <w:szCs w:val="17"/>
          <w:lang w:eastAsia="ru-RU"/>
        </w:rPr>
        <w:t xml:space="preserve"> when it could be merged with somebody</w:t>
      </w:r>
      <w:r w:rsidRPr="00EB147D">
        <w:rPr>
          <w:sz w:val="20"/>
          <w:szCs w:val="17"/>
          <w:lang w:eastAsia="ru-RU"/>
        </w:rPr>
        <w:t xml:space="preserve"> (</w:t>
      </w:r>
      <w:r>
        <w:rPr>
          <w:sz w:val="20"/>
          <w:szCs w:val="17"/>
          <w:lang w:eastAsia="ru-RU"/>
        </w:rPr>
        <w:t>but it is not merged</w:t>
      </w:r>
      <w:r w:rsidRPr="00EB147D">
        <w:rPr>
          <w:sz w:val="20"/>
          <w:szCs w:val="17"/>
          <w:lang w:eastAsia="ru-RU"/>
        </w:rPr>
        <w:t xml:space="preserve">). </w:t>
      </w:r>
      <w:r>
        <w:rPr>
          <w:sz w:val="20"/>
          <w:szCs w:val="17"/>
          <w:lang w:eastAsia="ru-RU"/>
        </w:rPr>
        <w:t>While</w:t>
      </w:r>
      <w:r w:rsidRPr="000A6514">
        <w:rPr>
          <w:sz w:val="20"/>
          <w:szCs w:val="17"/>
          <w:lang w:eastAsia="ru-RU"/>
        </w:rPr>
        <w:t xml:space="preserve"> </w:t>
      </w:r>
      <w:r>
        <w:rPr>
          <w:sz w:val="20"/>
          <w:szCs w:val="17"/>
          <w:lang w:eastAsia="ru-RU"/>
        </w:rPr>
        <w:t>if</w:t>
      </w:r>
      <w:r w:rsidRPr="000A6514">
        <w:rPr>
          <w:sz w:val="20"/>
          <w:szCs w:val="17"/>
          <w:lang w:eastAsia="ru-RU"/>
        </w:rPr>
        <w:t xml:space="preserve"> </w:t>
      </w:r>
      <w:r>
        <w:rPr>
          <w:sz w:val="20"/>
          <w:szCs w:val="17"/>
          <w:lang w:eastAsia="ru-RU"/>
        </w:rPr>
        <w:t>it</w:t>
      </w:r>
      <w:r w:rsidRPr="000A6514">
        <w:rPr>
          <w:sz w:val="20"/>
          <w:szCs w:val="17"/>
          <w:lang w:eastAsia="ru-RU"/>
        </w:rPr>
        <w:t xml:space="preserve"> </w:t>
      </w:r>
      <w:r>
        <w:rPr>
          <w:sz w:val="20"/>
          <w:szCs w:val="17"/>
          <w:lang w:eastAsia="ru-RU"/>
        </w:rPr>
        <w:t>is</w:t>
      </w:r>
      <w:r w:rsidRPr="000A6514">
        <w:rPr>
          <w:sz w:val="20"/>
          <w:szCs w:val="17"/>
          <w:lang w:eastAsia="ru-RU"/>
        </w:rPr>
        <w:t xml:space="preserve"> </w:t>
      </w:r>
      <w:r>
        <w:rPr>
          <w:sz w:val="20"/>
          <w:szCs w:val="17"/>
          <w:lang w:eastAsia="ru-RU"/>
        </w:rPr>
        <w:t>an</w:t>
      </w:r>
      <w:r w:rsidRPr="000A6514">
        <w:rPr>
          <w:sz w:val="20"/>
          <w:szCs w:val="17"/>
          <w:lang w:eastAsia="ru-RU"/>
        </w:rPr>
        <w:t xml:space="preserve"> </w:t>
      </w:r>
      <w:r>
        <w:rPr>
          <w:sz w:val="20"/>
          <w:szCs w:val="17"/>
          <w:lang w:eastAsia="ru-RU"/>
        </w:rPr>
        <w:t>outcast</w:t>
      </w:r>
      <w:r w:rsidRPr="000A6514">
        <w:rPr>
          <w:sz w:val="20"/>
          <w:szCs w:val="17"/>
          <w:lang w:eastAsia="ru-RU"/>
        </w:rPr>
        <w:t xml:space="preserve"> (</w:t>
      </w:r>
      <w:r>
        <w:rPr>
          <w:sz w:val="20"/>
          <w:szCs w:val="17"/>
          <w:lang w:eastAsia="ru-RU"/>
        </w:rPr>
        <w:t>so</w:t>
      </w:r>
      <w:r w:rsidRPr="000A6514">
        <w:rPr>
          <w:sz w:val="20"/>
          <w:szCs w:val="17"/>
          <w:lang w:eastAsia="ru-RU"/>
        </w:rPr>
        <w:t xml:space="preserve"> </w:t>
      </w:r>
      <w:r>
        <w:rPr>
          <w:sz w:val="20"/>
          <w:szCs w:val="17"/>
          <w:lang w:eastAsia="ru-RU"/>
        </w:rPr>
        <w:t>could</w:t>
      </w:r>
      <w:r w:rsidRPr="000A6514">
        <w:rPr>
          <w:sz w:val="20"/>
          <w:szCs w:val="17"/>
          <w:lang w:eastAsia="ru-RU"/>
        </w:rPr>
        <w:t xml:space="preserve"> </w:t>
      </w:r>
      <w:r>
        <w:rPr>
          <w:sz w:val="20"/>
          <w:szCs w:val="17"/>
          <w:lang w:eastAsia="ru-RU"/>
        </w:rPr>
        <w:t>not</w:t>
      </w:r>
      <w:r w:rsidRPr="000A6514">
        <w:rPr>
          <w:sz w:val="20"/>
          <w:szCs w:val="17"/>
          <w:lang w:eastAsia="ru-RU"/>
        </w:rPr>
        <w:t xml:space="preserve"> </w:t>
      </w:r>
      <w:r>
        <w:rPr>
          <w:sz w:val="20"/>
          <w:szCs w:val="17"/>
          <w:lang w:eastAsia="ru-RU"/>
        </w:rPr>
        <w:t>be</w:t>
      </w:r>
      <w:r w:rsidRPr="000A6514">
        <w:rPr>
          <w:sz w:val="20"/>
          <w:szCs w:val="17"/>
          <w:lang w:eastAsia="ru-RU"/>
        </w:rPr>
        <w:t xml:space="preserve"> </w:t>
      </w:r>
      <w:r>
        <w:rPr>
          <w:sz w:val="20"/>
          <w:szCs w:val="17"/>
          <w:lang w:eastAsia="ru-RU"/>
        </w:rPr>
        <w:t>merged</w:t>
      </w:r>
      <w:r w:rsidRPr="000A6514">
        <w:rPr>
          <w:sz w:val="20"/>
          <w:szCs w:val="17"/>
          <w:lang w:eastAsia="ru-RU"/>
        </w:rPr>
        <w:t xml:space="preserve"> </w:t>
      </w:r>
      <w:r>
        <w:rPr>
          <w:sz w:val="20"/>
          <w:szCs w:val="17"/>
          <w:lang w:eastAsia="ru-RU"/>
        </w:rPr>
        <w:t>with</w:t>
      </w:r>
      <w:r w:rsidRPr="000A6514">
        <w:rPr>
          <w:sz w:val="20"/>
          <w:szCs w:val="17"/>
          <w:lang w:eastAsia="ru-RU"/>
        </w:rPr>
        <w:t xml:space="preserve"> </w:t>
      </w:r>
      <w:r>
        <w:rPr>
          <w:sz w:val="20"/>
          <w:szCs w:val="17"/>
          <w:lang w:eastAsia="ru-RU"/>
        </w:rPr>
        <w:t>anybody</w:t>
      </w:r>
      <w:r w:rsidRPr="000A6514">
        <w:rPr>
          <w:sz w:val="20"/>
          <w:szCs w:val="17"/>
          <w:lang w:eastAsia="ru-RU"/>
        </w:rPr>
        <w:t>)</w:t>
      </w:r>
      <w:r>
        <w:rPr>
          <w:sz w:val="20"/>
          <w:szCs w:val="17"/>
          <w:lang w:eastAsia="ru-RU"/>
        </w:rPr>
        <w:t xml:space="preserve"> then it may be ignored and we may suppose it does not spoil the cluster solution</w:t>
      </w:r>
      <w:r w:rsidRPr="000A6514">
        <w:rPr>
          <w:sz w:val="20"/>
          <w:szCs w:val="17"/>
          <w:lang w:eastAsia="ru-RU"/>
        </w:rPr>
        <w:t xml:space="preserve">, </w:t>
      </w:r>
      <w:r>
        <w:rPr>
          <w:sz w:val="20"/>
          <w:szCs w:val="17"/>
          <w:lang w:eastAsia="ru-RU"/>
        </w:rPr>
        <w:t xml:space="preserve">and so it is assigned the value of </w:t>
      </w:r>
      <w:r w:rsidRPr="005F6910">
        <w:rPr>
          <w:i/>
          <w:sz w:val="20"/>
          <w:szCs w:val="17"/>
          <w:lang w:eastAsia="ru-RU"/>
        </w:rPr>
        <w:t>sil</w:t>
      </w:r>
      <w:r>
        <w:rPr>
          <w:sz w:val="20"/>
          <w:szCs w:val="17"/>
          <w:lang w:eastAsia="ru-RU"/>
        </w:rPr>
        <w:t xml:space="preserve"> close to the average of the clustered (merged) objects</w:t>
      </w:r>
      <w:r w:rsidRPr="000A6514">
        <w:rPr>
          <w:sz w:val="20"/>
          <w:szCs w:val="17"/>
          <w:lang w:eastAsia="ru-RU"/>
        </w:rPr>
        <w:t xml:space="preserve">. </w:t>
      </w:r>
      <w:r>
        <w:rPr>
          <w:sz w:val="20"/>
          <w:szCs w:val="17"/>
          <w:lang w:eastAsia="ru-RU"/>
        </w:rPr>
        <w:t>At</w:t>
      </w:r>
      <w:r w:rsidRPr="000A6514">
        <w:rPr>
          <w:sz w:val="20"/>
          <w:szCs w:val="17"/>
          <w:lang w:eastAsia="ru-RU"/>
        </w:rPr>
        <w:t xml:space="preserve"> </w:t>
      </w:r>
      <w:r w:rsidRPr="00D22795">
        <w:rPr>
          <w:i/>
          <w:sz w:val="20"/>
          <w:szCs w:val="17"/>
          <w:lang w:eastAsia="ru-RU"/>
        </w:rPr>
        <w:t>b</w:t>
      </w:r>
      <w:r w:rsidRPr="000A6514">
        <w:rPr>
          <w:i/>
          <w:sz w:val="20"/>
          <w:szCs w:val="17"/>
          <w:lang w:eastAsia="ru-RU"/>
        </w:rPr>
        <w:t>(</w:t>
      </w:r>
      <w:r w:rsidRPr="00D22795">
        <w:rPr>
          <w:i/>
          <w:sz w:val="20"/>
          <w:szCs w:val="17"/>
          <w:lang w:eastAsia="ru-RU"/>
        </w:rPr>
        <w:t>s</w:t>
      </w:r>
      <w:r w:rsidRPr="000A6514">
        <w:rPr>
          <w:i/>
          <w:sz w:val="20"/>
          <w:szCs w:val="17"/>
          <w:lang w:eastAsia="ru-RU"/>
        </w:rPr>
        <w:t>)=</w:t>
      </w:r>
      <m:oMath>
        <m:r>
          <w:rPr>
            <w:rFonts w:ascii="Cambria Math" w:hAnsi="Cambria Math"/>
            <w:sz w:val="20"/>
            <w:szCs w:val="17"/>
            <w:lang w:eastAsia="ru-RU"/>
          </w:rPr>
          <m:t xml:space="preserve"> </m:t>
        </m:r>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Pr="000A6514">
        <w:rPr>
          <w:i/>
          <w:sz w:val="20"/>
          <w:szCs w:val="17"/>
          <w:lang w:eastAsia="ru-RU"/>
        </w:rPr>
        <w:t xml:space="preserve"> </w:t>
      </w:r>
      <w:r>
        <w:rPr>
          <w:sz w:val="20"/>
          <w:szCs w:val="17"/>
          <w:lang w:eastAsia="ru-RU"/>
        </w:rPr>
        <w:t xml:space="preserve">a singleton object will receive </w:t>
      </w:r>
      <w:r w:rsidRPr="00D22795">
        <w:rPr>
          <w:i/>
          <w:sz w:val="20"/>
          <w:szCs w:val="17"/>
          <w:lang w:eastAsia="ru-RU"/>
        </w:rPr>
        <w:t>sil</w:t>
      </w:r>
      <w:r w:rsidRPr="000A6514">
        <w:rPr>
          <w:sz w:val="20"/>
          <w:szCs w:val="17"/>
          <w:lang w:eastAsia="ru-RU"/>
        </w:rPr>
        <w:t xml:space="preserve"> </w:t>
      </w:r>
      <w:r>
        <w:rPr>
          <w:sz w:val="20"/>
          <w:szCs w:val="17"/>
          <w:lang w:eastAsia="ru-RU"/>
        </w:rPr>
        <w:t>value in the middle between</w:t>
      </w:r>
      <w:r w:rsidRPr="000A6514">
        <w:rPr>
          <w:sz w:val="20"/>
          <w:szCs w:val="17"/>
          <w:lang w:eastAsia="ru-RU"/>
        </w:rPr>
        <w:t xml:space="preserve"> -1 </w:t>
      </w:r>
      <w:r>
        <w:rPr>
          <w:sz w:val="20"/>
          <w:szCs w:val="17"/>
          <w:lang w:eastAsia="ru-RU"/>
        </w:rPr>
        <w:t>and</w:t>
      </w:r>
      <w:r w:rsidRPr="000A6514">
        <w:rPr>
          <w:sz w:val="20"/>
          <w:szCs w:val="17"/>
          <w:lang w:eastAsia="ru-RU"/>
        </w:rPr>
        <w:t xml:space="preserve"> </w:t>
      </w:r>
      <m:oMath>
        <m:bar>
          <m:barPr>
            <m:pos m:val="top"/>
            <m:ctrlPr>
              <w:rPr>
                <w:rFonts w:ascii="Cambria Math" w:hAnsi="Cambria Math"/>
                <w:i/>
                <w:sz w:val="20"/>
                <w:szCs w:val="17"/>
                <w:lang w:eastAsia="ru-RU"/>
              </w:rPr>
            </m:ctrlPr>
          </m:barPr>
          <m:e>
            <m:r>
              <w:rPr>
                <w:rFonts w:ascii="Cambria Math" w:hAnsi="Cambria Math"/>
                <w:sz w:val="20"/>
                <w:szCs w:val="17"/>
                <w:lang w:eastAsia="ru-RU"/>
              </w:rPr>
              <m:t>sil</m:t>
            </m:r>
          </m:e>
        </m:bar>
      </m:oMath>
      <w:r w:rsidRPr="000A6514">
        <w:rPr>
          <w:sz w:val="20"/>
          <w:szCs w:val="17"/>
          <w:lang w:eastAsia="ru-RU"/>
        </w:rPr>
        <w:t>.</w:t>
      </w:r>
    </w:p>
    <w:p w14:paraId="3B5DD481" w14:textId="77777777" w:rsidR="00F6109C" w:rsidRDefault="00F6109C" w:rsidP="003947A3">
      <w:pPr>
        <w:autoSpaceDE w:val="0"/>
        <w:autoSpaceDN w:val="0"/>
        <w:adjustRightInd w:val="0"/>
        <w:ind w:left="2268" w:hanging="1548"/>
        <w:rPr>
          <w:sz w:val="20"/>
          <w:szCs w:val="17"/>
          <w:lang w:eastAsia="ru-RU"/>
        </w:rPr>
      </w:pPr>
    </w:p>
    <w:p w14:paraId="19AE1BDA" w14:textId="77777777" w:rsidR="00F6109C" w:rsidRPr="00F6109C" w:rsidRDefault="00F6109C" w:rsidP="00F6109C">
      <w:pPr>
        <w:rPr>
          <w:sz w:val="20"/>
          <w:szCs w:val="20"/>
        </w:rPr>
      </w:pPr>
      <w:r w:rsidRPr="00F6109C">
        <w:rPr>
          <w:sz w:val="20"/>
          <w:szCs w:val="20"/>
        </w:rPr>
        <w:lastRenderedPageBreak/>
        <w:t>This macro does not support option SINGLE=ASSEEDS.</w:t>
      </w:r>
    </w:p>
    <w:p w14:paraId="476F3C82" w14:textId="77777777" w:rsidR="00BE144A" w:rsidRPr="00F6109C" w:rsidRDefault="00BE144A" w:rsidP="00F6109C">
      <w:pPr>
        <w:rPr>
          <w:sz w:val="20"/>
          <w:szCs w:val="20"/>
        </w:rPr>
      </w:pPr>
    </w:p>
    <w:p w14:paraId="1171178E" w14:textId="77777777" w:rsidR="00BE144A" w:rsidRPr="00F6109C" w:rsidRDefault="00BE144A" w:rsidP="00BE144A">
      <w:pPr>
        <w:autoSpaceDE w:val="0"/>
        <w:autoSpaceDN w:val="0"/>
        <w:adjustRightInd w:val="0"/>
        <w:rPr>
          <w:b/>
          <w:sz w:val="20"/>
          <w:szCs w:val="17"/>
          <w:lang w:eastAsia="ru-RU"/>
        </w:rPr>
      </w:pPr>
      <w:r w:rsidRPr="004918E5">
        <w:rPr>
          <w:b/>
          <w:sz w:val="20"/>
          <w:szCs w:val="17"/>
          <w:lang w:eastAsia="ru-RU"/>
        </w:rPr>
        <w:t>W</w:t>
      </w:r>
      <w:r>
        <w:rPr>
          <w:b/>
          <w:sz w:val="20"/>
          <w:szCs w:val="17"/>
          <w:lang w:eastAsia="ru-RU"/>
        </w:rPr>
        <w:t>ID</w:t>
      </w:r>
      <w:r w:rsidRPr="004918E5">
        <w:rPr>
          <w:b/>
          <w:sz w:val="20"/>
          <w:szCs w:val="17"/>
          <w:lang w:eastAsia="ru-RU"/>
        </w:rPr>
        <w:t>ORIG</w:t>
      </w:r>
      <w:r w:rsidRPr="00F6109C">
        <w:rPr>
          <w:sz w:val="20"/>
          <w:szCs w:val="17"/>
          <w:lang w:eastAsia="ru-RU"/>
        </w:rPr>
        <w:t>,</w:t>
      </w:r>
      <w:r w:rsidRPr="00F6109C">
        <w:rPr>
          <w:b/>
          <w:sz w:val="20"/>
          <w:szCs w:val="17"/>
          <w:lang w:eastAsia="ru-RU"/>
        </w:rPr>
        <w:t xml:space="preserve"> </w:t>
      </w:r>
      <w:r w:rsidRPr="004918E5">
        <w:rPr>
          <w:b/>
          <w:sz w:val="20"/>
          <w:szCs w:val="17"/>
          <w:lang w:eastAsia="ru-RU"/>
        </w:rPr>
        <w:t>W</w:t>
      </w:r>
      <w:r>
        <w:rPr>
          <w:b/>
          <w:sz w:val="20"/>
          <w:szCs w:val="17"/>
          <w:lang w:eastAsia="ru-RU"/>
        </w:rPr>
        <w:t>IDCOLL</w:t>
      </w:r>
    </w:p>
    <w:p w14:paraId="3AA14B46" w14:textId="45DD8B88" w:rsidR="00F6109C" w:rsidRPr="003947A3" w:rsidRDefault="00F6109C" w:rsidP="00F6109C">
      <w:pPr>
        <w:rPr>
          <w:sz w:val="20"/>
          <w:szCs w:val="20"/>
        </w:rPr>
      </w:pPr>
      <w:r>
        <w:rPr>
          <w:sz w:val="20"/>
          <w:szCs w:val="20"/>
        </w:rPr>
        <w:t>Th</w:t>
      </w:r>
      <w:r w:rsidR="008E068E">
        <w:rPr>
          <w:sz w:val="20"/>
          <w:szCs w:val="20"/>
        </w:rPr>
        <w:t>ese</w:t>
      </w:r>
      <w:r>
        <w:rPr>
          <w:sz w:val="20"/>
          <w:szCs w:val="20"/>
        </w:rPr>
        <w:t xml:space="preserve"> subcommands are the same as in</w:t>
      </w:r>
      <w:r w:rsidRPr="003947A3">
        <w:rPr>
          <w:sz w:val="20"/>
          <w:szCs w:val="20"/>
        </w:rPr>
        <w:t xml:space="preserve"> </w:t>
      </w:r>
      <w:hyperlink w:anchor="_MACRO_!SILHOU:_SILHOUETTE_1" w:history="1">
        <w:r w:rsidR="00694E51">
          <w:rPr>
            <w:rStyle w:val="a3"/>
            <w:sz w:val="20"/>
            <w:szCs w:val="20"/>
          </w:rPr>
          <w:t>!KO_</w:t>
        </w:r>
        <w:r w:rsidRPr="00B61E08">
          <w:rPr>
            <w:rStyle w:val="a3"/>
            <w:sz w:val="20"/>
            <w:szCs w:val="20"/>
          </w:rPr>
          <w:t>SILHOU</w:t>
        </w:r>
      </w:hyperlink>
      <w:r w:rsidRPr="003947A3">
        <w:rPr>
          <w:sz w:val="20"/>
          <w:szCs w:val="20"/>
        </w:rPr>
        <w:t>.</w:t>
      </w:r>
    </w:p>
    <w:p w14:paraId="58D1881B" w14:textId="77777777" w:rsidR="00BE144A" w:rsidRPr="00F6109C" w:rsidRDefault="00BE144A" w:rsidP="00BE144A">
      <w:pPr>
        <w:rPr>
          <w:sz w:val="20"/>
          <w:szCs w:val="20"/>
        </w:rPr>
      </w:pPr>
    </w:p>
    <w:p w14:paraId="795F5F2D" w14:textId="77777777" w:rsidR="00F6109C" w:rsidRPr="00D973D7" w:rsidRDefault="00F6109C" w:rsidP="00F6109C">
      <w:pPr>
        <w:autoSpaceDE w:val="0"/>
        <w:autoSpaceDN w:val="0"/>
        <w:adjustRightInd w:val="0"/>
        <w:rPr>
          <w:b/>
          <w:i/>
          <w:sz w:val="20"/>
          <w:szCs w:val="17"/>
          <w:lang w:eastAsia="ru-RU"/>
        </w:rPr>
      </w:pPr>
      <w:r>
        <w:rPr>
          <w:b/>
          <w:i/>
          <w:sz w:val="20"/>
          <w:szCs w:val="17"/>
          <w:lang w:eastAsia="ru-RU"/>
        </w:rPr>
        <w:t>Special regimes</w:t>
      </w:r>
    </w:p>
    <w:p w14:paraId="5AD34CB7" w14:textId="77777777" w:rsidR="00F6109C" w:rsidRPr="003E278D" w:rsidRDefault="00F6109C" w:rsidP="00F6109C">
      <w:pPr>
        <w:autoSpaceDE w:val="0"/>
        <w:autoSpaceDN w:val="0"/>
        <w:adjustRightInd w:val="0"/>
        <w:rPr>
          <w:sz w:val="20"/>
          <w:szCs w:val="17"/>
          <w:lang w:eastAsia="ru-RU"/>
        </w:rPr>
      </w:pPr>
    </w:p>
    <w:p w14:paraId="61F4F7EA" w14:textId="1D9F9EF4" w:rsid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DA0DDB">
        <w:rPr>
          <w:sz w:val="20"/>
          <w:szCs w:val="17"/>
          <w:lang w:eastAsia="ru-RU"/>
        </w:rPr>
        <w:t>). The macro</w:t>
      </w:r>
      <w:r>
        <w:rPr>
          <w:sz w:val="20"/>
          <w:szCs w:val="17"/>
          <w:lang w:eastAsia="ru-RU"/>
        </w:rPr>
        <w:t xml:space="preserve"> does not obey temporary operations (standing under </w:t>
      </w:r>
      <w:r w:rsidRPr="006F5A7D">
        <w:rPr>
          <w:sz w:val="20"/>
          <w:szCs w:val="17"/>
          <w:lang w:eastAsia="ru-RU"/>
        </w:rPr>
        <w:t>TEMPORARY</w:t>
      </w:r>
      <w:r>
        <w:rPr>
          <w:sz w:val="20"/>
          <w:szCs w:val="17"/>
          <w:lang w:eastAsia="ru-RU"/>
        </w:rPr>
        <w:t xml:space="preserve">). To select cases for the analysis you may use filtering </w:t>
      </w:r>
      <w:r w:rsidRPr="00421F4A">
        <w:rPr>
          <w:sz w:val="20"/>
          <w:szCs w:val="17"/>
          <w:lang w:eastAsia="ru-RU"/>
        </w:rPr>
        <w:t>(</w:t>
      </w:r>
      <w:r w:rsidRPr="00D03795">
        <w:rPr>
          <w:sz w:val="20"/>
          <w:szCs w:val="17"/>
          <w:lang w:eastAsia="ru-RU"/>
        </w:rPr>
        <w:t>FILTER</w:t>
      </w:r>
      <w:r w:rsidRPr="00421F4A">
        <w:rPr>
          <w:sz w:val="20"/>
          <w:szCs w:val="17"/>
          <w:lang w:eastAsia="ru-RU"/>
        </w:rPr>
        <w:t xml:space="preserve"> </w:t>
      </w:r>
      <w:r>
        <w:rPr>
          <w:sz w:val="20"/>
          <w:szCs w:val="17"/>
          <w:lang w:eastAsia="ru-RU"/>
        </w:rPr>
        <w:t>or</w:t>
      </w:r>
      <w:r w:rsidRPr="00421F4A">
        <w:rPr>
          <w:sz w:val="20"/>
          <w:szCs w:val="17"/>
          <w:lang w:eastAsia="ru-RU"/>
        </w:rPr>
        <w:t xml:space="preserve"> </w:t>
      </w:r>
      <w:r w:rsidRPr="00D03795">
        <w:rPr>
          <w:sz w:val="20"/>
          <w:szCs w:val="17"/>
          <w:lang w:eastAsia="ru-RU"/>
        </w:rPr>
        <w:t>USE</w:t>
      </w:r>
      <w:r w:rsidRPr="00421F4A">
        <w:rPr>
          <w:sz w:val="20"/>
          <w:szCs w:val="17"/>
          <w:lang w:eastAsia="ru-RU"/>
        </w:rPr>
        <w:t xml:space="preserve">) </w:t>
      </w:r>
      <w:r>
        <w:rPr>
          <w:sz w:val="20"/>
          <w:szCs w:val="17"/>
          <w:lang w:eastAsia="ru-RU"/>
        </w:rPr>
        <w:t>and</w:t>
      </w:r>
      <w:r w:rsidRPr="00421F4A">
        <w:rPr>
          <w:sz w:val="20"/>
          <w:szCs w:val="17"/>
          <w:lang w:eastAsia="ru-RU"/>
        </w:rPr>
        <w:t xml:space="preserve"> </w:t>
      </w:r>
      <w:r w:rsidRPr="00D03795">
        <w:rPr>
          <w:sz w:val="20"/>
          <w:szCs w:val="17"/>
          <w:lang w:eastAsia="ru-RU"/>
        </w:rPr>
        <w:t>SELECT</w:t>
      </w:r>
      <w:r w:rsidRPr="00421F4A">
        <w:rPr>
          <w:sz w:val="20"/>
          <w:szCs w:val="17"/>
          <w:lang w:eastAsia="ru-RU"/>
        </w:rPr>
        <w:t xml:space="preserve"> </w:t>
      </w:r>
      <w:r w:rsidRPr="00D03795">
        <w:rPr>
          <w:sz w:val="20"/>
          <w:szCs w:val="17"/>
          <w:lang w:eastAsia="ru-RU"/>
        </w:rPr>
        <w:t>IF</w:t>
      </w:r>
      <w:r>
        <w:rPr>
          <w:sz w:val="20"/>
          <w:szCs w:val="17"/>
          <w:lang w:eastAsia="ru-RU"/>
        </w:rPr>
        <w:t>. Besides that, you can exclude from the analysis different cases in different cluster solutions by assigning them missing or zero codes (see CLUSOL s/c about it).</w:t>
      </w:r>
    </w:p>
    <w:p w14:paraId="7546BF49" w14:textId="77777777" w:rsidR="00F6109C" w:rsidRPr="00ED472E" w:rsidRDefault="00F6109C" w:rsidP="00F6109C">
      <w:pPr>
        <w:rPr>
          <w:sz w:val="20"/>
          <w:szCs w:val="20"/>
        </w:rPr>
      </w:pPr>
    </w:p>
    <w:p w14:paraId="362559B8" w14:textId="77777777" w:rsidR="00F6109C" w:rsidRPr="00ED472E" w:rsidRDefault="00F6109C" w:rsidP="00F6109C">
      <w:pPr>
        <w:rPr>
          <w:b/>
          <w:i/>
          <w:sz w:val="20"/>
          <w:szCs w:val="20"/>
        </w:rPr>
      </w:pPr>
      <w:r>
        <w:rPr>
          <w:b/>
          <w:i/>
          <w:sz w:val="20"/>
          <w:szCs w:val="20"/>
        </w:rPr>
        <w:t>Some questions</w:t>
      </w:r>
    </w:p>
    <w:p w14:paraId="51EFA79B" w14:textId="77777777" w:rsidR="00BE144A" w:rsidRPr="00F6109C" w:rsidRDefault="00BE144A" w:rsidP="00BE144A">
      <w:pPr>
        <w:rPr>
          <w:sz w:val="20"/>
          <w:szCs w:val="20"/>
        </w:rPr>
      </w:pPr>
    </w:p>
    <w:p w14:paraId="71FDD540" w14:textId="2EE7F164" w:rsidR="00BE144A" w:rsidRPr="00F6109C" w:rsidRDefault="00F6109C" w:rsidP="00BE144A">
      <w:pPr>
        <w:rPr>
          <w:sz w:val="20"/>
          <w:szCs w:val="20"/>
        </w:rPr>
      </w:pPr>
      <w:r>
        <w:rPr>
          <w:i/>
          <w:sz w:val="20"/>
          <w:szCs w:val="20"/>
        </w:rPr>
        <w:t>Silhouette width plot appears empty</w:t>
      </w:r>
      <w:r w:rsidR="00BE144A" w:rsidRPr="00F6109C">
        <w:rPr>
          <w:sz w:val="20"/>
          <w:szCs w:val="20"/>
        </w:rPr>
        <w:t xml:space="preserve">. </w:t>
      </w:r>
      <w:r>
        <w:rPr>
          <w:sz w:val="20"/>
          <w:szCs w:val="20"/>
        </w:rPr>
        <w:t>See same question in</w:t>
      </w:r>
      <w:r w:rsidR="00BE144A" w:rsidRPr="00F6109C">
        <w:rPr>
          <w:sz w:val="20"/>
          <w:szCs w:val="20"/>
        </w:rPr>
        <w:t xml:space="preserve"> </w:t>
      </w:r>
      <w:hyperlink w:anchor="_MACRO_!SILHOU:_SILHOUETTE_1" w:history="1">
        <w:r w:rsidR="00694E51">
          <w:rPr>
            <w:rStyle w:val="a3"/>
            <w:sz w:val="20"/>
            <w:szCs w:val="20"/>
          </w:rPr>
          <w:t>!KO_</w:t>
        </w:r>
        <w:r w:rsidR="00BE144A" w:rsidRPr="00617F40">
          <w:rPr>
            <w:rStyle w:val="a3"/>
            <w:sz w:val="20"/>
            <w:szCs w:val="20"/>
          </w:rPr>
          <w:t>SILHOU</w:t>
        </w:r>
      </w:hyperlink>
      <w:r w:rsidR="00BE144A" w:rsidRPr="00F6109C">
        <w:rPr>
          <w:sz w:val="20"/>
          <w:szCs w:val="20"/>
        </w:rPr>
        <w:t>.</w:t>
      </w:r>
    </w:p>
    <w:p w14:paraId="31EAE054" w14:textId="77777777" w:rsidR="00BE144A" w:rsidRDefault="00BE144A" w:rsidP="00B11C6F">
      <w:pPr>
        <w:pStyle w:val="1"/>
        <w:rPr>
          <w:lang w:val="en-US"/>
        </w:rPr>
      </w:pPr>
    </w:p>
    <w:p w14:paraId="1AACB588" w14:textId="1A69001F" w:rsidR="00B11C6F" w:rsidRPr="00994B09" w:rsidRDefault="005114D9" w:rsidP="00B11C6F">
      <w:pPr>
        <w:pStyle w:val="1"/>
        <w:rPr>
          <w:lang w:val="en-US"/>
        </w:rPr>
      </w:pPr>
      <w:bookmarkStart w:id="50" w:name="_MACRO_!AICBIC:_INFORMATION_1"/>
      <w:bookmarkStart w:id="51" w:name="_MACRO_!KO_AICBIC:_INFORMATION"/>
      <w:bookmarkEnd w:id="50"/>
      <w:bookmarkEnd w:id="51"/>
      <w:r w:rsidRPr="00F6109C">
        <w:rPr>
          <w:lang w:val="en-US"/>
        </w:rPr>
        <w:br w:type="page"/>
      </w:r>
      <w:r w:rsidR="00B11C6F" w:rsidRPr="002C2205">
        <w:rPr>
          <w:lang w:val="en-US"/>
        </w:rPr>
        <w:lastRenderedPageBreak/>
        <w:t>MACRO</w:t>
      </w:r>
      <w:r w:rsidR="00B11C6F" w:rsidRPr="00994B09">
        <w:rPr>
          <w:lang w:val="en-US"/>
        </w:rPr>
        <w:t xml:space="preserve"> </w:t>
      </w:r>
      <w:r w:rsidR="00694E51">
        <w:rPr>
          <w:color w:val="0000FF"/>
          <w:lang w:val="en-US"/>
        </w:rPr>
        <w:t>!KO_</w:t>
      </w:r>
      <w:r w:rsidR="00B11C6F" w:rsidRPr="002C2205">
        <w:rPr>
          <w:color w:val="0000FF"/>
          <w:lang w:val="en-US"/>
        </w:rPr>
        <w:t>AICBIC</w:t>
      </w:r>
      <w:r w:rsidR="00B11C6F" w:rsidRPr="00994B09">
        <w:rPr>
          <w:lang w:val="en-US"/>
        </w:rPr>
        <w:t xml:space="preserve">: </w:t>
      </w:r>
      <w:r w:rsidR="00B11C6F" w:rsidRPr="002C2205">
        <w:rPr>
          <w:lang w:val="en-US"/>
        </w:rPr>
        <w:t>INFORMATION</w:t>
      </w:r>
      <w:r w:rsidR="00B11C6F" w:rsidRPr="00994B09">
        <w:rPr>
          <w:lang w:val="en-US"/>
        </w:rPr>
        <w:t xml:space="preserve"> </w:t>
      </w:r>
      <w:r w:rsidR="00D868D5">
        <w:rPr>
          <w:lang w:val="en-US"/>
        </w:rPr>
        <w:t>CRITERIA</w:t>
      </w:r>
      <w:r w:rsidR="00B11C6F" w:rsidRPr="00994B09">
        <w:rPr>
          <w:lang w:val="en-US"/>
        </w:rPr>
        <w:t xml:space="preserve"> </w:t>
      </w:r>
      <w:r w:rsidR="00B11C6F" w:rsidRPr="002C2205">
        <w:rPr>
          <w:lang w:val="en-US"/>
        </w:rPr>
        <w:t>AIC</w:t>
      </w:r>
      <w:r w:rsidR="00B11C6F" w:rsidRPr="00994B09">
        <w:rPr>
          <w:lang w:val="en-US"/>
        </w:rPr>
        <w:t xml:space="preserve"> </w:t>
      </w:r>
      <w:r w:rsidR="00B11C6F" w:rsidRPr="002C2205">
        <w:rPr>
          <w:lang w:val="en-US"/>
        </w:rPr>
        <w:t>and</w:t>
      </w:r>
      <w:r w:rsidR="00B11C6F" w:rsidRPr="00994B09">
        <w:rPr>
          <w:lang w:val="en-US"/>
        </w:rPr>
        <w:t xml:space="preserve"> </w:t>
      </w:r>
      <w:r w:rsidR="00B11C6F" w:rsidRPr="002C2205">
        <w:rPr>
          <w:lang w:val="en-US"/>
        </w:rPr>
        <w:t>BIC</w:t>
      </w:r>
    </w:p>
    <w:p w14:paraId="6EBCF307" w14:textId="77777777" w:rsidR="00B11C6F" w:rsidRPr="007C49DF" w:rsidRDefault="00B11C6F" w:rsidP="00B11C6F">
      <w:pPr>
        <w:rPr>
          <w:sz w:val="20"/>
          <w:szCs w:val="20"/>
        </w:rPr>
      </w:pPr>
      <w:r w:rsidRPr="007C49DF">
        <w:rPr>
          <w:sz w:val="20"/>
          <w:szCs w:val="20"/>
        </w:rPr>
        <w:t>Version 1, March 2007</w:t>
      </w:r>
      <w:r>
        <w:rPr>
          <w:sz w:val="20"/>
          <w:szCs w:val="20"/>
        </w:rPr>
        <w:t>.</w:t>
      </w:r>
      <w:r w:rsidRPr="007C49DF">
        <w:rPr>
          <w:sz w:val="20"/>
          <w:szCs w:val="20"/>
        </w:rPr>
        <w:t xml:space="preserve"> Tested on SPSS 11.5, 13, 15</w:t>
      </w:r>
    </w:p>
    <w:p w14:paraId="61C43E77" w14:textId="77777777" w:rsidR="00B11C6F" w:rsidRDefault="00B11C6F" w:rsidP="00B11C6F">
      <w:pPr>
        <w:rPr>
          <w:sz w:val="20"/>
          <w:szCs w:val="20"/>
        </w:rPr>
      </w:pPr>
    </w:p>
    <w:p w14:paraId="409D3CDD" w14:textId="493B6B30" w:rsidR="00B11C6F" w:rsidRDefault="00694E51" w:rsidP="00B11C6F">
      <w:pPr>
        <w:autoSpaceDE w:val="0"/>
        <w:autoSpaceDN w:val="0"/>
        <w:adjustRightInd w:val="0"/>
        <w:ind w:left="2520" w:hanging="2520"/>
        <w:rPr>
          <w:rFonts w:ascii="Courier New CYR" w:hAnsi="Courier New CYR" w:cs="Courier New CYR"/>
          <w:color w:val="0000FF"/>
          <w:sz w:val="16"/>
          <w:szCs w:val="16"/>
        </w:rPr>
      </w:pPr>
      <w:r>
        <w:rPr>
          <w:rFonts w:ascii="Courier New CYR" w:hAnsi="Courier New CYR" w:cs="Courier New CYR"/>
          <w:color w:val="0000FF"/>
          <w:sz w:val="16"/>
          <w:szCs w:val="16"/>
        </w:rPr>
        <w:t>!KO_</w:t>
      </w:r>
      <w:r w:rsidR="00B11C6F" w:rsidRPr="00B02F16">
        <w:rPr>
          <w:rFonts w:ascii="Courier New CYR" w:hAnsi="Courier New CYR" w:cs="Courier New CYR"/>
          <w:color w:val="0000FF"/>
          <w:sz w:val="16"/>
          <w:szCs w:val="16"/>
        </w:rPr>
        <w:t xml:space="preserve">aicbic  scavars= </w:t>
      </w:r>
      <w:r w:rsidR="00B11C6F" w:rsidRPr="00B02F16">
        <w:rPr>
          <w:rFonts w:ascii="Courier New CYR" w:hAnsi="Courier New CYR" w:cs="Courier New CYR"/>
          <w:i/>
          <w:color w:val="0000FF"/>
          <w:sz w:val="16"/>
          <w:szCs w:val="16"/>
        </w:rPr>
        <w:t>zq8_1 to zq8_8</w:t>
      </w:r>
      <w:r w:rsidR="00B11C6F" w:rsidRPr="00B02F16">
        <w:rPr>
          <w:rFonts w:ascii="Courier New CYR" w:hAnsi="Courier New CYR" w:cs="Courier New CYR"/>
          <w:color w:val="0000FF"/>
          <w:sz w:val="16"/>
          <w:szCs w:val="16"/>
        </w:rPr>
        <w:t xml:space="preserve"> /*</w:t>
      </w:r>
      <w:r w:rsidR="00B647C2">
        <w:rPr>
          <w:rFonts w:ascii="Courier New CYR" w:hAnsi="Courier New CYR" w:cs="Courier New CYR"/>
          <w:color w:val="0000FF"/>
          <w:sz w:val="16"/>
          <w:szCs w:val="16"/>
        </w:rPr>
        <w:t>S</w:t>
      </w:r>
      <w:r w:rsidR="00B11C6F">
        <w:rPr>
          <w:rFonts w:ascii="Courier New CYR" w:hAnsi="Courier New CYR" w:cs="Courier New CYR"/>
          <w:color w:val="0000FF"/>
          <w:sz w:val="16"/>
          <w:szCs w:val="16"/>
        </w:rPr>
        <w:t>cale variables</w:t>
      </w:r>
      <w:r w:rsidR="00B647C2">
        <w:rPr>
          <w:rFonts w:ascii="Courier New CYR" w:hAnsi="Courier New CYR" w:cs="Courier New CYR"/>
          <w:color w:val="0000FF"/>
          <w:sz w:val="16"/>
          <w:szCs w:val="16"/>
        </w:rPr>
        <w:t xml:space="preserve"> (standardized recommended),</w:t>
      </w:r>
    </w:p>
    <w:p w14:paraId="6B34B7C2" w14:textId="77777777" w:rsidR="00B647C2" w:rsidRPr="00B647C2" w:rsidRDefault="00B647C2" w:rsidP="00B647C2">
      <w:pPr>
        <w:autoSpaceDE w:val="0"/>
        <w:autoSpaceDN w:val="0"/>
        <w:adjustRightInd w:val="0"/>
        <w:ind w:left="2520" w:hanging="2520"/>
        <w:rPr>
          <w:rFonts w:ascii="Courier New CYR" w:hAnsi="Courier New CYR" w:cs="Courier New CYR"/>
          <w:color w:val="0000FF"/>
          <w:sz w:val="16"/>
          <w:szCs w:val="16"/>
        </w:rPr>
      </w:pPr>
      <w:r w:rsidRPr="00B647C2">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and/or via</w:t>
      </w:r>
      <w:r w:rsidRPr="00B02F16">
        <w:rPr>
          <w:rFonts w:ascii="Courier New CYR" w:hAnsi="Courier New CYR" w:cs="Courier New CYR"/>
          <w:color w:val="0000FF"/>
          <w:sz w:val="16"/>
          <w:szCs w:val="16"/>
        </w:rPr>
        <w:t xml:space="preserve"> </w:t>
      </w:r>
      <w:r>
        <w:rPr>
          <w:rFonts w:ascii="Courier New CYR" w:hAnsi="Courier New CYR" w:cs="Courier New CYR"/>
          <w:color w:val="0000FF"/>
          <w:sz w:val="16"/>
          <w:szCs w:val="16"/>
        </w:rPr>
        <w:t>“</w:t>
      </w:r>
      <w:r w:rsidRPr="00B02F16">
        <w:rPr>
          <w:rFonts w:ascii="Courier New CYR" w:hAnsi="Courier New CYR" w:cs="Courier New CYR"/>
          <w:color w:val="0000FF"/>
          <w:sz w:val="16"/>
          <w:szCs w:val="16"/>
        </w:rPr>
        <w:t>to</w:t>
      </w:r>
      <w:r>
        <w:rPr>
          <w:rFonts w:ascii="Courier New CYR" w:hAnsi="Courier New CYR" w:cs="Courier New CYR"/>
          <w:color w:val="0000FF"/>
          <w:sz w:val="16"/>
          <w:szCs w:val="16"/>
        </w:rPr>
        <w:t>”</w:t>
      </w:r>
    </w:p>
    <w:p w14:paraId="607A86A2" w14:textId="77777777" w:rsidR="00B11C6F" w:rsidRPr="00B02F16" w:rsidRDefault="00B11C6F" w:rsidP="00B11C6F">
      <w:pPr>
        <w:autoSpaceDE w:val="0"/>
        <w:autoSpaceDN w:val="0"/>
        <w:adjustRightInd w:val="0"/>
        <w:ind w:left="2520" w:hanging="2520"/>
        <w:rPr>
          <w:rFonts w:ascii="Courier New CYR" w:hAnsi="Courier New CYR" w:cs="Courier New CYR"/>
          <w:color w:val="0000FF"/>
          <w:sz w:val="16"/>
          <w:szCs w:val="16"/>
        </w:rPr>
      </w:pPr>
      <w:r w:rsidRPr="00B647C2">
        <w:rPr>
          <w:rFonts w:ascii="Courier New CYR" w:hAnsi="Courier New CYR" w:cs="Courier New CYR"/>
          <w:color w:val="0000FF"/>
          <w:sz w:val="16"/>
          <w:szCs w:val="16"/>
        </w:rPr>
        <w:t xml:space="preserve">        </w:t>
      </w:r>
      <w:r w:rsidRPr="00B02F16">
        <w:rPr>
          <w:rFonts w:ascii="Courier New CYR" w:hAnsi="Courier New CYR" w:cs="Courier New CYR"/>
          <w:color w:val="0000FF"/>
          <w:sz w:val="16"/>
          <w:szCs w:val="16"/>
        </w:rPr>
        <w:t xml:space="preserve">/catvars= </w:t>
      </w:r>
      <w:r w:rsidRPr="00B02F16">
        <w:rPr>
          <w:rFonts w:ascii="Courier New CYR" w:hAnsi="Courier New CYR" w:cs="Courier New CYR"/>
          <w:i/>
          <w:color w:val="0000FF"/>
          <w:sz w:val="16"/>
          <w:szCs w:val="16"/>
        </w:rPr>
        <w:t>q3 q12</w:t>
      </w:r>
      <w:r w:rsidRPr="00B02F16">
        <w:rPr>
          <w:rFonts w:ascii="Courier New CYR" w:hAnsi="Courier New CYR" w:cs="Courier New CYR"/>
          <w:color w:val="0000FF"/>
          <w:sz w:val="16"/>
          <w:szCs w:val="16"/>
        </w:rPr>
        <w:t xml:space="preserve"> /*</w:t>
      </w:r>
      <w:r>
        <w:rPr>
          <w:rFonts w:ascii="Courier New CYR" w:hAnsi="Courier New CYR" w:cs="Courier New CYR"/>
          <w:color w:val="0000FF"/>
          <w:sz w:val="16"/>
          <w:szCs w:val="16"/>
        </w:rPr>
        <w:t>Categorical variables</w:t>
      </w:r>
      <w:r w:rsidRPr="00B02F16">
        <w:rPr>
          <w:rFonts w:ascii="Courier New CYR" w:hAnsi="Courier New CYR" w:cs="Courier New CYR"/>
          <w:color w:val="0000FF"/>
          <w:sz w:val="16"/>
          <w:szCs w:val="16"/>
        </w:rPr>
        <w:t xml:space="preserve">, </w:t>
      </w:r>
      <w:r>
        <w:rPr>
          <w:rFonts w:ascii="Courier New CYR" w:hAnsi="Courier New CYR" w:cs="Courier New CYR"/>
          <w:color w:val="0000FF"/>
          <w:sz w:val="16"/>
          <w:szCs w:val="16"/>
        </w:rPr>
        <w:t>name-by-name and/or via</w:t>
      </w:r>
      <w:r w:rsidRPr="00B02F16">
        <w:rPr>
          <w:rFonts w:ascii="Courier New CYR" w:hAnsi="Courier New CYR" w:cs="Courier New CYR"/>
          <w:color w:val="0000FF"/>
          <w:sz w:val="16"/>
          <w:szCs w:val="16"/>
        </w:rPr>
        <w:t xml:space="preserve"> </w:t>
      </w:r>
      <w:r>
        <w:rPr>
          <w:rFonts w:ascii="Courier New CYR" w:hAnsi="Courier New CYR" w:cs="Courier New CYR"/>
          <w:color w:val="0000FF"/>
          <w:sz w:val="16"/>
          <w:szCs w:val="16"/>
        </w:rPr>
        <w:t>“</w:t>
      </w:r>
      <w:r w:rsidRPr="00B02F16">
        <w:rPr>
          <w:rFonts w:ascii="Courier New CYR" w:hAnsi="Courier New CYR" w:cs="Courier New CYR"/>
          <w:color w:val="0000FF"/>
          <w:sz w:val="16"/>
          <w:szCs w:val="16"/>
        </w:rPr>
        <w:t>to</w:t>
      </w:r>
      <w:r>
        <w:rPr>
          <w:rFonts w:ascii="Courier New CYR" w:hAnsi="Courier New CYR" w:cs="Courier New CYR"/>
          <w:color w:val="0000FF"/>
          <w:sz w:val="16"/>
          <w:szCs w:val="16"/>
        </w:rPr>
        <w:t>”</w:t>
      </w:r>
    </w:p>
    <w:p w14:paraId="578BEA1D" w14:textId="77777777" w:rsidR="004655C6" w:rsidRDefault="00B11C6F" w:rsidP="00B11C6F">
      <w:pPr>
        <w:autoSpaceDE w:val="0"/>
        <w:autoSpaceDN w:val="0"/>
        <w:adjustRightInd w:val="0"/>
        <w:ind w:left="2520" w:hanging="2520"/>
        <w:rPr>
          <w:rFonts w:ascii="Courier New CYR" w:hAnsi="Courier New CYR" w:cs="Courier New CYR"/>
          <w:i/>
          <w:color w:val="0000FF"/>
          <w:sz w:val="16"/>
          <w:szCs w:val="16"/>
        </w:rPr>
      </w:pPr>
      <w:r w:rsidRPr="00B02F16">
        <w:rPr>
          <w:rFonts w:ascii="Courier New CYR" w:hAnsi="Courier New CYR" w:cs="Courier New CYR"/>
          <w:color w:val="0000FF"/>
          <w:sz w:val="16"/>
          <w:szCs w:val="16"/>
        </w:rPr>
        <w:t xml:space="preserve">        /clusol= </w:t>
      </w:r>
      <w:r w:rsidRPr="00B02F16">
        <w:rPr>
          <w:rFonts w:ascii="Courier New CYR" w:hAnsi="Courier New CYR" w:cs="Courier New CYR"/>
          <w:i/>
          <w:color w:val="0000FF"/>
          <w:sz w:val="16"/>
          <w:szCs w:val="16"/>
        </w:rPr>
        <w:t>clu6 clu5 clu4 clu3 clu2</w:t>
      </w:r>
    </w:p>
    <w:p w14:paraId="2DA13EA4" w14:textId="77777777" w:rsidR="00B11C6F" w:rsidRPr="00B02F16" w:rsidRDefault="004655C6" w:rsidP="00B11C6F">
      <w:pPr>
        <w:autoSpaceDE w:val="0"/>
        <w:autoSpaceDN w:val="0"/>
        <w:adjustRightInd w:val="0"/>
        <w:ind w:left="2520" w:hanging="2520"/>
        <w:rPr>
          <w:rFonts w:ascii="Courier New CYR" w:hAnsi="Courier New CYR" w:cs="Courier New CYR"/>
          <w:color w:val="0000FF"/>
          <w:sz w:val="16"/>
          <w:szCs w:val="16"/>
        </w:rPr>
      </w:pPr>
      <w:r>
        <w:rPr>
          <w:rFonts w:ascii="Courier New CYR" w:hAnsi="Courier New CYR" w:cs="Courier New CYR"/>
          <w:i/>
          <w:color w:val="0000FF"/>
          <w:sz w:val="16"/>
          <w:szCs w:val="16"/>
        </w:rPr>
        <w:t xml:space="preserve">                         </w:t>
      </w:r>
      <w:r w:rsidR="00B11C6F" w:rsidRPr="00B02F16">
        <w:rPr>
          <w:rFonts w:ascii="Courier New CYR" w:hAnsi="Courier New CYR" w:cs="Courier New CYR"/>
          <w:color w:val="0000FF"/>
          <w:sz w:val="16"/>
          <w:szCs w:val="16"/>
        </w:rPr>
        <w:t>/*</w:t>
      </w:r>
      <w:r w:rsidR="00B11C6F">
        <w:rPr>
          <w:rFonts w:ascii="Courier New CYR" w:hAnsi="Courier New CYR" w:cs="Courier New CYR"/>
          <w:color w:val="0000FF"/>
          <w:sz w:val="16"/>
          <w:szCs w:val="16"/>
        </w:rPr>
        <w:t>Variables representing cluster solutions</w:t>
      </w:r>
      <w:r w:rsidR="00B11C6F" w:rsidRPr="006F665F">
        <w:rPr>
          <w:rFonts w:ascii="Courier New CYR" w:hAnsi="Courier New CYR" w:cs="Courier New CYR"/>
          <w:color w:val="0000FF"/>
          <w:sz w:val="16"/>
          <w:szCs w:val="16"/>
        </w:rPr>
        <w:t xml:space="preserve"> (</w:t>
      </w:r>
      <w:r w:rsidR="00B11C6F">
        <w:rPr>
          <w:rFonts w:ascii="Courier New CYR" w:hAnsi="Courier New CYR" w:cs="Courier New CYR"/>
          <w:color w:val="0000FF"/>
          <w:sz w:val="16"/>
          <w:szCs w:val="16"/>
        </w:rPr>
        <w:t>name-by-name list</w:t>
      </w:r>
      <w:r w:rsidR="00B11C6F" w:rsidRPr="006F665F">
        <w:rPr>
          <w:rFonts w:ascii="Courier New CYR" w:hAnsi="Courier New CYR" w:cs="Courier New CYR"/>
          <w:color w:val="0000FF"/>
          <w:sz w:val="16"/>
          <w:szCs w:val="16"/>
        </w:rPr>
        <w:t>)</w:t>
      </w:r>
      <w:r w:rsidR="00B11C6F" w:rsidRPr="00B02F16">
        <w:rPr>
          <w:rFonts w:ascii="Courier New CYR" w:hAnsi="Courier New CYR" w:cs="Courier New CYR"/>
          <w:color w:val="0000FF"/>
          <w:sz w:val="16"/>
          <w:szCs w:val="16"/>
        </w:rPr>
        <w:t>.</w:t>
      </w:r>
    </w:p>
    <w:p w14:paraId="1DECE6D5" w14:textId="77777777" w:rsidR="00B11C6F" w:rsidRPr="00B02F16" w:rsidRDefault="00B11C6F" w:rsidP="00B11C6F">
      <w:pPr>
        <w:pStyle w:val="a4"/>
        <w:rPr>
          <w:rFonts w:ascii="Courier New" w:hAnsi="Courier New" w:cs="Courier New"/>
          <w:sz w:val="16"/>
          <w:szCs w:val="24"/>
        </w:rPr>
      </w:pPr>
      <w:r>
        <w:rPr>
          <w:rFonts w:ascii="Courier New" w:hAnsi="Courier New" w:cs="Courier New"/>
          <w:sz w:val="16"/>
          <w:szCs w:val="24"/>
        </w:rPr>
        <w:t>Minimal specification</w:t>
      </w:r>
      <w:r w:rsidRPr="00B02F16">
        <w:rPr>
          <w:rFonts w:ascii="Courier New" w:hAnsi="Courier New" w:cs="Courier New"/>
          <w:sz w:val="16"/>
          <w:szCs w:val="24"/>
        </w:rPr>
        <w:t xml:space="preserve"> </w:t>
      </w:r>
      <w:r>
        <w:rPr>
          <w:rFonts w:ascii="Courier New" w:hAnsi="Courier New" w:cs="Courier New"/>
          <w:sz w:val="16"/>
          <w:szCs w:val="24"/>
        </w:rPr>
        <w:t>CLUSOL</w:t>
      </w:r>
      <w:r w:rsidRPr="00B02F16">
        <w:rPr>
          <w:rFonts w:ascii="Courier New" w:hAnsi="Courier New" w:cs="Courier New"/>
          <w:sz w:val="16"/>
          <w:szCs w:val="24"/>
        </w:rPr>
        <w:t xml:space="preserve"> </w:t>
      </w:r>
      <w:r>
        <w:rPr>
          <w:rFonts w:ascii="Courier New" w:hAnsi="Courier New" w:cs="Courier New"/>
          <w:sz w:val="16"/>
          <w:szCs w:val="24"/>
        </w:rPr>
        <w:t>and at least one of</w:t>
      </w:r>
      <w:r w:rsidRPr="00B02F16">
        <w:rPr>
          <w:rFonts w:ascii="Courier New" w:hAnsi="Courier New" w:cs="Courier New"/>
          <w:sz w:val="16"/>
          <w:szCs w:val="24"/>
        </w:rPr>
        <w:t xml:space="preserve"> </w:t>
      </w:r>
      <w:r>
        <w:rPr>
          <w:rFonts w:ascii="Courier New" w:hAnsi="Courier New" w:cs="Courier New"/>
          <w:sz w:val="16"/>
          <w:szCs w:val="24"/>
        </w:rPr>
        <w:t>SCAVARS</w:t>
      </w:r>
      <w:r w:rsidRPr="00B02F16">
        <w:rPr>
          <w:rFonts w:ascii="Courier New" w:hAnsi="Courier New" w:cs="Courier New"/>
          <w:sz w:val="16"/>
          <w:szCs w:val="24"/>
        </w:rPr>
        <w:t xml:space="preserve">, </w:t>
      </w:r>
      <w:r>
        <w:rPr>
          <w:rFonts w:ascii="Courier New" w:hAnsi="Courier New" w:cs="Courier New"/>
          <w:sz w:val="16"/>
          <w:szCs w:val="24"/>
        </w:rPr>
        <w:t>CATVARS</w:t>
      </w:r>
      <w:r w:rsidRPr="00B02F16">
        <w:rPr>
          <w:rFonts w:ascii="Courier New" w:hAnsi="Courier New" w:cs="Courier New"/>
          <w:sz w:val="16"/>
          <w:szCs w:val="24"/>
        </w:rPr>
        <w:t>.</w:t>
      </w:r>
    </w:p>
    <w:p w14:paraId="24603746" w14:textId="77777777" w:rsidR="00B93899" w:rsidRPr="00B11C6F" w:rsidRDefault="00B93899" w:rsidP="00B11C6F">
      <w:pPr>
        <w:pStyle w:val="1"/>
        <w:rPr>
          <w:lang w:val="en-US"/>
        </w:rPr>
      </w:pPr>
    </w:p>
    <w:p w14:paraId="1A352D42" w14:textId="1045E0F0" w:rsidR="00B647C2" w:rsidRPr="0010135E" w:rsidRDefault="00B647C2" w:rsidP="00B647C2">
      <w:pPr>
        <w:rPr>
          <w:sz w:val="20"/>
          <w:szCs w:val="20"/>
        </w:rPr>
      </w:pPr>
      <w:r w:rsidRPr="009E1404">
        <w:rPr>
          <w:sz w:val="20"/>
          <w:szCs w:val="20"/>
        </w:rPr>
        <w:t>Akaike</w:t>
      </w:r>
      <w:r w:rsidRPr="00B647C2">
        <w:rPr>
          <w:sz w:val="20"/>
          <w:szCs w:val="20"/>
        </w:rPr>
        <w:t xml:space="preserve"> </w:t>
      </w:r>
      <w:r w:rsidRPr="009E1404">
        <w:rPr>
          <w:sz w:val="20"/>
          <w:szCs w:val="20"/>
        </w:rPr>
        <w:t>Information</w:t>
      </w:r>
      <w:r w:rsidRPr="00B647C2">
        <w:rPr>
          <w:sz w:val="20"/>
          <w:szCs w:val="20"/>
        </w:rPr>
        <w:t xml:space="preserve"> </w:t>
      </w:r>
      <w:r w:rsidRPr="009E1404">
        <w:rPr>
          <w:sz w:val="20"/>
          <w:szCs w:val="20"/>
        </w:rPr>
        <w:t>Criterion</w:t>
      </w:r>
      <w:r w:rsidRPr="00B647C2">
        <w:rPr>
          <w:sz w:val="20"/>
          <w:szCs w:val="20"/>
        </w:rPr>
        <w:t xml:space="preserve"> (</w:t>
      </w:r>
      <w:r w:rsidRPr="009E1404">
        <w:rPr>
          <w:sz w:val="20"/>
          <w:szCs w:val="20"/>
        </w:rPr>
        <w:t>AIC</w:t>
      </w:r>
      <w:r w:rsidRPr="00B647C2">
        <w:rPr>
          <w:sz w:val="20"/>
          <w:szCs w:val="20"/>
        </w:rPr>
        <w:t xml:space="preserve">) </w:t>
      </w:r>
      <w:r>
        <w:rPr>
          <w:sz w:val="20"/>
          <w:szCs w:val="20"/>
        </w:rPr>
        <w:t>and</w:t>
      </w:r>
      <w:r w:rsidRPr="00B647C2">
        <w:rPr>
          <w:sz w:val="20"/>
          <w:szCs w:val="20"/>
        </w:rPr>
        <w:t xml:space="preserve"> </w:t>
      </w:r>
      <w:r w:rsidRPr="009E1404">
        <w:rPr>
          <w:sz w:val="20"/>
          <w:szCs w:val="20"/>
        </w:rPr>
        <w:t>Schwarz</w:t>
      </w:r>
      <w:r w:rsidRPr="00B647C2">
        <w:rPr>
          <w:sz w:val="20"/>
          <w:szCs w:val="20"/>
        </w:rPr>
        <w:t xml:space="preserve"> </w:t>
      </w:r>
      <w:r w:rsidRPr="009E1404">
        <w:rPr>
          <w:sz w:val="20"/>
          <w:szCs w:val="20"/>
        </w:rPr>
        <w:t>Bayesian</w:t>
      </w:r>
      <w:r w:rsidRPr="00B647C2">
        <w:rPr>
          <w:sz w:val="20"/>
          <w:szCs w:val="20"/>
        </w:rPr>
        <w:t xml:space="preserve"> </w:t>
      </w:r>
      <w:r w:rsidRPr="009E1404">
        <w:rPr>
          <w:sz w:val="20"/>
          <w:szCs w:val="20"/>
        </w:rPr>
        <w:t>Information</w:t>
      </w:r>
      <w:r w:rsidRPr="00B647C2">
        <w:rPr>
          <w:sz w:val="20"/>
          <w:szCs w:val="20"/>
        </w:rPr>
        <w:t xml:space="preserve"> </w:t>
      </w:r>
      <w:r w:rsidRPr="009E1404">
        <w:rPr>
          <w:sz w:val="20"/>
          <w:szCs w:val="20"/>
        </w:rPr>
        <w:t>Criterion</w:t>
      </w:r>
      <w:r w:rsidRPr="00B647C2">
        <w:rPr>
          <w:sz w:val="20"/>
          <w:szCs w:val="20"/>
        </w:rPr>
        <w:t xml:space="preserve"> (</w:t>
      </w:r>
      <w:r w:rsidRPr="009E1404">
        <w:rPr>
          <w:sz w:val="20"/>
          <w:szCs w:val="20"/>
        </w:rPr>
        <w:t>BIC</w:t>
      </w:r>
      <w:r w:rsidRPr="00B647C2">
        <w:rPr>
          <w:sz w:val="20"/>
          <w:szCs w:val="20"/>
        </w:rPr>
        <w:t xml:space="preserve">) </w:t>
      </w:r>
      <w:r>
        <w:rPr>
          <w:sz w:val="20"/>
          <w:szCs w:val="20"/>
        </w:rPr>
        <w:t xml:space="preserve">are widely used for assessment of </w:t>
      </w:r>
      <w:r w:rsidRPr="00B647C2">
        <w:rPr>
          <w:sz w:val="20"/>
          <w:szCs w:val="20"/>
        </w:rPr>
        <w:t>informativeness</w:t>
      </w:r>
      <w:r>
        <w:rPr>
          <w:sz w:val="20"/>
          <w:szCs w:val="20"/>
        </w:rPr>
        <w:t xml:space="preserve"> of statistical models</w:t>
      </w:r>
      <w:r w:rsidRPr="00B647C2">
        <w:rPr>
          <w:sz w:val="20"/>
          <w:szCs w:val="20"/>
        </w:rPr>
        <w:t xml:space="preserve">. </w:t>
      </w:r>
      <w:r>
        <w:rPr>
          <w:sz w:val="20"/>
          <w:szCs w:val="20"/>
        </w:rPr>
        <w:t>The</w:t>
      </w:r>
      <w:r w:rsidRPr="00B647C2">
        <w:rPr>
          <w:sz w:val="20"/>
          <w:szCs w:val="20"/>
        </w:rPr>
        <w:t xml:space="preserve"> </w:t>
      </w:r>
      <w:r>
        <w:rPr>
          <w:sz w:val="20"/>
          <w:szCs w:val="20"/>
        </w:rPr>
        <w:t>informativeness</w:t>
      </w:r>
      <w:r w:rsidRPr="00B647C2">
        <w:rPr>
          <w:sz w:val="20"/>
          <w:szCs w:val="20"/>
        </w:rPr>
        <w:t xml:space="preserve"> </w:t>
      </w:r>
      <w:r>
        <w:rPr>
          <w:sz w:val="20"/>
          <w:szCs w:val="20"/>
        </w:rPr>
        <w:t>is</w:t>
      </w:r>
      <w:r w:rsidRPr="00B647C2">
        <w:rPr>
          <w:sz w:val="20"/>
          <w:szCs w:val="20"/>
        </w:rPr>
        <w:t xml:space="preserve"> </w:t>
      </w:r>
      <w:r>
        <w:rPr>
          <w:sz w:val="20"/>
          <w:szCs w:val="20"/>
        </w:rPr>
        <w:t>higher</w:t>
      </w:r>
      <w:r w:rsidRPr="00B647C2">
        <w:rPr>
          <w:sz w:val="20"/>
          <w:szCs w:val="20"/>
        </w:rPr>
        <w:t xml:space="preserve"> </w:t>
      </w:r>
      <w:r>
        <w:rPr>
          <w:sz w:val="20"/>
          <w:szCs w:val="20"/>
        </w:rPr>
        <w:t>as</w:t>
      </w:r>
      <w:r w:rsidRPr="00B647C2">
        <w:rPr>
          <w:sz w:val="20"/>
          <w:szCs w:val="20"/>
        </w:rPr>
        <w:t xml:space="preserve"> </w:t>
      </w:r>
      <w:r>
        <w:rPr>
          <w:sz w:val="20"/>
          <w:szCs w:val="20"/>
        </w:rPr>
        <w:t>the</w:t>
      </w:r>
      <w:r w:rsidRPr="00B647C2">
        <w:rPr>
          <w:sz w:val="20"/>
          <w:szCs w:val="20"/>
        </w:rPr>
        <w:t xml:space="preserve"> </w:t>
      </w:r>
      <w:r>
        <w:rPr>
          <w:sz w:val="20"/>
          <w:szCs w:val="20"/>
        </w:rPr>
        <w:t>fewer</w:t>
      </w:r>
      <w:r w:rsidRPr="00B647C2">
        <w:rPr>
          <w:sz w:val="20"/>
          <w:szCs w:val="20"/>
        </w:rPr>
        <w:t xml:space="preserve"> </w:t>
      </w:r>
      <w:r w:rsidR="00994B09">
        <w:rPr>
          <w:sz w:val="20"/>
          <w:szCs w:val="20"/>
        </w:rPr>
        <w:t>are</w:t>
      </w:r>
      <w:r w:rsidR="00994B09" w:rsidRPr="00B647C2">
        <w:rPr>
          <w:sz w:val="20"/>
          <w:szCs w:val="20"/>
        </w:rPr>
        <w:t xml:space="preserve"> </w:t>
      </w:r>
      <w:r>
        <w:rPr>
          <w:sz w:val="20"/>
          <w:szCs w:val="20"/>
        </w:rPr>
        <w:t>there</w:t>
      </w:r>
      <w:r w:rsidRPr="00B647C2">
        <w:rPr>
          <w:sz w:val="20"/>
          <w:szCs w:val="20"/>
        </w:rPr>
        <w:t xml:space="preserve"> </w:t>
      </w:r>
      <w:r>
        <w:rPr>
          <w:sz w:val="20"/>
          <w:szCs w:val="20"/>
        </w:rPr>
        <w:t>parameters and the more accurately they predict</w:t>
      </w:r>
      <w:r w:rsidRPr="00B647C2">
        <w:rPr>
          <w:sz w:val="20"/>
          <w:szCs w:val="20"/>
        </w:rPr>
        <w:t xml:space="preserve">. </w:t>
      </w:r>
      <w:r>
        <w:rPr>
          <w:sz w:val="20"/>
          <w:szCs w:val="20"/>
        </w:rPr>
        <w:t>SPSS</w:t>
      </w:r>
      <w:r w:rsidRPr="0010135E">
        <w:rPr>
          <w:sz w:val="20"/>
          <w:szCs w:val="20"/>
        </w:rPr>
        <w:t xml:space="preserve"> </w:t>
      </w:r>
      <w:r>
        <w:rPr>
          <w:sz w:val="20"/>
          <w:szCs w:val="20"/>
        </w:rPr>
        <w:t>procedure</w:t>
      </w:r>
      <w:r w:rsidRPr="0010135E">
        <w:rPr>
          <w:sz w:val="20"/>
          <w:szCs w:val="20"/>
        </w:rPr>
        <w:t xml:space="preserve"> </w:t>
      </w:r>
      <w:r>
        <w:rPr>
          <w:sz w:val="20"/>
          <w:szCs w:val="20"/>
        </w:rPr>
        <w:t>of</w:t>
      </w:r>
      <w:r w:rsidRPr="0010135E">
        <w:rPr>
          <w:sz w:val="20"/>
          <w:szCs w:val="20"/>
        </w:rPr>
        <w:t xml:space="preserve"> </w:t>
      </w:r>
      <w:r>
        <w:rPr>
          <w:sz w:val="20"/>
          <w:szCs w:val="20"/>
        </w:rPr>
        <w:t>TwoStep</w:t>
      </w:r>
      <w:r w:rsidRPr="0010135E">
        <w:rPr>
          <w:sz w:val="20"/>
          <w:szCs w:val="20"/>
        </w:rPr>
        <w:t xml:space="preserve"> </w:t>
      </w:r>
      <w:r w:rsidR="00564950">
        <w:rPr>
          <w:sz w:val="20"/>
          <w:szCs w:val="20"/>
        </w:rPr>
        <w:t>C</w:t>
      </w:r>
      <w:r>
        <w:rPr>
          <w:sz w:val="20"/>
          <w:szCs w:val="20"/>
        </w:rPr>
        <w:t>luster</w:t>
      </w:r>
      <w:r w:rsidRPr="0010135E">
        <w:rPr>
          <w:sz w:val="20"/>
          <w:szCs w:val="20"/>
        </w:rPr>
        <w:t xml:space="preserve"> </w:t>
      </w:r>
      <w:r w:rsidR="00564950">
        <w:rPr>
          <w:sz w:val="20"/>
          <w:szCs w:val="20"/>
        </w:rPr>
        <w:t>A</w:t>
      </w:r>
      <w:r>
        <w:rPr>
          <w:sz w:val="20"/>
          <w:szCs w:val="20"/>
        </w:rPr>
        <w:t>nalysis</w:t>
      </w:r>
      <w:r w:rsidRPr="0010135E">
        <w:rPr>
          <w:sz w:val="20"/>
          <w:szCs w:val="20"/>
        </w:rPr>
        <w:t xml:space="preserve"> </w:t>
      </w:r>
      <w:r>
        <w:rPr>
          <w:sz w:val="20"/>
          <w:szCs w:val="20"/>
        </w:rPr>
        <w:t>computes</w:t>
      </w:r>
      <w:r w:rsidRPr="0010135E">
        <w:rPr>
          <w:sz w:val="20"/>
          <w:szCs w:val="20"/>
        </w:rPr>
        <w:t xml:space="preserve"> </w:t>
      </w:r>
      <w:r>
        <w:rPr>
          <w:sz w:val="20"/>
          <w:szCs w:val="20"/>
        </w:rPr>
        <w:t>synthetic</w:t>
      </w:r>
      <w:r w:rsidRPr="0010135E">
        <w:rPr>
          <w:sz w:val="20"/>
          <w:szCs w:val="20"/>
        </w:rPr>
        <w:t xml:space="preserve"> – </w:t>
      </w:r>
      <w:r w:rsidR="0010135E">
        <w:rPr>
          <w:sz w:val="20"/>
          <w:szCs w:val="20"/>
        </w:rPr>
        <w:t>allowing to account both continuous</w:t>
      </w:r>
      <w:r w:rsidRPr="0010135E">
        <w:rPr>
          <w:sz w:val="20"/>
          <w:szCs w:val="20"/>
        </w:rPr>
        <w:t xml:space="preserve"> (</w:t>
      </w:r>
      <w:r w:rsidR="0010135E">
        <w:rPr>
          <w:sz w:val="20"/>
          <w:szCs w:val="20"/>
        </w:rPr>
        <w:t>scale</w:t>
      </w:r>
      <w:r w:rsidRPr="0010135E">
        <w:rPr>
          <w:sz w:val="20"/>
          <w:szCs w:val="20"/>
        </w:rPr>
        <w:t xml:space="preserve">) </w:t>
      </w:r>
      <w:r w:rsidR="0010135E">
        <w:rPr>
          <w:sz w:val="20"/>
          <w:szCs w:val="20"/>
        </w:rPr>
        <w:t>and</w:t>
      </w:r>
      <w:r w:rsidRPr="0010135E">
        <w:rPr>
          <w:sz w:val="20"/>
          <w:szCs w:val="20"/>
        </w:rPr>
        <w:t xml:space="preserve"> </w:t>
      </w:r>
      <w:r w:rsidR="0010135E">
        <w:rPr>
          <w:sz w:val="20"/>
          <w:szCs w:val="20"/>
        </w:rPr>
        <w:t>categorical</w:t>
      </w:r>
      <w:r w:rsidRPr="0010135E">
        <w:rPr>
          <w:sz w:val="20"/>
          <w:szCs w:val="20"/>
        </w:rPr>
        <w:t xml:space="preserve"> </w:t>
      </w:r>
      <w:r w:rsidR="0010135E">
        <w:rPr>
          <w:sz w:val="20"/>
          <w:szCs w:val="20"/>
        </w:rPr>
        <w:t>variables</w:t>
      </w:r>
      <w:r w:rsidRPr="0010135E">
        <w:rPr>
          <w:sz w:val="20"/>
          <w:szCs w:val="20"/>
        </w:rPr>
        <w:t xml:space="preserve"> – </w:t>
      </w:r>
      <w:r w:rsidR="0010135E">
        <w:rPr>
          <w:sz w:val="20"/>
          <w:szCs w:val="20"/>
        </w:rPr>
        <w:t>indices</w:t>
      </w:r>
      <w:r w:rsidRPr="0010135E">
        <w:rPr>
          <w:sz w:val="20"/>
          <w:szCs w:val="20"/>
        </w:rPr>
        <w:t xml:space="preserve"> </w:t>
      </w:r>
      <w:r>
        <w:rPr>
          <w:sz w:val="20"/>
          <w:szCs w:val="20"/>
        </w:rPr>
        <w:t>AIC</w:t>
      </w:r>
      <w:r w:rsidRPr="0010135E">
        <w:rPr>
          <w:sz w:val="20"/>
          <w:szCs w:val="20"/>
        </w:rPr>
        <w:t xml:space="preserve"> </w:t>
      </w:r>
      <w:r w:rsidR="0010135E">
        <w:rPr>
          <w:sz w:val="20"/>
          <w:szCs w:val="20"/>
        </w:rPr>
        <w:t>and</w:t>
      </w:r>
      <w:r w:rsidRPr="0010135E">
        <w:rPr>
          <w:sz w:val="20"/>
          <w:szCs w:val="20"/>
        </w:rPr>
        <w:t xml:space="preserve"> </w:t>
      </w:r>
      <w:r>
        <w:rPr>
          <w:sz w:val="20"/>
          <w:szCs w:val="20"/>
        </w:rPr>
        <w:t>BIC</w:t>
      </w:r>
      <w:r w:rsidRPr="0010135E">
        <w:rPr>
          <w:sz w:val="20"/>
          <w:szCs w:val="20"/>
        </w:rPr>
        <w:t xml:space="preserve"> </w:t>
      </w:r>
      <w:r w:rsidR="0010135E">
        <w:rPr>
          <w:sz w:val="20"/>
          <w:szCs w:val="20"/>
        </w:rPr>
        <w:t>to determine initial</w:t>
      </w:r>
      <w:r w:rsidRPr="0010135E">
        <w:rPr>
          <w:sz w:val="20"/>
          <w:szCs w:val="20"/>
        </w:rPr>
        <w:t xml:space="preserve"> (</w:t>
      </w:r>
      <w:r w:rsidR="0010135E">
        <w:rPr>
          <w:sz w:val="20"/>
          <w:szCs w:val="20"/>
        </w:rPr>
        <w:t>reference for the algorithm</w:t>
      </w:r>
      <w:r w:rsidRPr="0010135E">
        <w:rPr>
          <w:sz w:val="20"/>
          <w:szCs w:val="20"/>
        </w:rPr>
        <w:t xml:space="preserve">) </w:t>
      </w:r>
      <w:r w:rsidR="0010135E">
        <w:rPr>
          <w:sz w:val="20"/>
          <w:szCs w:val="20"/>
        </w:rPr>
        <w:t>number of clusters during clustering in “auto” regime</w:t>
      </w:r>
      <w:r w:rsidRPr="0010135E">
        <w:rPr>
          <w:sz w:val="20"/>
          <w:szCs w:val="20"/>
        </w:rPr>
        <w:t xml:space="preserve">. </w:t>
      </w:r>
      <w:r w:rsidR="0010135E">
        <w:rPr>
          <w:sz w:val="20"/>
          <w:szCs w:val="20"/>
        </w:rPr>
        <w:t>The macro uses</w:t>
      </w:r>
      <w:r w:rsidRPr="0010135E">
        <w:rPr>
          <w:sz w:val="20"/>
          <w:szCs w:val="20"/>
        </w:rPr>
        <w:t xml:space="preserve"> </w:t>
      </w:r>
      <w:r>
        <w:rPr>
          <w:sz w:val="20"/>
          <w:szCs w:val="20"/>
        </w:rPr>
        <w:t>AIC</w:t>
      </w:r>
      <w:r w:rsidRPr="0010135E">
        <w:rPr>
          <w:sz w:val="20"/>
          <w:szCs w:val="20"/>
        </w:rPr>
        <w:t xml:space="preserve"> </w:t>
      </w:r>
      <w:r w:rsidR="0010135E">
        <w:rPr>
          <w:sz w:val="20"/>
          <w:szCs w:val="20"/>
        </w:rPr>
        <w:t>and</w:t>
      </w:r>
      <w:r w:rsidRPr="0010135E">
        <w:rPr>
          <w:sz w:val="20"/>
          <w:szCs w:val="20"/>
        </w:rPr>
        <w:t xml:space="preserve"> </w:t>
      </w:r>
      <w:r>
        <w:rPr>
          <w:sz w:val="20"/>
          <w:szCs w:val="20"/>
        </w:rPr>
        <w:t>BIC</w:t>
      </w:r>
      <w:r w:rsidR="0010135E">
        <w:rPr>
          <w:sz w:val="20"/>
          <w:szCs w:val="20"/>
        </w:rPr>
        <w:t xml:space="preserve"> formulas borrowed from the description of </w:t>
      </w:r>
      <w:r>
        <w:rPr>
          <w:sz w:val="20"/>
          <w:szCs w:val="20"/>
        </w:rPr>
        <w:t>TwoStep</w:t>
      </w:r>
      <w:r w:rsidRPr="0010135E">
        <w:rPr>
          <w:sz w:val="20"/>
          <w:szCs w:val="20"/>
        </w:rPr>
        <w:t xml:space="preserve"> </w:t>
      </w:r>
      <w:r w:rsidR="00564950">
        <w:rPr>
          <w:sz w:val="20"/>
          <w:szCs w:val="20"/>
        </w:rPr>
        <w:t>C</w:t>
      </w:r>
      <w:r w:rsidR="0010135E">
        <w:rPr>
          <w:sz w:val="20"/>
          <w:szCs w:val="20"/>
        </w:rPr>
        <w:t xml:space="preserve">luster </w:t>
      </w:r>
      <w:r w:rsidR="00564950">
        <w:rPr>
          <w:sz w:val="20"/>
          <w:szCs w:val="20"/>
        </w:rPr>
        <w:t>A</w:t>
      </w:r>
      <w:r w:rsidR="0010135E">
        <w:rPr>
          <w:sz w:val="20"/>
          <w:szCs w:val="20"/>
        </w:rPr>
        <w:t>nalysis</w:t>
      </w:r>
      <w:r>
        <w:rPr>
          <w:rStyle w:val="a6"/>
          <w:sz w:val="20"/>
          <w:szCs w:val="20"/>
          <w:lang w:val="ru-RU"/>
        </w:rPr>
        <w:footnoteReference w:id="3"/>
      </w:r>
      <w:r w:rsidRPr="0010135E">
        <w:rPr>
          <w:sz w:val="20"/>
          <w:szCs w:val="20"/>
        </w:rPr>
        <w:t xml:space="preserve"> (IBM SPSS Statistics 20 Algorithms,</w:t>
      </w:r>
      <w:r w:rsidRPr="0010135E">
        <w:t xml:space="preserve"> </w:t>
      </w:r>
      <w:r w:rsidRPr="0010135E">
        <w:rPr>
          <w:sz w:val="20"/>
          <w:szCs w:val="20"/>
        </w:rPr>
        <w:t>IBM Corporation, 2011</w:t>
      </w:r>
      <w:r w:rsidR="00994B09">
        <w:rPr>
          <w:sz w:val="20"/>
          <w:szCs w:val="20"/>
        </w:rPr>
        <w:t>. See also</w:t>
      </w:r>
      <w:r w:rsidR="00994B09" w:rsidRPr="007D2757">
        <w:rPr>
          <w:sz w:val="20"/>
          <w:szCs w:val="20"/>
        </w:rPr>
        <w:t>: Fraley</w:t>
      </w:r>
      <w:r w:rsidR="00994B09">
        <w:rPr>
          <w:sz w:val="20"/>
          <w:szCs w:val="20"/>
        </w:rPr>
        <w:t xml:space="preserve">, C., </w:t>
      </w:r>
      <w:r w:rsidR="00994B09" w:rsidRPr="007D2757">
        <w:rPr>
          <w:sz w:val="20"/>
          <w:szCs w:val="20"/>
        </w:rPr>
        <w:t>Raftery</w:t>
      </w:r>
      <w:r w:rsidR="00994B09">
        <w:rPr>
          <w:sz w:val="20"/>
          <w:szCs w:val="20"/>
        </w:rPr>
        <w:t>,</w:t>
      </w:r>
      <w:r w:rsidR="00994B09" w:rsidRPr="007D2757">
        <w:rPr>
          <w:sz w:val="20"/>
          <w:szCs w:val="20"/>
        </w:rPr>
        <w:t xml:space="preserve"> A.E.</w:t>
      </w:r>
      <w:r w:rsidR="00994B09">
        <w:rPr>
          <w:sz w:val="20"/>
          <w:szCs w:val="20"/>
        </w:rPr>
        <w:t xml:space="preserve"> </w:t>
      </w:r>
      <w:r w:rsidR="00994B09" w:rsidRPr="007D2757">
        <w:rPr>
          <w:sz w:val="20"/>
          <w:szCs w:val="20"/>
        </w:rPr>
        <w:t>How many clusters? Which clustering method?</w:t>
      </w:r>
      <w:r w:rsidR="00994B09">
        <w:rPr>
          <w:sz w:val="20"/>
          <w:szCs w:val="20"/>
        </w:rPr>
        <w:t xml:space="preserve"> </w:t>
      </w:r>
      <w:r w:rsidR="00994B09" w:rsidRPr="007D2757">
        <w:rPr>
          <w:sz w:val="20"/>
          <w:szCs w:val="20"/>
        </w:rPr>
        <w:t>Answers vi</w:t>
      </w:r>
      <w:r w:rsidR="00994B09">
        <w:rPr>
          <w:sz w:val="20"/>
          <w:szCs w:val="20"/>
        </w:rPr>
        <w:t xml:space="preserve">a model-based cluster analysis // </w:t>
      </w:r>
      <w:r w:rsidR="00994B09" w:rsidRPr="007D2757">
        <w:rPr>
          <w:sz w:val="20"/>
          <w:szCs w:val="20"/>
        </w:rPr>
        <w:t>Computer Journal, 1998</w:t>
      </w:r>
      <w:r w:rsidR="00994B09">
        <w:rPr>
          <w:sz w:val="20"/>
          <w:szCs w:val="20"/>
        </w:rPr>
        <w:t xml:space="preserve">, 4, </w:t>
      </w:r>
      <w:r w:rsidR="00994B09" w:rsidRPr="007D2757">
        <w:rPr>
          <w:sz w:val="20"/>
          <w:szCs w:val="20"/>
        </w:rPr>
        <w:t>578–588</w:t>
      </w:r>
      <w:r w:rsidR="00994B09">
        <w:rPr>
          <w:sz w:val="20"/>
          <w:szCs w:val="20"/>
        </w:rPr>
        <w:t>).</w:t>
      </w:r>
    </w:p>
    <w:p w14:paraId="0515F2A1" w14:textId="77777777" w:rsidR="00B647C2" w:rsidRPr="0010135E" w:rsidRDefault="00B647C2" w:rsidP="00B647C2">
      <w:pPr>
        <w:rPr>
          <w:sz w:val="20"/>
          <w:szCs w:val="20"/>
        </w:rPr>
      </w:pPr>
    </w:p>
    <w:p w14:paraId="3609C010" w14:textId="77777777" w:rsidR="00B647C2" w:rsidRPr="00136E2C" w:rsidRDefault="00B647C2" w:rsidP="00B647C2">
      <w:pPr>
        <w:rPr>
          <w:i/>
          <w:sz w:val="20"/>
          <w:szCs w:val="20"/>
        </w:rPr>
      </w:pPr>
      <m:oMathPara>
        <m:oMathParaPr>
          <m:jc m:val="left"/>
        </m:oMathParaPr>
        <m:oMath>
          <m:r>
            <w:rPr>
              <w:rFonts w:ascii="Cambria Math" w:hAnsi="Cambria Math"/>
              <w:sz w:val="20"/>
              <w:szCs w:val="20"/>
              <w:lang w:val="ru-RU"/>
            </w:rPr>
            <m:t>AIC=-2</m:t>
          </m:r>
          <m:nary>
            <m:naryPr>
              <m:chr m:val="∑"/>
              <m:limLoc m:val="undOvr"/>
              <m:ctrlPr>
                <w:rPr>
                  <w:rFonts w:ascii="Cambria Math" w:hAnsi="Cambria Math"/>
                  <w:i/>
                  <w:sz w:val="20"/>
                  <w:szCs w:val="20"/>
                  <w:lang w:val="ru-RU"/>
                </w:rPr>
              </m:ctrlPr>
            </m:naryPr>
            <m:sub>
              <m:r>
                <w:rPr>
                  <w:rFonts w:ascii="Cambria Math" w:hAnsi="Cambria Math"/>
                  <w:sz w:val="20"/>
                  <w:szCs w:val="20"/>
                  <w:lang w:val="ru-RU"/>
                </w:rPr>
                <m:t>i=1</m:t>
              </m:r>
            </m:sub>
            <m:sup>
              <m:r>
                <w:rPr>
                  <w:rFonts w:ascii="Cambria Math" w:hAnsi="Cambria Math"/>
                  <w:sz w:val="20"/>
                  <w:szCs w:val="20"/>
                  <w:lang w:val="ru-RU"/>
                </w:rPr>
                <m:t>k</m:t>
              </m:r>
            </m:sup>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e>
          </m:nary>
          <m:r>
            <w:rPr>
              <w:rFonts w:ascii="Cambria Math" w:hAnsi="Cambria Math"/>
              <w:sz w:val="20"/>
              <w:szCs w:val="20"/>
              <w:lang w:val="ru-RU"/>
            </w:rPr>
            <m:t>+2m</m:t>
          </m:r>
        </m:oMath>
      </m:oMathPara>
    </w:p>
    <w:p w14:paraId="2F19FAC8" w14:textId="77777777" w:rsidR="00B647C2" w:rsidRDefault="00B647C2" w:rsidP="00B647C2">
      <w:pPr>
        <w:rPr>
          <w:sz w:val="20"/>
          <w:szCs w:val="20"/>
          <w:lang w:val="ru-RU"/>
        </w:rPr>
      </w:pPr>
    </w:p>
    <w:p w14:paraId="12B6A3C0" w14:textId="77777777" w:rsidR="00B647C2" w:rsidRPr="00E2079F" w:rsidRDefault="00B647C2" w:rsidP="00B647C2">
      <w:pPr>
        <w:rPr>
          <w:sz w:val="20"/>
          <w:szCs w:val="20"/>
          <w:lang w:val="ru-RU"/>
        </w:rPr>
      </w:pPr>
      <m:oMathPara>
        <m:oMathParaPr>
          <m:jc m:val="left"/>
        </m:oMathParaPr>
        <m:oMath>
          <m:r>
            <w:rPr>
              <w:rFonts w:ascii="Cambria Math" w:hAnsi="Cambria Math"/>
              <w:sz w:val="20"/>
              <w:szCs w:val="20"/>
              <w:lang w:val="ru-RU"/>
            </w:rPr>
            <m:t>BIC=-2</m:t>
          </m:r>
          <m:nary>
            <m:naryPr>
              <m:chr m:val="∑"/>
              <m:limLoc m:val="undOvr"/>
              <m:ctrlPr>
                <w:rPr>
                  <w:rFonts w:ascii="Cambria Math" w:hAnsi="Cambria Math"/>
                  <w:i/>
                  <w:sz w:val="20"/>
                  <w:szCs w:val="20"/>
                  <w:lang w:val="ru-RU"/>
                </w:rPr>
              </m:ctrlPr>
            </m:naryPr>
            <m:sub>
              <m:r>
                <w:rPr>
                  <w:rFonts w:ascii="Cambria Math" w:hAnsi="Cambria Math"/>
                  <w:sz w:val="20"/>
                  <w:szCs w:val="20"/>
                  <w:lang w:val="ru-RU"/>
                </w:rPr>
                <m:t>i=1</m:t>
              </m:r>
            </m:sub>
            <m:sup>
              <m:r>
                <w:rPr>
                  <w:rFonts w:ascii="Cambria Math" w:hAnsi="Cambria Math"/>
                  <w:sz w:val="20"/>
                  <w:szCs w:val="20"/>
                  <w:lang w:val="ru-RU"/>
                </w:rPr>
                <m:t>k</m:t>
              </m:r>
            </m:sup>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e>
          </m:nary>
          <m:r>
            <w:rPr>
              <w:rFonts w:ascii="Cambria Math" w:hAnsi="Cambria Math"/>
              <w:sz w:val="20"/>
              <w:szCs w:val="20"/>
              <w:lang w:val="ru-RU"/>
            </w:rPr>
            <m:t>+m</m:t>
          </m:r>
          <m:func>
            <m:funcPr>
              <m:ctrlPr>
                <w:rPr>
                  <w:rFonts w:ascii="Cambria Math" w:hAnsi="Cambria Math"/>
                  <w:i/>
                  <w:sz w:val="20"/>
                  <w:szCs w:val="20"/>
                  <w:lang w:val="ru-RU"/>
                </w:rPr>
              </m:ctrlPr>
            </m:funcPr>
            <m:fName>
              <m:r>
                <m:rPr>
                  <m:sty m:val="p"/>
                </m:rPr>
                <w:rPr>
                  <w:rFonts w:ascii="Cambria Math" w:hAnsi="Cambria Math"/>
                  <w:sz w:val="20"/>
                  <w:szCs w:val="20"/>
                  <w:lang w:val="ru-RU"/>
                </w:rPr>
                <m:t>ln</m:t>
              </m:r>
            </m:fName>
            <m:e>
              <m:r>
                <w:rPr>
                  <w:rFonts w:ascii="Cambria Math" w:hAnsi="Cambria Math"/>
                  <w:sz w:val="20"/>
                  <w:szCs w:val="20"/>
                  <w:lang w:val="ru-RU"/>
                </w:rPr>
                <m:t>n</m:t>
              </m:r>
            </m:e>
          </m:func>
        </m:oMath>
      </m:oMathPara>
    </w:p>
    <w:p w14:paraId="03B4AF1B" w14:textId="77777777" w:rsidR="00B647C2" w:rsidRDefault="00B647C2" w:rsidP="00B647C2">
      <w:pPr>
        <w:rPr>
          <w:sz w:val="20"/>
          <w:szCs w:val="20"/>
          <w:lang w:val="ru-RU"/>
        </w:rPr>
      </w:pPr>
    </w:p>
    <w:p w14:paraId="45AE54AF" w14:textId="77777777" w:rsidR="00B647C2" w:rsidRPr="0010135E" w:rsidRDefault="0010135E" w:rsidP="00B647C2">
      <w:pPr>
        <w:rPr>
          <w:sz w:val="20"/>
          <w:szCs w:val="20"/>
        </w:rPr>
      </w:pPr>
      <w:r>
        <w:rPr>
          <w:sz w:val="20"/>
          <w:szCs w:val="20"/>
        </w:rPr>
        <w:t>where</w:t>
      </w:r>
      <w:r w:rsidR="00B647C2" w:rsidRPr="0010135E">
        <w:rPr>
          <w:sz w:val="20"/>
          <w:szCs w:val="20"/>
        </w:rPr>
        <w:t xml:space="preserve"> </w:t>
      </w:r>
      <w:r w:rsidR="00B647C2" w:rsidRPr="001B0826">
        <w:rPr>
          <w:i/>
          <w:sz w:val="20"/>
          <w:szCs w:val="20"/>
        </w:rPr>
        <w:t>m</w:t>
      </w:r>
      <w:r w:rsidR="00B647C2" w:rsidRPr="0010135E">
        <w:rPr>
          <w:sz w:val="20"/>
          <w:szCs w:val="20"/>
        </w:rPr>
        <w:t xml:space="preserve"> </w:t>
      </w:r>
      <w:r>
        <w:rPr>
          <w:sz w:val="20"/>
          <w:szCs w:val="20"/>
        </w:rPr>
        <w:t>is the number of parameters in a being considered</w:t>
      </w:r>
      <w:r w:rsidR="00B647C2" w:rsidRPr="0010135E">
        <w:rPr>
          <w:sz w:val="20"/>
          <w:szCs w:val="20"/>
        </w:rPr>
        <w:t xml:space="preserve"> </w:t>
      </w:r>
      <w:r w:rsidR="00B647C2" w:rsidRPr="001B0826">
        <w:rPr>
          <w:i/>
          <w:sz w:val="20"/>
          <w:szCs w:val="20"/>
        </w:rPr>
        <w:t>k</w:t>
      </w:r>
      <w:r w:rsidR="00B647C2" w:rsidRPr="0010135E">
        <w:rPr>
          <w:sz w:val="20"/>
          <w:szCs w:val="20"/>
        </w:rPr>
        <w:t>-</w:t>
      </w:r>
      <w:r>
        <w:rPr>
          <w:sz w:val="20"/>
          <w:szCs w:val="20"/>
        </w:rPr>
        <w:t>cluster</w:t>
      </w:r>
      <w:r w:rsidR="00B647C2" w:rsidRPr="0010135E">
        <w:rPr>
          <w:sz w:val="20"/>
          <w:szCs w:val="20"/>
        </w:rPr>
        <w:t xml:space="preserve"> </w:t>
      </w:r>
      <w:r>
        <w:rPr>
          <w:sz w:val="20"/>
          <w:szCs w:val="20"/>
        </w:rPr>
        <w:t>solution and</w:t>
      </w:r>
      <w:r w:rsidR="00B647C2" w:rsidRPr="0010135E">
        <w:rPr>
          <w:sz w:val="20"/>
          <w:szCs w:val="20"/>
        </w:rPr>
        <w:t xml:space="preserve"> </w:t>
      </w:r>
      <w:r w:rsidR="00B647C2" w:rsidRPr="001B0826">
        <w:rPr>
          <w:i/>
          <w:sz w:val="20"/>
          <w:szCs w:val="20"/>
        </w:rPr>
        <w:t>L</w:t>
      </w:r>
      <w:r w:rsidR="00B647C2" w:rsidRPr="001B0826">
        <w:rPr>
          <w:i/>
          <w:sz w:val="20"/>
          <w:szCs w:val="20"/>
          <w:vertAlign w:val="subscript"/>
        </w:rPr>
        <w:t>i</w:t>
      </w:r>
      <w:r w:rsidR="00B647C2" w:rsidRPr="0010135E">
        <w:rPr>
          <w:sz w:val="20"/>
          <w:szCs w:val="20"/>
        </w:rPr>
        <w:t xml:space="preserve"> </w:t>
      </w:r>
      <w:r>
        <w:rPr>
          <w:sz w:val="20"/>
          <w:szCs w:val="20"/>
        </w:rPr>
        <w:t>is the log-likelihood of cluster</w:t>
      </w:r>
      <w:r w:rsidR="00B647C2" w:rsidRPr="0010135E">
        <w:rPr>
          <w:sz w:val="20"/>
          <w:szCs w:val="20"/>
        </w:rPr>
        <w:t xml:space="preserve"> </w:t>
      </w:r>
      <w:r w:rsidR="00B647C2" w:rsidRPr="001B0826">
        <w:rPr>
          <w:i/>
          <w:sz w:val="20"/>
          <w:szCs w:val="20"/>
        </w:rPr>
        <w:t>i</w:t>
      </w:r>
      <w:r w:rsidR="00B647C2" w:rsidRPr="0010135E">
        <w:rPr>
          <w:sz w:val="20"/>
          <w:szCs w:val="20"/>
        </w:rPr>
        <w:t xml:space="preserve"> </w:t>
      </w:r>
      <w:r>
        <w:rPr>
          <w:sz w:val="20"/>
          <w:szCs w:val="20"/>
        </w:rPr>
        <w:t>in it</w:t>
      </w:r>
      <w:r w:rsidR="00B647C2" w:rsidRPr="0010135E">
        <w:rPr>
          <w:sz w:val="20"/>
          <w:szCs w:val="20"/>
        </w:rPr>
        <w:t>.</w:t>
      </w:r>
    </w:p>
    <w:p w14:paraId="4BF3880D" w14:textId="77777777" w:rsidR="00B647C2" w:rsidRPr="0010135E" w:rsidRDefault="00B647C2" w:rsidP="00B647C2">
      <w:pPr>
        <w:rPr>
          <w:sz w:val="20"/>
          <w:szCs w:val="20"/>
        </w:rPr>
      </w:pPr>
    </w:p>
    <w:p w14:paraId="58B749B1" w14:textId="77777777" w:rsidR="00B647C2" w:rsidRPr="00136E2C" w:rsidRDefault="00B647C2" w:rsidP="00B647C2">
      <w:pPr>
        <w:rPr>
          <w:i/>
          <w:sz w:val="20"/>
          <w:szCs w:val="20"/>
        </w:rPr>
      </w:pPr>
      <m:oMathPara>
        <m:oMathParaPr>
          <m:jc m:val="left"/>
        </m:oMathParaPr>
        <m:oMath>
          <m:r>
            <w:rPr>
              <w:rFonts w:ascii="Cambria Math" w:hAnsi="Cambria Math"/>
              <w:sz w:val="20"/>
              <w:szCs w:val="20"/>
              <w:lang w:val="ru-RU"/>
            </w:rPr>
            <m:t>m=k[2</m:t>
          </m:r>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1</m:t>
              </m:r>
            </m:sub>
          </m:sSub>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r=1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2</m:t>
                  </m:r>
                </m:sub>
              </m:sSub>
            </m:sup>
            <m:e>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r</m:t>
                      </m:r>
                    </m:sub>
                  </m:sSub>
                  <m:r>
                    <w:rPr>
                      <w:rFonts w:ascii="Cambria Math" w:hAnsi="Cambria Math"/>
                      <w:sz w:val="20"/>
                      <w:szCs w:val="20"/>
                      <w:lang w:val="ru-RU"/>
                    </w:rPr>
                    <m:t>-1</m:t>
                  </m:r>
                </m:e>
              </m:d>
            </m:e>
          </m:nary>
          <m:r>
            <w:rPr>
              <w:rFonts w:ascii="Cambria Math" w:hAnsi="Cambria Math"/>
              <w:sz w:val="20"/>
              <w:szCs w:val="20"/>
              <w:lang w:val="ru-RU"/>
            </w:rPr>
            <m:t>]</m:t>
          </m:r>
        </m:oMath>
      </m:oMathPara>
    </w:p>
    <w:p w14:paraId="0A92E585" w14:textId="77777777" w:rsidR="00B647C2" w:rsidRDefault="00B647C2" w:rsidP="00B647C2">
      <w:pPr>
        <w:rPr>
          <w:sz w:val="20"/>
          <w:szCs w:val="20"/>
        </w:rPr>
      </w:pPr>
    </w:p>
    <w:p w14:paraId="407BC71B" w14:textId="77777777" w:rsidR="00B647C2" w:rsidRPr="00077754" w:rsidRDefault="00000000" w:rsidP="00B647C2">
      <w:pPr>
        <w:rPr>
          <w:sz w:val="20"/>
          <w:szCs w:val="20"/>
        </w:rPr>
      </w:pPr>
      <m:oMathPara>
        <m:oMathParaPr>
          <m:jc m:val="left"/>
        </m:oMathParaPr>
        <m:oMath>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r>
            <w:rPr>
              <w:rFonts w:ascii="Cambria Math" w:hAnsi="Cambria Math"/>
              <w:sz w:val="20"/>
              <w:szCs w:val="20"/>
              <w:lang w:val="ru-RU"/>
            </w:rPr>
            <m:t>=-</m:t>
          </m:r>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q=1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1</m:t>
                  </m:r>
                </m:sub>
              </m:sSub>
            </m:sup>
            <m:e>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1q</m:t>
                  </m:r>
                </m:sub>
              </m:sSub>
            </m:e>
          </m:nary>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r=1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2</m:t>
                  </m:r>
                </m:sub>
              </m:sSub>
            </m:sup>
            <m:e>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2r</m:t>
                  </m:r>
                </m:sub>
              </m:sSub>
            </m:e>
          </m:nary>
          <m:r>
            <w:rPr>
              <w:rFonts w:ascii="Cambria Math" w:hAnsi="Cambria Math"/>
              <w:sz w:val="20"/>
              <w:szCs w:val="20"/>
              <w:lang w:val="ru-RU"/>
            </w:rPr>
            <m:t>]</m:t>
          </m:r>
        </m:oMath>
      </m:oMathPara>
    </w:p>
    <w:p w14:paraId="67921B97" w14:textId="77777777" w:rsidR="00B647C2" w:rsidRDefault="00B647C2" w:rsidP="00B647C2">
      <w:pPr>
        <w:rPr>
          <w:sz w:val="20"/>
          <w:szCs w:val="20"/>
        </w:rPr>
      </w:pPr>
    </w:p>
    <w:p w14:paraId="6B396651" w14:textId="77777777" w:rsidR="00B647C2" w:rsidRPr="0010135E" w:rsidRDefault="0010135E" w:rsidP="00B647C2">
      <w:pPr>
        <w:rPr>
          <w:sz w:val="20"/>
          <w:szCs w:val="20"/>
        </w:rPr>
      </w:pPr>
      <w:r>
        <w:rPr>
          <w:sz w:val="20"/>
          <w:szCs w:val="20"/>
        </w:rPr>
        <w:t>where</w:t>
      </w:r>
      <w:r w:rsidR="00B647C2" w:rsidRPr="0010135E">
        <w:rPr>
          <w:sz w:val="20"/>
          <w:szCs w:val="20"/>
        </w:rPr>
        <w:t xml:space="preserve"> </w:t>
      </w:r>
      <w:r w:rsidR="00B647C2" w:rsidRPr="00C873E1">
        <w:rPr>
          <w:i/>
          <w:sz w:val="20"/>
          <w:szCs w:val="20"/>
        </w:rPr>
        <w:t>n</w:t>
      </w:r>
      <w:r w:rsidR="00B647C2" w:rsidRPr="00C873E1">
        <w:rPr>
          <w:i/>
          <w:sz w:val="20"/>
          <w:szCs w:val="20"/>
          <w:vertAlign w:val="subscript"/>
        </w:rPr>
        <w:t>i</w:t>
      </w:r>
      <w:r w:rsidR="00B647C2" w:rsidRPr="0010135E">
        <w:rPr>
          <w:sz w:val="20"/>
          <w:szCs w:val="20"/>
        </w:rPr>
        <w:t xml:space="preserve"> </w:t>
      </w:r>
      <w:r>
        <w:rPr>
          <w:sz w:val="20"/>
          <w:szCs w:val="20"/>
        </w:rPr>
        <w:t>is</w:t>
      </w:r>
      <w:r w:rsidRPr="0010135E">
        <w:rPr>
          <w:sz w:val="20"/>
          <w:szCs w:val="20"/>
        </w:rPr>
        <w:t xml:space="preserve"> </w:t>
      </w:r>
      <w:r>
        <w:rPr>
          <w:sz w:val="20"/>
          <w:szCs w:val="20"/>
        </w:rPr>
        <w:t>the</w:t>
      </w:r>
      <w:r w:rsidRPr="0010135E">
        <w:rPr>
          <w:sz w:val="20"/>
          <w:szCs w:val="20"/>
        </w:rPr>
        <w:t xml:space="preserve"> </w:t>
      </w:r>
      <w:r>
        <w:rPr>
          <w:sz w:val="20"/>
          <w:szCs w:val="20"/>
        </w:rPr>
        <w:t>frequency</w:t>
      </w:r>
      <w:r w:rsidRPr="0010135E">
        <w:rPr>
          <w:sz w:val="20"/>
          <w:szCs w:val="20"/>
        </w:rPr>
        <w:t xml:space="preserve"> </w:t>
      </w:r>
      <w:r>
        <w:rPr>
          <w:sz w:val="20"/>
          <w:szCs w:val="20"/>
        </w:rPr>
        <w:t>in</w:t>
      </w:r>
      <w:r w:rsidRPr="0010135E">
        <w:rPr>
          <w:sz w:val="20"/>
          <w:szCs w:val="20"/>
        </w:rPr>
        <w:t xml:space="preserve"> </w:t>
      </w:r>
      <w:r>
        <w:rPr>
          <w:sz w:val="20"/>
          <w:szCs w:val="20"/>
        </w:rPr>
        <w:t>cluster</w:t>
      </w:r>
      <w:r w:rsidR="00B647C2" w:rsidRPr="0010135E">
        <w:rPr>
          <w:sz w:val="20"/>
          <w:szCs w:val="20"/>
        </w:rPr>
        <w:t xml:space="preserve"> </w:t>
      </w:r>
      <w:r w:rsidR="00B647C2" w:rsidRPr="00C873E1">
        <w:rPr>
          <w:i/>
          <w:sz w:val="20"/>
          <w:szCs w:val="20"/>
        </w:rPr>
        <w:t>i</w:t>
      </w:r>
      <w:r w:rsidR="00B647C2" w:rsidRPr="0010135E">
        <w:rPr>
          <w:sz w:val="20"/>
          <w:szCs w:val="20"/>
        </w:rPr>
        <w:t xml:space="preserve">, </w:t>
      </w:r>
      <w:r w:rsidR="00B647C2" w:rsidRPr="00C873E1">
        <w:rPr>
          <w:i/>
          <w:sz w:val="20"/>
          <w:szCs w:val="20"/>
        </w:rPr>
        <w:t>E</w:t>
      </w:r>
      <w:r w:rsidR="00B647C2" w:rsidRPr="0010135E">
        <w:rPr>
          <w:i/>
          <w:sz w:val="20"/>
          <w:szCs w:val="20"/>
          <w:vertAlign w:val="subscript"/>
        </w:rPr>
        <w:t>1</w:t>
      </w:r>
      <w:r w:rsidR="00B647C2" w:rsidRPr="00C873E1">
        <w:rPr>
          <w:i/>
          <w:sz w:val="20"/>
          <w:szCs w:val="20"/>
          <w:vertAlign w:val="subscript"/>
        </w:rPr>
        <w:t>q</w:t>
      </w:r>
      <w:r w:rsidR="00B647C2" w:rsidRPr="0010135E">
        <w:rPr>
          <w:sz w:val="20"/>
          <w:szCs w:val="20"/>
        </w:rPr>
        <w:t xml:space="preserve"> </w:t>
      </w:r>
      <w:r>
        <w:rPr>
          <w:sz w:val="20"/>
          <w:szCs w:val="20"/>
        </w:rPr>
        <w:t>is</w:t>
      </w:r>
      <w:r w:rsidRPr="0010135E">
        <w:rPr>
          <w:sz w:val="20"/>
          <w:szCs w:val="20"/>
        </w:rPr>
        <w:t xml:space="preserve"> </w:t>
      </w:r>
      <w:r>
        <w:rPr>
          <w:sz w:val="20"/>
          <w:szCs w:val="20"/>
        </w:rPr>
        <w:t>the</w:t>
      </w:r>
      <w:r w:rsidRPr="0010135E">
        <w:rPr>
          <w:sz w:val="20"/>
          <w:szCs w:val="20"/>
        </w:rPr>
        <w:t xml:space="preserve"> </w:t>
      </w:r>
      <w:r>
        <w:rPr>
          <w:sz w:val="20"/>
          <w:szCs w:val="20"/>
        </w:rPr>
        <w:t>entropy</w:t>
      </w:r>
      <w:r w:rsidRPr="0010135E">
        <w:rPr>
          <w:sz w:val="20"/>
          <w:szCs w:val="20"/>
        </w:rPr>
        <w:t xml:space="preserve"> </w:t>
      </w:r>
      <w:r>
        <w:rPr>
          <w:sz w:val="20"/>
          <w:szCs w:val="20"/>
        </w:rPr>
        <w:t>of</w:t>
      </w:r>
      <w:r w:rsidRPr="0010135E">
        <w:rPr>
          <w:sz w:val="20"/>
          <w:szCs w:val="20"/>
        </w:rPr>
        <w:t xml:space="preserve"> </w:t>
      </w:r>
      <w:r>
        <w:rPr>
          <w:sz w:val="20"/>
          <w:szCs w:val="20"/>
        </w:rPr>
        <w:t>cluster</w:t>
      </w:r>
      <w:r w:rsidR="00B647C2" w:rsidRPr="0010135E">
        <w:rPr>
          <w:sz w:val="20"/>
          <w:szCs w:val="20"/>
        </w:rPr>
        <w:t xml:space="preserve"> </w:t>
      </w:r>
      <w:r w:rsidR="00B647C2" w:rsidRPr="00C873E1">
        <w:rPr>
          <w:i/>
          <w:sz w:val="20"/>
          <w:szCs w:val="20"/>
        </w:rPr>
        <w:t>i</w:t>
      </w:r>
      <w:r w:rsidR="00B647C2" w:rsidRPr="0010135E">
        <w:rPr>
          <w:sz w:val="20"/>
          <w:szCs w:val="20"/>
        </w:rPr>
        <w:t xml:space="preserve"> </w:t>
      </w:r>
      <w:r>
        <w:rPr>
          <w:sz w:val="20"/>
          <w:szCs w:val="20"/>
        </w:rPr>
        <w:t>by scale variable</w:t>
      </w:r>
      <w:r w:rsidR="00B647C2" w:rsidRPr="0010135E">
        <w:rPr>
          <w:sz w:val="20"/>
          <w:szCs w:val="20"/>
        </w:rPr>
        <w:t xml:space="preserve"> </w:t>
      </w:r>
      <w:r w:rsidR="00B647C2" w:rsidRPr="00C873E1">
        <w:rPr>
          <w:i/>
          <w:sz w:val="20"/>
          <w:szCs w:val="20"/>
        </w:rPr>
        <w:t>q</w:t>
      </w:r>
      <w:r w:rsidR="00B647C2" w:rsidRPr="0010135E">
        <w:rPr>
          <w:sz w:val="20"/>
          <w:szCs w:val="20"/>
        </w:rPr>
        <w:t xml:space="preserve"> (</w:t>
      </w:r>
      <w:r w:rsidR="00B647C2" w:rsidRPr="00C873E1">
        <w:rPr>
          <w:i/>
          <w:sz w:val="20"/>
          <w:szCs w:val="20"/>
        </w:rPr>
        <w:t>p</w:t>
      </w:r>
      <w:r w:rsidR="00B647C2" w:rsidRPr="0010135E">
        <w:rPr>
          <w:i/>
          <w:sz w:val="20"/>
          <w:szCs w:val="20"/>
          <w:vertAlign w:val="subscript"/>
        </w:rPr>
        <w:t>1</w:t>
      </w:r>
      <w:r>
        <w:rPr>
          <w:i/>
          <w:sz w:val="20"/>
          <w:szCs w:val="20"/>
          <w:vertAlign w:val="subscript"/>
        </w:rPr>
        <w:t xml:space="preserve"> </w:t>
      </w:r>
      <w:r>
        <w:rPr>
          <w:sz w:val="20"/>
          <w:szCs w:val="20"/>
        </w:rPr>
        <w:t>scale variables in all)</w:t>
      </w:r>
      <w:r w:rsidR="00B647C2" w:rsidRPr="0010135E">
        <w:rPr>
          <w:sz w:val="20"/>
          <w:szCs w:val="20"/>
        </w:rPr>
        <w:t xml:space="preserve">, </w:t>
      </w:r>
      <w:r w:rsidR="00B647C2" w:rsidRPr="00C873E1">
        <w:rPr>
          <w:i/>
          <w:sz w:val="20"/>
          <w:szCs w:val="20"/>
        </w:rPr>
        <w:t>E</w:t>
      </w:r>
      <w:r w:rsidR="00B647C2" w:rsidRPr="0010135E">
        <w:rPr>
          <w:i/>
          <w:sz w:val="20"/>
          <w:szCs w:val="20"/>
          <w:vertAlign w:val="subscript"/>
        </w:rPr>
        <w:t>2</w:t>
      </w:r>
      <w:r w:rsidR="00B647C2" w:rsidRPr="00C873E1">
        <w:rPr>
          <w:i/>
          <w:sz w:val="20"/>
          <w:szCs w:val="20"/>
          <w:vertAlign w:val="subscript"/>
        </w:rPr>
        <w:t>r</w:t>
      </w:r>
      <w:r w:rsidR="00B647C2" w:rsidRPr="0010135E">
        <w:rPr>
          <w:sz w:val="20"/>
          <w:szCs w:val="20"/>
        </w:rPr>
        <w:t xml:space="preserve"> </w:t>
      </w:r>
      <w:r>
        <w:rPr>
          <w:sz w:val="20"/>
          <w:szCs w:val="20"/>
        </w:rPr>
        <w:t>is</w:t>
      </w:r>
      <w:r w:rsidRPr="0010135E">
        <w:rPr>
          <w:sz w:val="20"/>
          <w:szCs w:val="20"/>
        </w:rPr>
        <w:t xml:space="preserve"> </w:t>
      </w:r>
      <w:r>
        <w:rPr>
          <w:sz w:val="20"/>
          <w:szCs w:val="20"/>
        </w:rPr>
        <w:t>the</w:t>
      </w:r>
      <w:r w:rsidRPr="0010135E">
        <w:rPr>
          <w:sz w:val="20"/>
          <w:szCs w:val="20"/>
        </w:rPr>
        <w:t xml:space="preserve"> </w:t>
      </w:r>
      <w:r>
        <w:rPr>
          <w:sz w:val="20"/>
          <w:szCs w:val="20"/>
        </w:rPr>
        <w:t>entropy</w:t>
      </w:r>
      <w:r w:rsidRPr="0010135E">
        <w:rPr>
          <w:sz w:val="20"/>
          <w:szCs w:val="20"/>
        </w:rPr>
        <w:t xml:space="preserve"> </w:t>
      </w:r>
      <w:r>
        <w:rPr>
          <w:sz w:val="20"/>
          <w:szCs w:val="20"/>
        </w:rPr>
        <w:t>of</w:t>
      </w:r>
      <w:r w:rsidRPr="0010135E">
        <w:rPr>
          <w:sz w:val="20"/>
          <w:szCs w:val="20"/>
        </w:rPr>
        <w:t xml:space="preserve"> </w:t>
      </w:r>
      <w:r>
        <w:rPr>
          <w:sz w:val="20"/>
          <w:szCs w:val="20"/>
        </w:rPr>
        <w:t>cluster</w:t>
      </w:r>
      <w:r w:rsidR="00B647C2" w:rsidRPr="0010135E">
        <w:rPr>
          <w:sz w:val="20"/>
          <w:szCs w:val="20"/>
        </w:rPr>
        <w:t xml:space="preserve"> </w:t>
      </w:r>
      <w:r w:rsidR="00B647C2" w:rsidRPr="00C873E1">
        <w:rPr>
          <w:i/>
          <w:sz w:val="20"/>
          <w:szCs w:val="20"/>
        </w:rPr>
        <w:t>i</w:t>
      </w:r>
      <w:r w:rsidR="00B647C2" w:rsidRPr="0010135E">
        <w:rPr>
          <w:sz w:val="20"/>
          <w:szCs w:val="20"/>
        </w:rPr>
        <w:t xml:space="preserve"> </w:t>
      </w:r>
      <w:r>
        <w:rPr>
          <w:sz w:val="20"/>
          <w:szCs w:val="20"/>
        </w:rPr>
        <w:t>by nominal variable</w:t>
      </w:r>
      <w:r w:rsidR="00B647C2" w:rsidRPr="0010135E">
        <w:rPr>
          <w:sz w:val="20"/>
          <w:szCs w:val="20"/>
        </w:rPr>
        <w:t xml:space="preserve"> </w:t>
      </w:r>
      <w:r w:rsidR="00B647C2" w:rsidRPr="00C873E1">
        <w:rPr>
          <w:i/>
          <w:sz w:val="20"/>
          <w:szCs w:val="20"/>
        </w:rPr>
        <w:t>r</w:t>
      </w:r>
      <w:r w:rsidR="00B647C2" w:rsidRPr="0010135E">
        <w:rPr>
          <w:sz w:val="20"/>
          <w:szCs w:val="20"/>
        </w:rPr>
        <w:t xml:space="preserve"> (</w:t>
      </w:r>
      <w:r w:rsidR="00B647C2" w:rsidRPr="00C873E1">
        <w:rPr>
          <w:i/>
          <w:sz w:val="20"/>
          <w:szCs w:val="20"/>
        </w:rPr>
        <w:t>p</w:t>
      </w:r>
      <w:r w:rsidR="00B647C2" w:rsidRPr="0010135E">
        <w:rPr>
          <w:i/>
          <w:sz w:val="20"/>
          <w:szCs w:val="20"/>
          <w:vertAlign w:val="subscript"/>
        </w:rPr>
        <w:t>2</w:t>
      </w:r>
      <w:r>
        <w:rPr>
          <w:sz w:val="20"/>
          <w:szCs w:val="20"/>
        </w:rPr>
        <w:t xml:space="preserve"> </w:t>
      </w:r>
      <w:r w:rsidR="00EB4F68">
        <w:rPr>
          <w:sz w:val="20"/>
          <w:szCs w:val="20"/>
        </w:rPr>
        <w:t>nominal</w:t>
      </w:r>
      <w:r>
        <w:rPr>
          <w:sz w:val="20"/>
          <w:szCs w:val="20"/>
        </w:rPr>
        <w:t xml:space="preserve"> variables in all)</w:t>
      </w:r>
      <w:r w:rsidR="00B647C2" w:rsidRPr="0010135E">
        <w:rPr>
          <w:sz w:val="20"/>
          <w:szCs w:val="20"/>
        </w:rPr>
        <w:t xml:space="preserve">; </w:t>
      </w:r>
      <w:r w:rsidR="00B647C2" w:rsidRPr="00C873E1">
        <w:rPr>
          <w:i/>
          <w:sz w:val="20"/>
          <w:szCs w:val="20"/>
        </w:rPr>
        <w:t>l</w:t>
      </w:r>
      <w:r w:rsidR="00B647C2" w:rsidRPr="00C873E1">
        <w:rPr>
          <w:i/>
          <w:sz w:val="20"/>
          <w:szCs w:val="20"/>
          <w:vertAlign w:val="subscript"/>
        </w:rPr>
        <w:t>r</w:t>
      </w:r>
      <w:r w:rsidR="00B647C2" w:rsidRPr="0010135E">
        <w:rPr>
          <w:sz w:val="20"/>
          <w:szCs w:val="20"/>
        </w:rPr>
        <w:t xml:space="preserve"> </w:t>
      </w:r>
      <w:r w:rsidR="00EB4F68">
        <w:rPr>
          <w:sz w:val="20"/>
          <w:szCs w:val="20"/>
        </w:rPr>
        <w:t>is the number of categories in variable</w:t>
      </w:r>
      <w:r w:rsidR="00B647C2" w:rsidRPr="0010135E">
        <w:rPr>
          <w:sz w:val="20"/>
          <w:szCs w:val="20"/>
        </w:rPr>
        <w:t xml:space="preserve"> </w:t>
      </w:r>
      <w:r w:rsidR="00B647C2" w:rsidRPr="00C873E1">
        <w:rPr>
          <w:i/>
          <w:sz w:val="20"/>
          <w:szCs w:val="20"/>
        </w:rPr>
        <w:t>r</w:t>
      </w:r>
      <w:r w:rsidR="00B647C2" w:rsidRPr="0010135E">
        <w:rPr>
          <w:sz w:val="20"/>
          <w:szCs w:val="20"/>
        </w:rPr>
        <w:t xml:space="preserve">. </w:t>
      </w:r>
      <w:r w:rsidR="00EB4F68">
        <w:rPr>
          <w:sz w:val="20"/>
          <w:szCs w:val="20"/>
        </w:rPr>
        <w:t>Entropy of a cluster by a variable</w:t>
      </w:r>
      <w:r w:rsidR="00B647C2" w:rsidRPr="0010135E">
        <w:rPr>
          <w:sz w:val="20"/>
          <w:szCs w:val="20"/>
        </w:rPr>
        <w:t>:</w:t>
      </w:r>
    </w:p>
    <w:p w14:paraId="141711F0" w14:textId="77777777" w:rsidR="00B647C2" w:rsidRPr="0010135E" w:rsidRDefault="00B647C2" w:rsidP="00B647C2">
      <w:pPr>
        <w:rPr>
          <w:sz w:val="20"/>
          <w:szCs w:val="20"/>
        </w:rPr>
      </w:pPr>
    </w:p>
    <w:p w14:paraId="5417D5DD" w14:textId="77777777" w:rsidR="00B647C2" w:rsidRPr="00EB4F68" w:rsidRDefault="00000000" w:rsidP="00B647C2">
      <w:pPr>
        <w:ind w:left="2160" w:hanging="2160"/>
        <w:rPr>
          <w:sz w:val="20"/>
          <w:szCs w:val="20"/>
        </w:rPr>
      </w:pPr>
      <m:oMath>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rPr>
              <m:t>1</m:t>
            </m:r>
            <m:r>
              <w:rPr>
                <w:rFonts w:ascii="Cambria Math" w:hAnsi="Cambria Math"/>
                <w:sz w:val="20"/>
                <w:szCs w:val="20"/>
                <w:lang w:val="ru-RU"/>
              </w:rPr>
              <m:t>q</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ctrlPr>
              <w:rPr>
                <w:rFonts w:ascii="Cambria Math" w:hAnsi="Cambria Math"/>
                <w:i/>
                <w:sz w:val="20"/>
                <w:szCs w:val="20"/>
                <w:lang w:val="ru-RU"/>
              </w:rPr>
            </m:ctrlPr>
          </m:num>
          <m:den>
            <m:r>
              <w:rPr>
                <w:rFonts w:ascii="Cambria Math" w:hAnsi="Cambria Math"/>
                <w:sz w:val="20"/>
                <w:szCs w:val="20"/>
              </w:rPr>
              <m:t>2</m:t>
            </m:r>
          </m:den>
        </m:f>
        <m:r>
          <m:rPr>
            <m:sty m:val="p"/>
          </m:rPr>
          <w:rPr>
            <w:rFonts w:ascii="Cambria Math" w:hAnsi="Cambria Math"/>
            <w:sz w:val="20"/>
            <w:szCs w:val="20"/>
          </w:rPr>
          <m:t>ln⁡</m:t>
        </m:r>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q</m:t>
            </m:r>
          </m:sub>
          <m:sup>
            <m:r>
              <w:rPr>
                <w:rFonts w:ascii="Cambria Math" w:hAnsi="Cambria Math"/>
                <w:sz w:val="20"/>
                <w:szCs w:val="20"/>
              </w:rPr>
              <m:t>2</m:t>
            </m:r>
          </m:sup>
        </m:sSubSup>
        <m:r>
          <w:rPr>
            <w:rFonts w:ascii="Cambria Math" w:hAnsi="Cambria Math"/>
            <w:sz w:val="20"/>
            <w:szCs w:val="20"/>
          </w:rPr>
          <m:t>+c)</m:t>
        </m:r>
      </m:oMath>
      <w:r w:rsidR="00B647C2" w:rsidRPr="00EB4F68">
        <w:rPr>
          <w:sz w:val="20"/>
          <w:szCs w:val="20"/>
        </w:rPr>
        <w:tab/>
        <w:t>(</w:t>
      </w:r>
      <w:r w:rsidR="00B647C2" w:rsidRPr="009233E6">
        <w:rPr>
          <w:i/>
          <w:sz w:val="20"/>
          <w:szCs w:val="20"/>
        </w:rPr>
        <w:t>s</w:t>
      </w:r>
      <w:r w:rsidR="00B647C2" w:rsidRPr="009233E6">
        <w:rPr>
          <w:i/>
          <w:sz w:val="20"/>
          <w:szCs w:val="20"/>
          <w:vertAlign w:val="subscript"/>
        </w:rPr>
        <w:t>q</w:t>
      </w:r>
      <w:r w:rsidR="00B647C2" w:rsidRPr="00EB4F68">
        <w:rPr>
          <w:i/>
          <w:sz w:val="20"/>
          <w:szCs w:val="20"/>
          <w:vertAlign w:val="superscript"/>
        </w:rPr>
        <w:t>2</w:t>
      </w:r>
      <w:r w:rsidR="00B647C2" w:rsidRPr="00EB4F68">
        <w:rPr>
          <w:sz w:val="20"/>
          <w:szCs w:val="20"/>
        </w:rPr>
        <w:t xml:space="preserve"> </w:t>
      </w:r>
      <w:r w:rsidR="00EB4F68">
        <w:rPr>
          <w:sz w:val="20"/>
          <w:szCs w:val="20"/>
        </w:rPr>
        <w:t>is</w:t>
      </w:r>
      <w:r w:rsidR="00EB4F68" w:rsidRPr="00EB4F68">
        <w:rPr>
          <w:sz w:val="20"/>
          <w:szCs w:val="20"/>
        </w:rPr>
        <w:t xml:space="preserve"> </w:t>
      </w:r>
      <w:r w:rsidR="00EB4F68">
        <w:rPr>
          <w:sz w:val="20"/>
          <w:szCs w:val="20"/>
        </w:rPr>
        <w:t>computed</w:t>
      </w:r>
      <w:r w:rsidR="00EB4F68" w:rsidRPr="00EB4F68">
        <w:rPr>
          <w:sz w:val="20"/>
          <w:szCs w:val="20"/>
        </w:rPr>
        <w:t xml:space="preserve"> </w:t>
      </w:r>
      <w:r w:rsidR="00EB4F68">
        <w:rPr>
          <w:sz w:val="20"/>
          <w:szCs w:val="20"/>
        </w:rPr>
        <w:t>on</w:t>
      </w:r>
      <w:r w:rsidR="00B647C2" w:rsidRPr="00EB4F68">
        <w:rPr>
          <w:sz w:val="20"/>
          <w:szCs w:val="20"/>
        </w:rPr>
        <w:t xml:space="preserve"> “</w:t>
      </w:r>
      <w:r w:rsidR="00B647C2">
        <w:rPr>
          <w:sz w:val="20"/>
          <w:szCs w:val="20"/>
        </w:rPr>
        <w:t>df</w:t>
      </w:r>
      <w:r w:rsidR="00B647C2" w:rsidRPr="00EB4F68">
        <w:rPr>
          <w:sz w:val="20"/>
          <w:szCs w:val="20"/>
        </w:rPr>
        <w:t>=</w:t>
      </w:r>
      <w:r w:rsidR="00B647C2">
        <w:rPr>
          <w:sz w:val="20"/>
          <w:szCs w:val="20"/>
        </w:rPr>
        <w:t>n</w:t>
      </w:r>
      <w:r w:rsidR="00B647C2" w:rsidRPr="00EB4F68">
        <w:rPr>
          <w:sz w:val="20"/>
          <w:szCs w:val="20"/>
        </w:rPr>
        <w:t>”</w:t>
      </w:r>
      <w:r w:rsidR="00574740">
        <w:rPr>
          <w:sz w:val="20"/>
          <w:szCs w:val="20"/>
        </w:rPr>
        <w:t xml:space="preserve"> </w:t>
      </w:r>
      <w:r w:rsidR="00EB4F68">
        <w:rPr>
          <w:sz w:val="20"/>
          <w:szCs w:val="20"/>
        </w:rPr>
        <w:t>variance</w:t>
      </w:r>
      <w:r w:rsidR="00EB4F68" w:rsidRPr="00EB4F68">
        <w:rPr>
          <w:sz w:val="20"/>
          <w:szCs w:val="20"/>
        </w:rPr>
        <w:t xml:space="preserve"> </w:t>
      </w:r>
      <w:r w:rsidR="00EB4F68">
        <w:rPr>
          <w:sz w:val="20"/>
          <w:szCs w:val="20"/>
        </w:rPr>
        <w:t>in</w:t>
      </w:r>
      <w:r w:rsidR="00EB4F68" w:rsidRPr="00EB4F68">
        <w:rPr>
          <w:sz w:val="20"/>
          <w:szCs w:val="20"/>
        </w:rPr>
        <w:t xml:space="preserve"> </w:t>
      </w:r>
      <w:r w:rsidR="00EB4F68">
        <w:rPr>
          <w:sz w:val="20"/>
          <w:szCs w:val="20"/>
        </w:rPr>
        <w:t>variable</w:t>
      </w:r>
      <w:r w:rsidR="00B647C2" w:rsidRPr="00EB4F68">
        <w:rPr>
          <w:sz w:val="20"/>
          <w:szCs w:val="20"/>
        </w:rPr>
        <w:t xml:space="preserve"> </w:t>
      </w:r>
      <w:r w:rsidR="00B647C2" w:rsidRPr="0024663F">
        <w:rPr>
          <w:i/>
          <w:sz w:val="20"/>
          <w:szCs w:val="20"/>
        </w:rPr>
        <w:t>q</w:t>
      </w:r>
      <w:r w:rsidR="00B647C2" w:rsidRPr="00EB4F68">
        <w:rPr>
          <w:sz w:val="20"/>
          <w:szCs w:val="20"/>
        </w:rPr>
        <w:t xml:space="preserve"> </w:t>
      </w:r>
      <w:r w:rsidR="00EB4F68">
        <w:rPr>
          <w:sz w:val="20"/>
          <w:szCs w:val="20"/>
        </w:rPr>
        <w:t>in</w:t>
      </w:r>
      <w:r w:rsidR="00EB4F68" w:rsidRPr="00EB4F68">
        <w:rPr>
          <w:sz w:val="20"/>
          <w:szCs w:val="20"/>
        </w:rPr>
        <w:t xml:space="preserve"> </w:t>
      </w:r>
      <w:r w:rsidR="00EB4F68">
        <w:rPr>
          <w:sz w:val="20"/>
          <w:szCs w:val="20"/>
        </w:rPr>
        <w:t>cluster</w:t>
      </w:r>
      <w:r w:rsidR="00B647C2" w:rsidRPr="00EB4F68">
        <w:rPr>
          <w:sz w:val="20"/>
          <w:szCs w:val="20"/>
        </w:rPr>
        <w:t xml:space="preserve"> </w:t>
      </w:r>
      <w:r w:rsidR="00B647C2" w:rsidRPr="009233E6">
        <w:rPr>
          <w:i/>
          <w:sz w:val="20"/>
          <w:szCs w:val="20"/>
        </w:rPr>
        <w:t>i</w:t>
      </w:r>
      <w:r w:rsidR="00B647C2" w:rsidRPr="00EB4F68">
        <w:rPr>
          <w:sz w:val="20"/>
          <w:szCs w:val="20"/>
        </w:rPr>
        <w:t>;</w:t>
      </w:r>
      <w:r w:rsidR="00EB4F68" w:rsidRPr="00EB4F68">
        <w:rPr>
          <w:sz w:val="20"/>
          <w:szCs w:val="20"/>
        </w:rPr>
        <w:t xml:space="preserve"> </w:t>
      </w:r>
      <w:r w:rsidR="00EB4F68">
        <w:rPr>
          <w:sz w:val="20"/>
          <w:szCs w:val="20"/>
        </w:rPr>
        <w:t>while</w:t>
      </w:r>
      <w:r w:rsidR="00B647C2" w:rsidRPr="00EB4F68">
        <w:rPr>
          <w:sz w:val="20"/>
          <w:szCs w:val="20"/>
        </w:rPr>
        <w:t xml:space="preserve"> </w:t>
      </w:r>
      <w:r w:rsidR="00B647C2" w:rsidRPr="0024663F">
        <w:rPr>
          <w:i/>
          <w:sz w:val="20"/>
          <w:szCs w:val="20"/>
        </w:rPr>
        <w:t>c</w:t>
      </w:r>
      <w:r w:rsidR="00B647C2" w:rsidRPr="00EB4F68">
        <w:rPr>
          <w:sz w:val="20"/>
          <w:szCs w:val="20"/>
        </w:rPr>
        <w:t xml:space="preserve"> </w:t>
      </w:r>
      <w:r w:rsidR="00EB4F68">
        <w:rPr>
          <w:sz w:val="20"/>
          <w:szCs w:val="20"/>
        </w:rPr>
        <w:t>is constant added to escape logarithming of zero and took as the variance of variable</w:t>
      </w:r>
      <w:r w:rsidR="00B647C2" w:rsidRPr="00EB4F68">
        <w:rPr>
          <w:sz w:val="20"/>
          <w:szCs w:val="20"/>
        </w:rPr>
        <w:t xml:space="preserve"> </w:t>
      </w:r>
      <w:r w:rsidR="00B647C2" w:rsidRPr="0024663F">
        <w:rPr>
          <w:i/>
          <w:sz w:val="20"/>
          <w:szCs w:val="20"/>
        </w:rPr>
        <w:t>q</w:t>
      </w:r>
      <w:r w:rsidR="00B647C2" w:rsidRPr="00EB4F68">
        <w:rPr>
          <w:sz w:val="20"/>
          <w:szCs w:val="20"/>
        </w:rPr>
        <w:t xml:space="preserve"> </w:t>
      </w:r>
      <w:r w:rsidR="00EB4F68">
        <w:rPr>
          <w:sz w:val="20"/>
          <w:szCs w:val="20"/>
        </w:rPr>
        <w:t>in the whole sample</w:t>
      </w:r>
      <w:r w:rsidR="00B647C2" w:rsidRPr="00EB4F68">
        <w:rPr>
          <w:sz w:val="20"/>
          <w:szCs w:val="20"/>
        </w:rPr>
        <w:t xml:space="preserve">, </w:t>
      </w:r>
      <w:r w:rsidR="00EB4F68">
        <w:rPr>
          <w:sz w:val="20"/>
          <w:szCs w:val="20"/>
        </w:rPr>
        <w:t>so if input variables are standardized</w:t>
      </w:r>
      <w:r w:rsidR="00B647C2" w:rsidRPr="00EB4F68">
        <w:rPr>
          <w:sz w:val="20"/>
          <w:szCs w:val="20"/>
        </w:rPr>
        <w:t xml:space="preserve"> </w:t>
      </w:r>
      <w:r w:rsidR="00EB4F68">
        <w:rPr>
          <w:sz w:val="20"/>
          <w:szCs w:val="20"/>
        </w:rPr>
        <w:t>then</w:t>
      </w:r>
      <w:r w:rsidR="00B647C2" w:rsidRPr="00EB4F68">
        <w:rPr>
          <w:sz w:val="20"/>
          <w:szCs w:val="20"/>
        </w:rPr>
        <w:t xml:space="preserve"> </w:t>
      </w:r>
      <w:r w:rsidR="00B647C2" w:rsidRPr="00563BA1">
        <w:rPr>
          <w:i/>
          <w:sz w:val="20"/>
          <w:szCs w:val="20"/>
        </w:rPr>
        <w:t>c</w:t>
      </w:r>
      <w:r w:rsidR="00B647C2" w:rsidRPr="00EB4F68">
        <w:rPr>
          <w:sz w:val="20"/>
          <w:szCs w:val="20"/>
        </w:rPr>
        <w:t>=1)</w:t>
      </w:r>
    </w:p>
    <w:p w14:paraId="31746989" w14:textId="77777777" w:rsidR="00B647C2" w:rsidRPr="00EB4F68" w:rsidRDefault="00B647C2" w:rsidP="00B647C2">
      <w:pPr>
        <w:rPr>
          <w:sz w:val="20"/>
          <w:szCs w:val="20"/>
        </w:rPr>
      </w:pPr>
    </w:p>
    <w:p w14:paraId="5A0175F9" w14:textId="77777777" w:rsidR="00B647C2" w:rsidRPr="0073798F" w:rsidRDefault="00000000" w:rsidP="00B647C2">
      <w:pPr>
        <w:rPr>
          <w:sz w:val="20"/>
          <w:szCs w:val="20"/>
        </w:rPr>
      </w:pPr>
      <m:oMath>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rPr>
              <m:t>2</m:t>
            </m:r>
            <m:r>
              <w:rPr>
                <w:rFonts w:ascii="Cambria Math" w:hAnsi="Cambria Math"/>
                <w:sz w:val="20"/>
                <w:szCs w:val="20"/>
                <w:lang w:val="ru-RU"/>
              </w:rPr>
              <m:t>r</m:t>
            </m:r>
          </m:sub>
        </m:sSub>
        <m:r>
          <w:rPr>
            <w:rFonts w:ascii="Cambria Math" w:hAnsi="Cambria Math"/>
            <w:sz w:val="20"/>
            <w:szCs w:val="20"/>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t</m:t>
            </m:r>
            <m:r>
              <w:rPr>
                <w:rFonts w:ascii="Cambria Math" w:hAnsi="Cambria Math"/>
                <w:sz w:val="20"/>
                <w:szCs w:val="20"/>
              </w:rPr>
              <m:t>=1</m:t>
            </m:r>
          </m:sub>
          <m:sup>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r</m:t>
                </m:r>
              </m:sub>
            </m:sSub>
          </m:sup>
          <m:e>
            <m:r>
              <w:rPr>
                <w:rFonts w:ascii="Cambria Math" w:hAnsi="Cambria Math"/>
                <w:sz w:val="20"/>
                <w:szCs w:val="20"/>
              </w:rPr>
              <m:t>(</m:t>
            </m:r>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tr</m:t>
                    </m:r>
                  </m:sub>
                </m:sSub>
              </m:num>
              <m:den>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den>
            </m:f>
          </m:e>
        </m:nary>
        <m:func>
          <m:funcPr>
            <m:ctrlPr>
              <w:rPr>
                <w:rFonts w:ascii="Cambria Math" w:hAnsi="Cambria Math"/>
                <w:i/>
                <w:sz w:val="20"/>
                <w:szCs w:val="20"/>
                <w:lang w:val="ru-RU"/>
              </w:rPr>
            </m:ctrlPr>
          </m:funcPr>
          <m:fName>
            <m:r>
              <m:rPr>
                <m:sty m:val="p"/>
              </m:rPr>
              <w:rPr>
                <w:rFonts w:ascii="Cambria Math" w:hAnsi="Cambria Math"/>
                <w:sz w:val="20"/>
                <w:szCs w:val="20"/>
              </w:rPr>
              <m:t>ln</m:t>
            </m:r>
          </m:fName>
          <m:e>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tr</m:t>
                    </m:r>
                  </m:sub>
                </m:sSub>
              </m:num>
              <m:den>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den>
            </m:f>
            <m:r>
              <w:rPr>
                <w:rFonts w:ascii="Cambria Math" w:hAnsi="Cambria Math"/>
                <w:sz w:val="20"/>
                <w:szCs w:val="20"/>
              </w:rPr>
              <m:t>)</m:t>
            </m:r>
          </m:e>
        </m:func>
      </m:oMath>
      <w:r w:rsidR="00B647C2" w:rsidRPr="0073798F">
        <w:rPr>
          <w:sz w:val="20"/>
          <w:szCs w:val="20"/>
        </w:rPr>
        <w:tab/>
        <w:t>(</w:t>
      </w:r>
      <w:r w:rsidR="00B647C2" w:rsidRPr="00A6323F">
        <w:rPr>
          <w:i/>
          <w:sz w:val="20"/>
          <w:szCs w:val="20"/>
        </w:rPr>
        <w:t>n</w:t>
      </w:r>
      <w:r w:rsidR="00B647C2" w:rsidRPr="00A6323F">
        <w:rPr>
          <w:i/>
          <w:sz w:val="20"/>
          <w:szCs w:val="20"/>
          <w:vertAlign w:val="subscript"/>
        </w:rPr>
        <w:t>tr</w:t>
      </w:r>
      <w:r w:rsidR="00B647C2" w:rsidRPr="0073798F">
        <w:rPr>
          <w:sz w:val="20"/>
          <w:szCs w:val="20"/>
        </w:rPr>
        <w:t xml:space="preserve"> </w:t>
      </w:r>
      <w:r w:rsidR="0073798F">
        <w:rPr>
          <w:sz w:val="20"/>
          <w:szCs w:val="20"/>
        </w:rPr>
        <w:t>is the number of objects in category</w:t>
      </w:r>
      <w:r w:rsidR="00B647C2" w:rsidRPr="0073798F">
        <w:rPr>
          <w:sz w:val="20"/>
          <w:szCs w:val="20"/>
        </w:rPr>
        <w:t xml:space="preserve"> </w:t>
      </w:r>
      <w:r w:rsidR="00B647C2" w:rsidRPr="00A6323F">
        <w:rPr>
          <w:i/>
          <w:sz w:val="20"/>
          <w:szCs w:val="20"/>
        </w:rPr>
        <w:t>t</w:t>
      </w:r>
      <w:r w:rsidR="00B647C2" w:rsidRPr="0073798F">
        <w:rPr>
          <w:sz w:val="20"/>
          <w:szCs w:val="20"/>
        </w:rPr>
        <w:t xml:space="preserve"> </w:t>
      </w:r>
      <w:r w:rsidR="0073798F">
        <w:rPr>
          <w:sz w:val="20"/>
          <w:szCs w:val="20"/>
        </w:rPr>
        <w:t>of variable</w:t>
      </w:r>
      <w:r w:rsidR="00B647C2" w:rsidRPr="0073798F">
        <w:rPr>
          <w:sz w:val="20"/>
          <w:szCs w:val="20"/>
        </w:rPr>
        <w:t xml:space="preserve"> </w:t>
      </w:r>
      <w:r w:rsidR="00B647C2" w:rsidRPr="00A6323F">
        <w:rPr>
          <w:i/>
          <w:sz w:val="20"/>
          <w:szCs w:val="20"/>
        </w:rPr>
        <w:t>r</w:t>
      </w:r>
      <w:r w:rsidR="00B647C2" w:rsidRPr="0073798F">
        <w:rPr>
          <w:sz w:val="20"/>
          <w:szCs w:val="20"/>
        </w:rPr>
        <w:t xml:space="preserve">, </w:t>
      </w:r>
      <w:r w:rsidR="0073798F">
        <w:rPr>
          <w:sz w:val="20"/>
          <w:szCs w:val="20"/>
        </w:rPr>
        <w:t>in cluster</w:t>
      </w:r>
      <w:r w:rsidR="00B647C2" w:rsidRPr="0073798F">
        <w:rPr>
          <w:sz w:val="20"/>
          <w:szCs w:val="20"/>
        </w:rPr>
        <w:t xml:space="preserve"> </w:t>
      </w:r>
      <w:r w:rsidR="00B647C2" w:rsidRPr="00A6323F">
        <w:rPr>
          <w:i/>
          <w:sz w:val="20"/>
          <w:szCs w:val="20"/>
        </w:rPr>
        <w:t>i</w:t>
      </w:r>
      <w:r w:rsidR="00B647C2" w:rsidRPr="0073798F">
        <w:rPr>
          <w:sz w:val="20"/>
          <w:szCs w:val="20"/>
        </w:rPr>
        <w:t>)</w:t>
      </w:r>
    </w:p>
    <w:p w14:paraId="0517BD0F" w14:textId="77777777" w:rsidR="00B647C2" w:rsidRPr="0073798F" w:rsidRDefault="00B647C2" w:rsidP="00B647C2">
      <w:pPr>
        <w:rPr>
          <w:sz w:val="20"/>
          <w:szCs w:val="20"/>
        </w:rPr>
      </w:pPr>
    </w:p>
    <w:p w14:paraId="7ABC95A1" w14:textId="77777777" w:rsidR="00B647C2" w:rsidRPr="009D17D0" w:rsidRDefault="009D17D0" w:rsidP="00B647C2">
      <w:pPr>
        <w:rPr>
          <w:sz w:val="20"/>
          <w:szCs w:val="20"/>
        </w:rPr>
      </w:pPr>
      <w:r>
        <w:rPr>
          <w:sz w:val="20"/>
          <w:szCs w:val="20"/>
        </w:rPr>
        <w:t>As</w:t>
      </w:r>
      <w:r w:rsidRPr="009D17D0">
        <w:rPr>
          <w:sz w:val="20"/>
          <w:szCs w:val="20"/>
        </w:rPr>
        <w:t xml:space="preserve"> </w:t>
      </w:r>
      <w:r>
        <w:rPr>
          <w:sz w:val="20"/>
          <w:szCs w:val="20"/>
        </w:rPr>
        <w:t>it</w:t>
      </w:r>
      <w:r w:rsidRPr="009D17D0">
        <w:rPr>
          <w:sz w:val="20"/>
          <w:szCs w:val="20"/>
        </w:rPr>
        <w:t xml:space="preserve"> </w:t>
      </w:r>
      <w:r>
        <w:rPr>
          <w:sz w:val="20"/>
          <w:szCs w:val="20"/>
        </w:rPr>
        <w:t>is</w:t>
      </w:r>
      <w:r w:rsidRPr="009D17D0">
        <w:rPr>
          <w:sz w:val="20"/>
          <w:szCs w:val="20"/>
        </w:rPr>
        <w:t xml:space="preserve"> </w:t>
      </w:r>
      <w:r>
        <w:rPr>
          <w:sz w:val="20"/>
          <w:szCs w:val="20"/>
        </w:rPr>
        <w:t>seen</w:t>
      </w:r>
      <w:r w:rsidR="00B647C2" w:rsidRPr="009D17D0">
        <w:rPr>
          <w:sz w:val="20"/>
          <w:szCs w:val="20"/>
        </w:rPr>
        <w:t xml:space="preserve">, </w:t>
      </w:r>
      <w:r>
        <w:rPr>
          <w:sz w:val="20"/>
          <w:szCs w:val="20"/>
        </w:rPr>
        <w:t>the</w:t>
      </w:r>
      <w:r w:rsidRPr="009D17D0">
        <w:rPr>
          <w:sz w:val="20"/>
          <w:szCs w:val="20"/>
        </w:rPr>
        <w:t xml:space="preserve"> </w:t>
      </w:r>
      <w:r>
        <w:rPr>
          <w:sz w:val="20"/>
          <w:szCs w:val="20"/>
        </w:rPr>
        <w:t>likelihood</w:t>
      </w:r>
      <w:r w:rsidRPr="009D17D0">
        <w:rPr>
          <w:sz w:val="20"/>
          <w:szCs w:val="20"/>
        </w:rPr>
        <w:t xml:space="preserve"> </w:t>
      </w:r>
      <w:r>
        <w:rPr>
          <w:sz w:val="20"/>
          <w:szCs w:val="20"/>
        </w:rPr>
        <w:t>function</w:t>
      </w:r>
      <w:r w:rsidRPr="009D17D0">
        <w:rPr>
          <w:sz w:val="20"/>
          <w:szCs w:val="20"/>
        </w:rPr>
        <w:t xml:space="preserve"> </w:t>
      </w:r>
      <w:r>
        <w:rPr>
          <w:sz w:val="20"/>
          <w:szCs w:val="20"/>
        </w:rPr>
        <w:t>is</w:t>
      </w:r>
      <w:r w:rsidRPr="009D17D0">
        <w:rPr>
          <w:sz w:val="20"/>
          <w:szCs w:val="20"/>
        </w:rPr>
        <w:t xml:space="preserve"> </w:t>
      </w:r>
      <w:r>
        <w:rPr>
          <w:sz w:val="20"/>
          <w:szCs w:val="20"/>
        </w:rPr>
        <w:t>combined</w:t>
      </w:r>
      <w:r w:rsidRPr="009D17D0">
        <w:rPr>
          <w:sz w:val="20"/>
          <w:szCs w:val="20"/>
        </w:rPr>
        <w:t xml:space="preserve"> </w:t>
      </w:r>
      <w:r>
        <w:rPr>
          <w:sz w:val="20"/>
          <w:szCs w:val="20"/>
        </w:rPr>
        <w:t>of</w:t>
      </w:r>
      <w:r w:rsidRPr="009D17D0">
        <w:rPr>
          <w:sz w:val="20"/>
          <w:szCs w:val="20"/>
        </w:rPr>
        <w:t xml:space="preserve"> </w:t>
      </w:r>
      <w:r>
        <w:rPr>
          <w:sz w:val="20"/>
          <w:szCs w:val="20"/>
        </w:rPr>
        <w:t>variation</w:t>
      </w:r>
      <w:r w:rsidR="00B647C2" w:rsidRPr="009D17D0">
        <w:rPr>
          <w:sz w:val="20"/>
          <w:szCs w:val="20"/>
        </w:rPr>
        <w:t xml:space="preserve"> (</w:t>
      </w:r>
      <w:r>
        <w:rPr>
          <w:sz w:val="20"/>
          <w:szCs w:val="20"/>
        </w:rPr>
        <w:t>entropy</w:t>
      </w:r>
      <w:r w:rsidR="00B647C2" w:rsidRPr="009D17D0">
        <w:rPr>
          <w:sz w:val="20"/>
          <w:szCs w:val="20"/>
        </w:rPr>
        <w:t xml:space="preserve">) </w:t>
      </w:r>
      <w:r>
        <w:rPr>
          <w:sz w:val="20"/>
          <w:szCs w:val="20"/>
        </w:rPr>
        <w:t xml:space="preserve">of continuous variables and equidistribution </w:t>
      </w:r>
      <w:r w:rsidR="00B647C2" w:rsidRPr="009D17D0">
        <w:rPr>
          <w:sz w:val="20"/>
          <w:szCs w:val="20"/>
        </w:rPr>
        <w:t>(</w:t>
      </w:r>
      <w:r>
        <w:rPr>
          <w:sz w:val="20"/>
          <w:szCs w:val="20"/>
        </w:rPr>
        <w:t>entropy</w:t>
      </w:r>
      <w:r w:rsidR="00B647C2" w:rsidRPr="009D17D0">
        <w:rPr>
          <w:sz w:val="20"/>
          <w:szCs w:val="20"/>
        </w:rPr>
        <w:t xml:space="preserve">) </w:t>
      </w:r>
      <w:r>
        <w:rPr>
          <w:sz w:val="20"/>
          <w:szCs w:val="20"/>
        </w:rPr>
        <w:t>of categorical variables</w:t>
      </w:r>
      <w:r w:rsidR="00B647C2" w:rsidRPr="009D17D0">
        <w:rPr>
          <w:sz w:val="20"/>
          <w:szCs w:val="20"/>
        </w:rPr>
        <w:t xml:space="preserve">; </w:t>
      </w:r>
      <w:r>
        <w:rPr>
          <w:sz w:val="20"/>
          <w:szCs w:val="20"/>
        </w:rPr>
        <w:t>when summed up of all clusters of the given partition it expresses</w:t>
      </w:r>
      <w:r w:rsidR="00F53831">
        <w:rPr>
          <w:sz w:val="20"/>
          <w:szCs w:val="20"/>
        </w:rPr>
        <w:t xml:space="preserve"> by itself the within-cluster nondensity of that cluster solution</w:t>
      </w:r>
      <w:r w:rsidR="00B647C2" w:rsidRPr="009D17D0">
        <w:rPr>
          <w:sz w:val="20"/>
          <w:szCs w:val="20"/>
        </w:rPr>
        <w:t>.</w:t>
      </w:r>
    </w:p>
    <w:p w14:paraId="2FC52FA2" w14:textId="77777777" w:rsidR="00B647C2" w:rsidRPr="009D17D0" w:rsidRDefault="00B647C2" w:rsidP="00B647C2">
      <w:pPr>
        <w:rPr>
          <w:sz w:val="20"/>
          <w:szCs w:val="20"/>
        </w:rPr>
      </w:pPr>
    </w:p>
    <w:p w14:paraId="3AC1344A" w14:textId="77777777" w:rsidR="00B647C2" w:rsidRPr="00CC13E2" w:rsidRDefault="00B647C2" w:rsidP="00B647C2">
      <w:pPr>
        <w:rPr>
          <w:sz w:val="20"/>
          <w:szCs w:val="20"/>
        </w:rPr>
      </w:pPr>
      <w:r>
        <w:rPr>
          <w:sz w:val="20"/>
          <w:szCs w:val="20"/>
        </w:rPr>
        <w:t>AIC</w:t>
      </w:r>
      <w:r w:rsidRPr="00117A41">
        <w:rPr>
          <w:sz w:val="20"/>
          <w:szCs w:val="20"/>
        </w:rPr>
        <w:t xml:space="preserve"> </w:t>
      </w:r>
      <w:r w:rsidR="00117A41">
        <w:rPr>
          <w:sz w:val="20"/>
          <w:szCs w:val="20"/>
        </w:rPr>
        <w:t>and</w:t>
      </w:r>
      <w:r w:rsidRPr="00117A41">
        <w:rPr>
          <w:sz w:val="20"/>
          <w:szCs w:val="20"/>
        </w:rPr>
        <w:t xml:space="preserve"> </w:t>
      </w:r>
      <w:r>
        <w:rPr>
          <w:sz w:val="20"/>
          <w:szCs w:val="20"/>
        </w:rPr>
        <w:t>BIC</w:t>
      </w:r>
      <w:r w:rsidRPr="00117A41">
        <w:rPr>
          <w:sz w:val="20"/>
          <w:szCs w:val="20"/>
        </w:rPr>
        <w:t xml:space="preserve"> </w:t>
      </w:r>
      <w:r w:rsidR="00117A41">
        <w:rPr>
          <w:sz w:val="20"/>
          <w:szCs w:val="20"/>
        </w:rPr>
        <w:t>are kin of each other and often give close results in comparisons of partitions quality</w:t>
      </w:r>
      <w:r w:rsidRPr="00117A41">
        <w:rPr>
          <w:sz w:val="20"/>
          <w:szCs w:val="20"/>
        </w:rPr>
        <w:t xml:space="preserve">. </w:t>
      </w:r>
      <w:r w:rsidR="00117A41">
        <w:rPr>
          <w:sz w:val="20"/>
          <w:szCs w:val="20"/>
        </w:rPr>
        <w:t>Both</w:t>
      </w:r>
      <w:r w:rsidR="00117A41" w:rsidRPr="00117A41">
        <w:rPr>
          <w:sz w:val="20"/>
          <w:szCs w:val="20"/>
        </w:rPr>
        <w:t xml:space="preserve"> </w:t>
      </w:r>
      <w:r w:rsidR="00D868D5">
        <w:rPr>
          <w:sz w:val="20"/>
          <w:szCs w:val="20"/>
        </w:rPr>
        <w:t>criteria</w:t>
      </w:r>
      <w:r w:rsidRPr="00117A41">
        <w:rPr>
          <w:sz w:val="20"/>
          <w:szCs w:val="20"/>
        </w:rPr>
        <w:t xml:space="preserve"> (</w:t>
      </w:r>
      <w:r w:rsidR="00117A41">
        <w:rPr>
          <w:sz w:val="20"/>
          <w:szCs w:val="20"/>
        </w:rPr>
        <w:t>since</w:t>
      </w:r>
      <w:r w:rsidR="00117A41" w:rsidRPr="00117A41">
        <w:rPr>
          <w:sz w:val="20"/>
          <w:szCs w:val="20"/>
        </w:rPr>
        <w:t xml:space="preserve"> </w:t>
      </w:r>
      <w:r w:rsidR="00117A41">
        <w:rPr>
          <w:sz w:val="20"/>
          <w:szCs w:val="20"/>
        </w:rPr>
        <w:t>they</w:t>
      </w:r>
      <w:r w:rsidR="00117A41" w:rsidRPr="00117A41">
        <w:rPr>
          <w:sz w:val="20"/>
          <w:szCs w:val="20"/>
        </w:rPr>
        <w:t xml:space="preserve"> </w:t>
      </w:r>
      <w:r w:rsidR="00117A41">
        <w:rPr>
          <w:sz w:val="20"/>
          <w:szCs w:val="20"/>
        </w:rPr>
        <w:t>penalize</w:t>
      </w:r>
      <w:r w:rsidR="00117A41" w:rsidRPr="00117A41">
        <w:rPr>
          <w:sz w:val="20"/>
          <w:szCs w:val="20"/>
        </w:rPr>
        <w:t xml:space="preserve"> </w:t>
      </w:r>
      <w:r w:rsidR="00117A41">
        <w:rPr>
          <w:sz w:val="20"/>
          <w:szCs w:val="20"/>
        </w:rPr>
        <w:t>for the “excess” of the number of parameters</w:t>
      </w:r>
      <w:r w:rsidRPr="00117A41">
        <w:rPr>
          <w:sz w:val="20"/>
          <w:szCs w:val="20"/>
        </w:rPr>
        <w:t xml:space="preserve">) </w:t>
      </w:r>
      <w:r w:rsidR="00117A41">
        <w:rPr>
          <w:sz w:val="20"/>
          <w:szCs w:val="20"/>
        </w:rPr>
        <w:t>give preference, under all else conditions equal, to small number of clusters</w:t>
      </w:r>
      <w:r w:rsidRPr="00117A41">
        <w:rPr>
          <w:sz w:val="20"/>
          <w:szCs w:val="20"/>
        </w:rPr>
        <w:t xml:space="preserve"> (</w:t>
      </w:r>
      <w:r w:rsidR="00117A41">
        <w:rPr>
          <w:sz w:val="20"/>
          <w:szCs w:val="20"/>
        </w:rPr>
        <w:t>and that tendency is stronger in</w:t>
      </w:r>
      <w:r w:rsidRPr="00117A41">
        <w:rPr>
          <w:sz w:val="20"/>
          <w:szCs w:val="20"/>
        </w:rPr>
        <w:t xml:space="preserve"> </w:t>
      </w:r>
      <w:r>
        <w:rPr>
          <w:sz w:val="20"/>
          <w:szCs w:val="20"/>
        </w:rPr>
        <w:t>BIC</w:t>
      </w:r>
      <w:r w:rsidRPr="00117A41">
        <w:rPr>
          <w:sz w:val="20"/>
          <w:szCs w:val="20"/>
        </w:rPr>
        <w:t xml:space="preserve">), </w:t>
      </w:r>
      <w:r w:rsidR="00117A41">
        <w:rPr>
          <w:sz w:val="20"/>
          <w:szCs w:val="20"/>
        </w:rPr>
        <w:t>therefore th</w:t>
      </w:r>
      <w:r w:rsidR="00CC13E2">
        <w:rPr>
          <w:sz w:val="20"/>
          <w:szCs w:val="20"/>
        </w:rPr>
        <w:t>ey are recommended in cases wher</w:t>
      </w:r>
      <w:r w:rsidR="00117A41">
        <w:rPr>
          <w:sz w:val="20"/>
          <w:szCs w:val="20"/>
        </w:rPr>
        <w:t>e there is a request “less clusters desirably”</w:t>
      </w:r>
      <w:r w:rsidRPr="00117A41">
        <w:rPr>
          <w:sz w:val="20"/>
          <w:szCs w:val="20"/>
        </w:rPr>
        <w:t xml:space="preserve">. </w:t>
      </w:r>
      <w:r w:rsidR="00117A41">
        <w:rPr>
          <w:sz w:val="20"/>
          <w:szCs w:val="20"/>
        </w:rPr>
        <w:t>The lower the index value the better is cluster solution</w:t>
      </w:r>
      <w:r w:rsidRPr="00CC13E2">
        <w:rPr>
          <w:sz w:val="20"/>
          <w:szCs w:val="20"/>
        </w:rPr>
        <w:t>.</w:t>
      </w:r>
    </w:p>
    <w:p w14:paraId="20FFDDF1" w14:textId="77777777" w:rsidR="00B93899" w:rsidRDefault="00B93899" w:rsidP="00F411E2">
      <w:pPr>
        <w:rPr>
          <w:sz w:val="20"/>
          <w:szCs w:val="20"/>
        </w:rPr>
      </w:pPr>
    </w:p>
    <w:p w14:paraId="12F21EFA" w14:textId="77777777" w:rsidR="00432707" w:rsidRPr="0024787E" w:rsidRDefault="0024787E" w:rsidP="00F411E2">
      <w:pPr>
        <w:rPr>
          <w:sz w:val="20"/>
          <w:szCs w:val="20"/>
        </w:rPr>
      </w:pPr>
      <w:r>
        <w:rPr>
          <w:sz w:val="20"/>
          <w:szCs w:val="20"/>
        </w:rPr>
        <w:t xml:space="preserve">Both </w:t>
      </w:r>
      <w:r w:rsidR="00D868D5">
        <w:rPr>
          <w:sz w:val="20"/>
          <w:szCs w:val="20"/>
        </w:rPr>
        <w:t>criteria</w:t>
      </w:r>
      <w:r>
        <w:rPr>
          <w:sz w:val="20"/>
          <w:szCs w:val="20"/>
        </w:rPr>
        <w:t xml:space="preserve"> are insensitive to inequality of variances of scale variables</w:t>
      </w:r>
      <w:r w:rsidR="00994B09" w:rsidRPr="0024787E">
        <w:rPr>
          <w:sz w:val="20"/>
          <w:szCs w:val="20"/>
        </w:rPr>
        <w:t xml:space="preserve">; </w:t>
      </w:r>
      <w:r>
        <w:rPr>
          <w:sz w:val="20"/>
          <w:szCs w:val="20"/>
        </w:rPr>
        <w:t xml:space="preserve">while they depend by </w:t>
      </w:r>
      <w:r w:rsidR="0002550B">
        <w:rPr>
          <w:sz w:val="20"/>
          <w:szCs w:val="20"/>
        </w:rPr>
        <w:t xml:space="preserve">their </w:t>
      </w:r>
      <w:r>
        <w:rPr>
          <w:sz w:val="20"/>
          <w:szCs w:val="20"/>
        </w:rPr>
        <w:t>level</w:t>
      </w:r>
      <w:r w:rsidR="00994B09" w:rsidRPr="0024787E">
        <w:rPr>
          <w:sz w:val="20"/>
          <w:szCs w:val="20"/>
        </w:rPr>
        <w:t xml:space="preserve"> (</w:t>
      </w:r>
      <w:r>
        <w:rPr>
          <w:sz w:val="20"/>
          <w:szCs w:val="20"/>
        </w:rPr>
        <w:t>i.e. linearly with slope 1</w:t>
      </w:r>
      <w:r w:rsidR="00994B09" w:rsidRPr="0024787E">
        <w:rPr>
          <w:sz w:val="20"/>
          <w:szCs w:val="20"/>
        </w:rPr>
        <w:t>)</w:t>
      </w:r>
      <w:r>
        <w:rPr>
          <w:sz w:val="20"/>
          <w:szCs w:val="20"/>
        </w:rPr>
        <w:t xml:space="preserve"> on the general level of </w:t>
      </w:r>
      <w:r w:rsidR="0002550B">
        <w:rPr>
          <w:sz w:val="20"/>
          <w:szCs w:val="20"/>
        </w:rPr>
        <w:t xml:space="preserve">magnitude of </w:t>
      </w:r>
      <w:r>
        <w:rPr>
          <w:sz w:val="20"/>
          <w:szCs w:val="20"/>
        </w:rPr>
        <w:t>the variance</w:t>
      </w:r>
      <w:r w:rsidR="0002550B">
        <w:rPr>
          <w:sz w:val="20"/>
          <w:szCs w:val="20"/>
        </w:rPr>
        <w:t>s</w:t>
      </w:r>
      <w:r>
        <w:rPr>
          <w:sz w:val="20"/>
          <w:szCs w:val="20"/>
        </w:rPr>
        <w:t xml:space="preserve"> </w:t>
      </w:r>
      <w:r w:rsidR="0002550B">
        <w:rPr>
          <w:sz w:val="20"/>
          <w:szCs w:val="20"/>
        </w:rPr>
        <w:t>in</w:t>
      </w:r>
      <w:r>
        <w:rPr>
          <w:sz w:val="20"/>
          <w:szCs w:val="20"/>
        </w:rPr>
        <w:t xml:space="preserve"> scale variables</w:t>
      </w:r>
      <w:r w:rsidR="00994B09" w:rsidRPr="0024787E">
        <w:rPr>
          <w:sz w:val="20"/>
          <w:szCs w:val="20"/>
        </w:rPr>
        <w:t>.</w:t>
      </w:r>
    </w:p>
    <w:p w14:paraId="6D9B07AD" w14:textId="77777777" w:rsidR="00432707" w:rsidRPr="0024787E" w:rsidRDefault="00432707" w:rsidP="00F411E2">
      <w:pPr>
        <w:rPr>
          <w:sz w:val="20"/>
          <w:szCs w:val="20"/>
        </w:rPr>
      </w:pPr>
    </w:p>
    <w:p w14:paraId="6F827427" w14:textId="77777777" w:rsidR="00994B09" w:rsidRPr="008D7FCD" w:rsidRDefault="000B4729" w:rsidP="00994B09">
      <w:pPr>
        <w:rPr>
          <w:sz w:val="20"/>
          <w:szCs w:val="17"/>
          <w:lang w:eastAsia="ru-RU"/>
        </w:rPr>
      </w:pPr>
      <w:r>
        <w:rPr>
          <w:sz w:val="20"/>
          <w:szCs w:val="20"/>
        </w:rPr>
        <w:t>Like</w:t>
      </w:r>
      <w:r w:rsidR="00994B09" w:rsidRPr="000B4729">
        <w:rPr>
          <w:sz w:val="20"/>
          <w:szCs w:val="20"/>
        </w:rPr>
        <w:t xml:space="preserve"> </w:t>
      </w:r>
      <w:r w:rsidR="00994B09" w:rsidRPr="001519C6">
        <w:rPr>
          <w:sz w:val="20"/>
          <w:szCs w:val="17"/>
          <w:lang w:eastAsia="ru-RU"/>
        </w:rPr>
        <w:t>Ratkowsky</w:t>
      </w:r>
      <w:r w:rsidR="00994B09" w:rsidRPr="000B4729">
        <w:rPr>
          <w:sz w:val="20"/>
          <w:szCs w:val="17"/>
          <w:lang w:eastAsia="ru-RU"/>
        </w:rPr>
        <w:t>-</w:t>
      </w:r>
      <w:r w:rsidR="00994B09" w:rsidRPr="001519C6">
        <w:rPr>
          <w:sz w:val="20"/>
          <w:szCs w:val="17"/>
          <w:lang w:eastAsia="ru-RU"/>
        </w:rPr>
        <w:t>Lance</w:t>
      </w:r>
      <w:r w:rsidRPr="000B4729">
        <w:rPr>
          <w:sz w:val="20"/>
          <w:szCs w:val="17"/>
          <w:lang w:eastAsia="ru-RU"/>
        </w:rPr>
        <w:t xml:space="preserve"> </w:t>
      </w:r>
      <w:r>
        <w:rPr>
          <w:sz w:val="20"/>
          <w:szCs w:val="17"/>
          <w:lang w:eastAsia="ru-RU"/>
        </w:rPr>
        <w:t>criterion</w:t>
      </w:r>
      <w:r w:rsidR="00994B09" w:rsidRPr="000B4729">
        <w:rPr>
          <w:sz w:val="20"/>
          <w:szCs w:val="17"/>
          <w:lang w:eastAsia="ru-RU"/>
        </w:rPr>
        <w:t xml:space="preserve">, </w:t>
      </w:r>
      <w:r>
        <w:rPr>
          <w:sz w:val="20"/>
          <w:szCs w:val="17"/>
          <w:lang w:eastAsia="ru-RU"/>
        </w:rPr>
        <w:t>the</w:t>
      </w:r>
      <w:r w:rsidRPr="000B4729">
        <w:rPr>
          <w:sz w:val="20"/>
          <w:szCs w:val="17"/>
          <w:lang w:eastAsia="ru-RU"/>
        </w:rPr>
        <w:t xml:space="preserve"> </w:t>
      </w:r>
      <w:r>
        <w:rPr>
          <w:sz w:val="20"/>
          <w:szCs w:val="17"/>
          <w:lang w:eastAsia="ru-RU"/>
        </w:rPr>
        <w:t>given</w:t>
      </w:r>
      <w:r w:rsidRPr="000B4729">
        <w:rPr>
          <w:sz w:val="20"/>
          <w:szCs w:val="17"/>
          <w:lang w:eastAsia="ru-RU"/>
        </w:rPr>
        <w:t xml:space="preserve"> </w:t>
      </w:r>
      <w:r>
        <w:rPr>
          <w:sz w:val="20"/>
          <w:szCs w:val="17"/>
          <w:lang w:eastAsia="ru-RU"/>
        </w:rPr>
        <w:t>indices</w:t>
      </w:r>
      <w:r w:rsidRPr="000B4729">
        <w:rPr>
          <w:sz w:val="20"/>
          <w:szCs w:val="17"/>
          <w:lang w:eastAsia="ru-RU"/>
        </w:rPr>
        <w:t xml:space="preserve"> </w:t>
      </w:r>
      <w:r>
        <w:rPr>
          <w:sz w:val="20"/>
          <w:szCs w:val="17"/>
          <w:lang w:eastAsia="ru-RU"/>
        </w:rPr>
        <w:t>may</w:t>
      </w:r>
      <w:r w:rsidRPr="000B4729">
        <w:rPr>
          <w:sz w:val="20"/>
          <w:szCs w:val="17"/>
          <w:lang w:eastAsia="ru-RU"/>
        </w:rPr>
        <w:t xml:space="preserve"> </w:t>
      </w:r>
      <w:r>
        <w:rPr>
          <w:sz w:val="20"/>
          <w:szCs w:val="17"/>
          <w:lang w:eastAsia="ru-RU"/>
        </w:rPr>
        <w:t>be</w:t>
      </w:r>
      <w:r w:rsidRPr="000B4729">
        <w:rPr>
          <w:sz w:val="20"/>
          <w:szCs w:val="17"/>
          <w:lang w:eastAsia="ru-RU"/>
        </w:rPr>
        <w:t xml:space="preserve"> </w:t>
      </w:r>
      <w:r>
        <w:rPr>
          <w:sz w:val="20"/>
          <w:szCs w:val="17"/>
          <w:lang w:eastAsia="ru-RU"/>
        </w:rPr>
        <w:t>called</w:t>
      </w:r>
      <w:r w:rsidRPr="000B4729">
        <w:rPr>
          <w:sz w:val="20"/>
          <w:szCs w:val="17"/>
          <w:lang w:eastAsia="ru-RU"/>
        </w:rPr>
        <w:t xml:space="preserve"> </w:t>
      </w:r>
      <w:r>
        <w:rPr>
          <w:sz w:val="20"/>
          <w:szCs w:val="17"/>
          <w:lang w:eastAsia="ru-RU"/>
        </w:rPr>
        <w:t>univariate</w:t>
      </w:r>
      <w:r w:rsidRPr="000B4729">
        <w:rPr>
          <w:sz w:val="20"/>
          <w:szCs w:val="17"/>
          <w:lang w:eastAsia="ru-RU"/>
        </w:rPr>
        <w:t>-</w:t>
      </w:r>
      <w:r>
        <w:rPr>
          <w:sz w:val="20"/>
          <w:szCs w:val="17"/>
          <w:lang w:eastAsia="ru-RU"/>
        </w:rPr>
        <w:t>summarizing and not multivariate</w:t>
      </w:r>
      <w:r w:rsidR="00994B09" w:rsidRPr="000B4729">
        <w:rPr>
          <w:sz w:val="20"/>
          <w:szCs w:val="17"/>
          <w:lang w:eastAsia="ru-RU"/>
        </w:rPr>
        <w:t xml:space="preserve">, </w:t>
      </w:r>
      <w:r>
        <w:rPr>
          <w:sz w:val="20"/>
          <w:szCs w:val="17"/>
          <w:lang w:eastAsia="ru-RU"/>
        </w:rPr>
        <w:t>because they compute their principal measure</w:t>
      </w:r>
      <w:r w:rsidR="00994B09" w:rsidRPr="000B4729">
        <w:rPr>
          <w:sz w:val="20"/>
          <w:szCs w:val="17"/>
          <w:lang w:eastAsia="ru-RU"/>
        </w:rPr>
        <w:t xml:space="preserve"> (</w:t>
      </w:r>
      <w:r>
        <w:rPr>
          <w:sz w:val="20"/>
          <w:szCs w:val="17"/>
          <w:lang w:eastAsia="ru-RU"/>
        </w:rPr>
        <w:t>entropy in this case</w:t>
      </w:r>
      <w:r w:rsidR="00994B09" w:rsidRPr="000B4729">
        <w:rPr>
          <w:sz w:val="20"/>
          <w:szCs w:val="17"/>
          <w:lang w:eastAsia="ru-RU"/>
        </w:rPr>
        <w:t xml:space="preserve">) </w:t>
      </w:r>
      <w:r>
        <w:rPr>
          <w:sz w:val="20"/>
          <w:szCs w:val="17"/>
          <w:lang w:eastAsia="ru-RU"/>
        </w:rPr>
        <w:t>by each variable separately prior combining it in the single value</w:t>
      </w:r>
      <w:r w:rsidR="00994B09" w:rsidRPr="000B4729">
        <w:rPr>
          <w:sz w:val="20"/>
          <w:szCs w:val="17"/>
          <w:lang w:eastAsia="ru-RU"/>
        </w:rPr>
        <w:t xml:space="preserve">. </w:t>
      </w:r>
      <w:r>
        <w:rPr>
          <w:sz w:val="20"/>
          <w:szCs w:val="17"/>
          <w:lang w:eastAsia="ru-RU"/>
        </w:rPr>
        <w:t xml:space="preserve">In attitudes to spatial characteristics of clusters and to </w:t>
      </w:r>
      <w:r w:rsidR="0002550B">
        <w:rPr>
          <w:sz w:val="20"/>
          <w:szCs w:val="17"/>
          <w:lang w:eastAsia="ru-RU"/>
        </w:rPr>
        <w:t xml:space="preserve">the </w:t>
      </w:r>
      <w:r>
        <w:rPr>
          <w:sz w:val="20"/>
          <w:szCs w:val="17"/>
          <w:lang w:eastAsia="ru-RU"/>
        </w:rPr>
        <w:t xml:space="preserve">shape of distribution in clusters these </w:t>
      </w:r>
      <w:r w:rsidR="00D868D5">
        <w:rPr>
          <w:sz w:val="20"/>
          <w:szCs w:val="17"/>
          <w:lang w:eastAsia="ru-RU"/>
        </w:rPr>
        <w:t>criteria</w:t>
      </w:r>
      <w:r>
        <w:rPr>
          <w:sz w:val="20"/>
          <w:szCs w:val="17"/>
          <w:lang w:eastAsia="ru-RU"/>
        </w:rPr>
        <w:t xml:space="preserve"> are similar to</w:t>
      </w:r>
      <w:r w:rsidR="00994B09" w:rsidRPr="000B4729">
        <w:rPr>
          <w:sz w:val="20"/>
          <w:szCs w:val="17"/>
          <w:lang w:eastAsia="ru-RU"/>
        </w:rPr>
        <w:t xml:space="preserve"> </w:t>
      </w:r>
      <w:r w:rsidR="00994B09" w:rsidRPr="001519C6">
        <w:rPr>
          <w:sz w:val="20"/>
          <w:szCs w:val="17"/>
          <w:lang w:eastAsia="ru-RU"/>
        </w:rPr>
        <w:t>Ratkowsky</w:t>
      </w:r>
      <w:r w:rsidR="00994B09" w:rsidRPr="000B4729">
        <w:rPr>
          <w:sz w:val="20"/>
          <w:szCs w:val="17"/>
          <w:lang w:eastAsia="ru-RU"/>
        </w:rPr>
        <w:t>-</w:t>
      </w:r>
      <w:r w:rsidR="00994B09" w:rsidRPr="001519C6">
        <w:rPr>
          <w:sz w:val="20"/>
          <w:szCs w:val="17"/>
          <w:lang w:eastAsia="ru-RU"/>
        </w:rPr>
        <w:lastRenderedPageBreak/>
        <w:t>Lance</w:t>
      </w:r>
      <w:r w:rsidR="00994B09" w:rsidRPr="000B4729">
        <w:rPr>
          <w:sz w:val="20"/>
          <w:szCs w:val="17"/>
          <w:lang w:eastAsia="ru-RU"/>
        </w:rPr>
        <w:t xml:space="preserve">. </w:t>
      </w:r>
      <w:r>
        <w:rPr>
          <w:sz w:val="20"/>
          <w:szCs w:val="17"/>
          <w:lang w:eastAsia="ru-RU"/>
        </w:rPr>
        <w:t>However</w:t>
      </w:r>
      <w:r w:rsidR="00994B09" w:rsidRPr="000B4729">
        <w:rPr>
          <w:sz w:val="20"/>
          <w:szCs w:val="17"/>
          <w:lang w:eastAsia="ru-RU"/>
        </w:rPr>
        <w:t xml:space="preserve">, </w:t>
      </w:r>
      <w:r>
        <w:rPr>
          <w:sz w:val="20"/>
          <w:szCs w:val="17"/>
          <w:lang w:eastAsia="ru-RU"/>
        </w:rPr>
        <w:t>one</w:t>
      </w:r>
      <w:r w:rsidRPr="000B4729">
        <w:rPr>
          <w:sz w:val="20"/>
          <w:szCs w:val="17"/>
          <w:lang w:eastAsia="ru-RU"/>
        </w:rPr>
        <w:t xml:space="preserve"> </w:t>
      </w:r>
      <w:r>
        <w:rPr>
          <w:sz w:val="20"/>
          <w:szCs w:val="17"/>
          <w:lang w:eastAsia="ru-RU"/>
        </w:rPr>
        <w:t>should</w:t>
      </w:r>
      <w:r w:rsidRPr="000B4729">
        <w:rPr>
          <w:sz w:val="20"/>
          <w:szCs w:val="17"/>
          <w:lang w:eastAsia="ru-RU"/>
        </w:rPr>
        <w:t xml:space="preserve"> </w:t>
      </w:r>
      <w:r>
        <w:rPr>
          <w:sz w:val="20"/>
          <w:szCs w:val="17"/>
          <w:lang w:eastAsia="ru-RU"/>
        </w:rPr>
        <w:t>mind</w:t>
      </w:r>
      <w:r w:rsidRPr="000B4729">
        <w:rPr>
          <w:sz w:val="20"/>
          <w:szCs w:val="17"/>
          <w:lang w:eastAsia="ru-RU"/>
        </w:rPr>
        <w:t xml:space="preserve"> </w:t>
      </w:r>
      <w:r>
        <w:rPr>
          <w:sz w:val="20"/>
          <w:szCs w:val="17"/>
          <w:lang w:eastAsia="ru-RU"/>
        </w:rPr>
        <w:t>that</w:t>
      </w:r>
      <w:r w:rsidR="00994B09" w:rsidRPr="000B4729">
        <w:rPr>
          <w:sz w:val="20"/>
          <w:szCs w:val="17"/>
          <w:lang w:eastAsia="ru-RU"/>
        </w:rPr>
        <w:t xml:space="preserve"> </w:t>
      </w:r>
      <w:r w:rsidR="00994B09" w:rsidRPr="001519C6">
        <w:rPr>
          <w:sz w:val="20"/>
          <w:szCs w:val="17"/>
          <w:lang w:eastAsia="ru-RU"/>
        </w:rPr>
        <w:t>Ratkowsky</w:t>
      </w:r>
      <w:r w:rsidR="00994B09" w:rsidRPr="000B4729">
        <w:rPr>
          <w:sz w:val="20"/>
          <w:szCs w:val="17"/>
          <w:lang w:eastAsia="ru-RU"/>
        </w:rPr>
        <w:t>-</w:t>
      </w:r>
      <w:r w:rsidR="00994B09" w:rsidRPr="001519C6">
        <w:rPr>
          <w:sz w:val="20"/>
          <w:szCs w:val="17"/>
          <w:lang w:eastAsia="ru-RU"/>
        </w:rPr>
        <w:t>Lance</w:t>
      </w:r>
      <w:r w:rsidR="00994B09" w:rsidRPr="000B4729">
        <w:rPr>
          <w:sz w:val="20"/>
          <w:szCs w:val="17"/>
          <w:lang w:eastAsia="ru-RU"/>
        </w:rPr>
        <w:t xml:space="preserve"> </w:t>
      </w:r>
      <w:r>
        <w:rPr>
          <w:sz w:val="20"/>
          <w:szCs w:val="17"/>
          <w:lang w:eastAsia="ru-RU"/>
        </w:rPr>
        <w:t>is sensitive to inequality of variances of scale variables</w:t>
      </w:r>
      <w:r w:rsidR="00994B09" w:rsidRPr="000B4729">
        <w:rPr>
          <w:sz w:val="20"/>
          <w:szCs w:val="17"/>
          <w:lang w:eastAsia="ru-RU"/>
        </w:rPr>
        <w:t xml:space="preserve">, </w:t>
      </w:r>
      <w:r>
        <w:rPr>
          <w:sz w:val="20"/>
          <w:szCs w:val="17"/>
          <w:lang w:eastAsia="ru-RU"/>
        </w:rPr>
        <w:t>because it processes them “as is”</w:t>
      </w:r>
      <w:r w:rsidR="00994B09" w:rsidRPr="000B4729">
        <w:rPr>
          <w:sz w:val="20"/>
          <w:szCs w:val="17"/>
          <w:lang w:eastAsia="ru-RU"/>
        </w:rPr>
        <w:t xml:space="preserve">. </w:t>
      </w:r>
      <w:r w:rsidR="00994B09">
        <w:rPr>
          <w:sz w:val="20"/>
          <w:szCs w:val="17"/>
          <w:lang w:eastAsia="ru-RU"/>
        </w:rPr>
        <w:t>AIC</w:t>
      </w:r>
      <w:r w:rsidR="00994B09" w:rsidRPr="000B4729">
        <w:rPr>
          <w:sz w:val="20"/>
          <w:szCs w:val="17"/>
          <w:lang w:eastAsia="ru-RU"/>
        </w:rPr>
        <w:t>/</w:t>
      </w:r>
      <w:r w:rsidR="00994B09">
        <w:rPr>
          <w:sz w:val="20"/>
          <w:szCs w:val="17"/>
          <w:lang w:eastAsia="ru-RU"/>
        </w:rPr>
        <w:t>BIC</w:t>
      </w:r>
      <w:r w:rsidR="00994B09" w:rsidRPr="000B4729">
        <w:rPr>
          <w:sz w:val="20"/>
          <w:szCs w:val="17"/>
          <w:lang w:eastAsia="ru-RU"/>
        </w:rPr>
        <w:t xml:space="preserve">, </w:t>
      </w:r>
      <w:r>
        <w:rPr>
          <w:sz w:val="20"/>
          <w:szCs w:val="17"/>
          <w:lang w:eastAsia="ru-RU"/>
        </w:rPr>
        <w:t>as</w:t>
      </w:r>
      <w:r w:rsidRPr="000B4729">
        <w:rPr>
          <w:sz w:val="20"/>
          <w:szCs w:val="17"/>
          <w:lang w:eastAsia="ru-RU"/>
        </w:rPr>
        <w:t xml:space="preserve"> </w:t>
      </w:r>
      <w:r>
        <w:rPr>
          <w:sz w:val="20"/>
          <w:szCs w:val="17"/>
          <w:lang w:eastAsia="ru-RU"/>
        </w:rPr>
        <w:t>already</w:t>
      </w:r>
      <w:r w:rsidRPr="000B4729">
        <w:rPr>
          <w:sz w:val="20"/>
          <w:szCs w:val="17"/>
          <w:lang w:eastAsia="ru-RU"/>
        </w:rPr>
        <w:t xml:space="preserve"> </w:t>
      </w:r>
      <w:r>
        <w:rPr>
          <w:sz w:val="20"/>
          <w:szCs w:val="17"/>
          <w:lang w:eastAsia="ru-RU"/>
        </w:rPr>
        <w:t>said</w:t>
      </w:r>
      <w:r w:rsidR="00994B09" w:rsidRPr="000B4729">
        <w:rPr>
          <w:sz w:val="20"/>
          <w:szCs w:val="17"/>
          <w:lang w:eastAsia="ru-RU"/>
        </w:rPr>
        <w:t xml:space="preserve">, </w:t>
      </w:r>
      <w:r>
        <w:rPr>
          <w:sz w:val="20"/>
          <w:szCs w:val="17"/>
          <w:lang w:eastAsia="ru-RU"/>
        </w:rPr>
        <w:t>implicitly equalize variances of these variables</w:t>
      </w:r>
      <w:r w:rsidR="00994B09" w:rsidRPr="000B4729">
        <w:rPr>
          <w:sz w:val="20"/>
          <w:szCs w:val="17"/>
          <w:lang w:eastAsia="ru-RU"/>
        </w:rPr>
        <w:t xml:space="preserve"> (</w:t>
      </w:r>
      <w:r>
        <w:rPr>
          <w:sz w:val="20"/>
          <w:szCs w:val="17"/>
          <w:lang w:eastAsia="ru-RU"/>
        </w:rPr>
        <w:t>squeeze</w:t>
      </w:r>
      <w:r w:rsidR="00994B09" w:rsidRPr="000B4729">
        <w:rPr>
          <w:sz w:val="20"/>
          <w:szCs w:val="17"/>
          <w:lang w:eastAsia="ru-RU"/>
        </w:rPr>
        <w:t>/</w:t>
      </w:r>
      <w:r>
        <w:rPr>
          <w:sz w:val="20"/>
          <w:szCs w:val="17"/>
          <w:lang w:eastAsia="ru-RU"/>
        </w:rPr>
        <w:t xml:space="preserve">stretch the data cloud along the variable axes up to </w:t>
      </w:r>
      <w:r w:rsidRPr="000B4729">
        <w:rPr>
          <w:sz w:val="20"/>
          <w:szCs w:val="17"/>
          <w:lang w:eastAsia="ru-RU"/>
        </w:rPr>
        <w:t>attainment</w:t>
      </w:r>
      <w:r>
        <w:rPr>
          <w:sz w:val="20"/>
          <w:szCs w:val="17"/>
          <w:lang w:eastAsia="ru-RU"/>
        </w:rPr>
        <w:t xml:space="preserve"> of variance equality</w:t>
      </w:r>
      <w:r w:rsidR="00994B09" w:rsidRPr="000B4729">
        <w:rPr>
          <w:sz w:val="20"/>
          <w:szCs w:val="17"/>
          <w:lang w:eastAsia="ru-RU"/>
        </w:rPr>
        <w:t xml:space="preserve">). </w:t>
      </w:r>
      <w:r w:rsidR="008D7FCD">
        <w:rPr>
          <w:sz w:val="20"/>
          <w:szCs w:val="17"/>
          <w:lang w:eastAsia="ru-RU"/>
        </w:rPr>
        <w:t>Still</w:t>
      </w:r>
      <w:r w:rsidR="00994B09" w:rsidRPr="008D7FCD">
        <w:rPr>
          <w:sz w:val="20"/>
          <w:szCs w:val="17"/>
          <w:lang w:eastAsia="ru-RU"/>
        </w:rPr>
        <w:t xml:space="preserve">, </w:t>
      </w:r>
      <w:r w:rsidR="008D7FCD">
        <w:rPr>
          <w:sz w:val="20"/>
          <w:szCs w:val="17"/>
          <w:lang w:eastAsia="ru-RU"/>
        </w:rPr>
        <w:t xml:space="preserve">if one speaks of spatial features of clusters </w:t>
      </w:r>
      <w:r w:rsidR="0002550B">
        <w:rPr>
          <w:sz w:val="20"/>
          <w:szCs w:val="17"/>
          <w:lang w:eastAsia="ru-RU"/>
        </w:rPr>
        <w:t xml:space="preserve">in </w:t>
      </w:r>
      <w:r w:rsidR="008D7FCD">
        <w:rPr>
          <w:sz w:val="20"/>
          <w:szCs w:val="17"/>
          <w:lang w:eastAsia="ru-RU"/>
        </w:rPr>
        <w:t xml:space="preserve">the </w:t>
      </w:r>
      <w:r w:rsidR="008D7FCD">
        <w:rPr>
          <w:i/>
          <w:sz w:val="20"/>
          <w:szCs w:val="17"/>
          <w:lang w:eastAsia="ru-RU"/>
        </w:rPr>
        <w:t>input data</w:t>
      </w:r>
      <w:r w:rsidR="00994B09" w:rsidRPr="008D7FCD">
        <w:rPr>
          <w:sz w:val="20"/>
          <w:szCs w:val="17"/>
          <w:lang w:eastAsia="ru-RU"/>
        </w:rPr>
        <w:t xml:space="preserve">, </w:t>
      </w:r>
      <w:r w:rsidR="008D7FCD">
        <w:rPr>
          <w:sz w:val="20"/>
          <w:szCs w:val="17"/>
          <w:lang w:eastAsia="ru-RU"/>
        </w:rPr>
        <w:t>the tendencies in that respect are similar in</w:t>
      </w:r>
      <w:r w:rsidR="00994B09" w:rsidRPr="008D7FCD">
        <w:rPr>
          <w:sz w:val="20"/>
          <w:szCs w:val="17"/>
          <w:lang w:eastAsia="ru-RU"/>
        </w:rPr>
        <w:t xml:space="preserve"> </w:t>
      </w:r>
      <w:r w:rsidR="00994B09">
        <w:rPr>
          <w:sz w:val="20"/>
          <w:szCs w:val="17"/>
          <w:lang w:eastAsia="ru-RU"/>
        </w:rPr>
        <w:t>AIC</w:t>
      </w:r>
      <w:r w:rsidR="00994B09" w:rsidRPr="008D7FCD">
        <w:rPr>
          <w:sz w:val="20"/>
          <w:szCs w:val="17"/>
          <w:lang w:eastAsia="ru-RU"/>
        </w:rPr>
        <w:t>/</w:t>
      </w:r>
      <w:r w:rsidR="00994B09">
        <w:rPr>
          <w:sz w:val="20"/>
          <w:szCs w:val="17"/>
          <w:lang w:eastAsia="ru-RU"/>
        </w:rPr>
        <w:t>BIC</w:t>
      </w:r>
      <w:r w:rsidR="00994B09" w:rsidRPr="008D7FCD">
        <w:rPr>
          <w:sz w:val="20"/>
          <w:szCs w:val="17"/>
          <w:lang w:eastAsia="ru-RU"/>
        </w:rPr>
        <w:t xml:space="preserve"> </w:t>
      </w:r>
      <w:r w:rsidR="008D7FCD">
        <w:rPr>
          <w:sz w:val="20"/>
          <w:szCs w:val="17"/>
          <w:lang w:eastAsia="ru-RU"/>
        </w:rPr>
        <w:t xml:space="preserve">to </w:t>
      </w:r>
      <w:r w:rsidR="0002550B">
        <w:rPr>
          <w:sz w:val="20"/>
          <w:szCs w:val="17"/>
          <w:lang w:eastAsia="ru-RU"/>
        </w:rPr>
        <w:t>those</w:t>
      </w:r>
      <w:r w:rsidR="008D7FCD">
        <w:rPr>
          <w:sz w:val="20"/>
          <w:szCs w:val="17"/>
          <w:lang w:eastAsia="ru-RU"/>
        </w:rPr>
        <w:t xml:space="preserve"> in </w:t>
      </w:r>
      <w:r w:rsidR="00994B09" w:rsidRPr="001519C6">
        <w:rPr>
          <w:sz w:val="20"/>
          <w:szCs w:val="17"/>
          <w:lang w:eastAsia="ru-RU"/>
        </w:rPr>
        <w:t>Ratkowsky</w:t>
      </w:r>
      <w:r w:rsidR="00994B09" w:rsidRPr="008D7FCD">
        <w:rPr>
          <w:sz w:val="20"/>
          <w:szCs w:val="17"/>
          <w:lang w:eastAsia="ru-RU"/>
        </w:rPr>
        <w:t>-</w:t>
      </w:r>
      <w:r w:rsidR="00994B09" w:rsidRPr="001519C6">
        <w:rPr>
          <w:sz w:val="20"/>
          <w:szCs w:val="17"/>
          <w:lang w:eastAsia="ru-RU"/>
        </w:rPr>
        <w:t>Lance</w:t>
      </w:r>
      <w:r w:rsidR="00994B09" w:rsidRPr="008D7FCD">
        <w:rPr>
          <w:sz w:val="20"/>
          <w:szCs w:val="17"/>
          <w:lang w:eastAsia="ru-RU"/>
        </w:rPr>
        <w:t xml:space="preserve">. </w:t>
      </w:r>
      <w:r w:rsidR="00994B09">
        <w:rPr>
          <w:sz w:val="20"/>
          <w:szCs w:val="17"/>
          <w:lang w:eastAsia="ru-RU"/>
        </w:rPr>
        <w:t>AIC</w:t>
      </w:r>
      <w:r w:rsidR="00994B09" w:rsidRPr="008D7FCD">
        <w:rPr>
          <w:sz w:val="20"/>
          <w:szCs w:val="17"/>
          <w:lang w:eastAsia="ru-RU"/>
        </w:rPr>
        <w:t>/</w:t>
      </w:r>
      <w:r w:rsidR="00994B09">
        <w:rPr>
          <w:sz w:val="20"/>
          <w:szCs w:val="17"/>
          <w:lang w:eastAsia="ru-RU"/>
        </w:rPr>
        <w:t>BIC</w:t>
      </w:r>
      <w:r w:rsidR="00994B09" w:rsidRPr="008D7FCD">
        <w:rPr>
          <w:sz w:val="20"/>
          <w:szCs w:val="17"/>
          <w:lang w:eastAsia="ru-RU"/>
        </w:rPr>
        <w:t xml:space="preserve"> </w:t>
      </w:r>
      <w:r w:rsidR="008D7FCD">
        <w:rPr>
          <w:sz w:val="20"/>
          <w:szCs w:val="17"/>
          <w:lang w:eastAsia="ru-RU"/>
        </w:rPr>
        <w:t xml:space="preserve">are somewhat more robust to rotation of the whole cloud than </w:t>
      </w:r>
      <w:r w:rsidR="00994B09" w:rsidRPr="001519C6">
        <w:rPr>
          <w:sz w:val="20"/>
          <w:szCs w:val="17"/>
          <w:lang w:eastAsia="ru-RU"/>
        </w:rPr>
        <w:t>Ratkowsky</w:t>
      </w:r>
      <w:r w:rsidR="00994B09" w:rsidRPr="008D7FCD">
        <w:rPr>
          <w:sz w:val="20"/>
          <w:szCs w:val="17"/>
          <w:lang w:eastAsia="ru-RU"/>
        </w:rPr>
        <w:t>-</w:t>
      </w:r>
      <w:r w:rsidR="00994B09" w:rsidRPr="001519C6">
        <w:rPr>
          <w:sz w:val="20"/>
          <w:szCs w:val="17"/>
          <w:lang w:eastAsia="ru-RU"/>
        </w:rPr>
        <w:t>Lance</w:t>
      </w:r>
      <w:r w:rsidR="00994B09" w:rsidRPr="008D7FCD">
        <w:rPr>
          <w:sz w:val="20"/>
          <w:szCs w:val="17"/>
          <w:lang w:eastAsia="ru-RU"/>
        </w:rPr>
        <w:t xml:space="preserve">, </w:t>
      </w:r>
      <w:r w:rsidR="008D7FCD">
        <w:rPr>
          <w:sz w:val="20"/>
          <w:szCs w:val="17"/>
          <w:lang w:eastAsia="ru-RU"/>
        </w:rPr>
        <w:t xml:space="preserve">but they </w:t>
      </w:r>
      <w:r w:rsidR="0002550B">
        <w:rPr>
          <w:sz w:val="20"/>
          <w:szCs w:val="17"/>
          <w:lang w:eastAsia="ru-RU"/>
        </w:rPr>
        <w:t xml:space="preserve">would </w:t>
      </w:r>
      <w:r w:rsidR="008D7FCD">
        <w:rPr>
          <w:sz w:val="20"/>
          <w:szCs w:val="17"/>
          <w:lang w:eastAsia="ru-RU"/>
        </w:rPr>
        <w:t>prefer, too</w:t>
      </w:r>
      <w:r w:rsidR="00994B09" w:rsidRPr="008D7FCD">
        <w:rPr>
          <w:sz w:val="20"/>
          <w:szCs w:val="17"/>
          <w:lang w:eastAsia="ru-RU"/>
        </w:rPr>
        <w:t xml:space="preserve">, </w:t>
      </w:r>
      <w:r w:rsidR="008D7FCD">
        <w:rPr>
          <w:sz w:val="20"/>
          <w:szCs w:val="17"/>
          <w:lang w:eastAsia="ru-RU"/>
        </w:rPr>
        <w:t>the variances to be same along variable axes</w:t>
      </w:r>
      <w:r w:rsidR="00994B09" w:rsidRPr="008D7FCD">
        <w:rPr>
          <w:sz w:val="20"/>
          <w:szCs w:val="17"/>
          <w:lang w:eastAsia="ru-RU"/>
        </w:rPr>
        <w:t xml:space="preserve">. </w:t>
      </w:r>
    </w:p>
    <w:p w14:paraId="7AAEE331" w14:textId="77777777" w:rsidR="00994B09" w:rsidRPr="008D7FCD" w:rsidRDefault="00994B09" w:rsidP="00994B09">
      <w:pPr>
        <w:rPr>
          <w:sz w:val="20"/>
          <w:szCs w:val="17"/>
          <w:lang w:eastAsia="ru-RU"/>
        </w:rPr>
      </w:pPr>
    </w:p>
    <w:p w14:paraId="224EC5B7" w14:textId="77777777" w:rsidR="008D4FF0" w:rsidRPr="005D59AE" w:rsidRDefault="008D4FF0" w:rsidP="008D4FF0">
      <w:pPr>
        <w:autoSpaceDE w:val="0"/>
        <w:autoSpaceDN w:val="0"/>
        <w:adjustRightInd w:val="0"/>
        <w:rPr>
          <w:sz w:val="20"/>
          <w:szCs w:val="20"/>
        </w:rPr>
      </w:pPr>
      <w:r>
        <w:rPr>
          <w:sz w:val="20"/>
          <w:szCs w:val="20"/>
        </w:rPr>
        <w:t>The</w:t>
      </w:r>
      <w:r w:rsidRPr="005D59AE">
        <w:rPr>
          <w:sz w:val="20"/>
          <w:szCs w:val="20"/>
        </w:rPr>
        <w:t xml:space="preserve"> </w:t>
      </w:r>
      <w:r w:rsidR="00D868D5">
        <w:rPr>
          <w:sz w:val="20"/>
          <w:szCs w:val="20"/>
        </w:rPr>
        <w:t>criteria</w:t>
      </w:r>
      <w:r>
        <w:rPr>
          <w:sz w:val="20"/>
          <w:szCs w:val="20"/>
        </w:rPr>
        <w:t xml:space="preserve"> are</w:t>
      </w:r>
      <w:r w:rsidRPr="005D59AE">
        <w:rPr>
          <w:sz w:val="20"/>
          <w:szCs w:val="20"/>
        </w:rPr>
        <w:t xml:space="preserve"> </w:t>
      </w:r>
      <w:r>
        <w:rPr>
          <w:sz w:val="20"/>
          <w:szCs w:val="20"/>
        </w:rPr>
        <w:t>sensitive</w:t>
      </w:r>
      <w:r w:rsidRPr="005D59AE">
        <w:rPr>
          <w:sz w:val="20"/>
          <w:szCs w:val="20"/>
        </w:rPr>
        <w:t xml:space="preserve"> </w:t>
      </w:r>
      <w:r>
        <w:rPr>
          <w:sz w:val="20"/>
          <w:szCs w:val="20"/>
        </w:rPr>
        <w:t>to</w:t>
      </w:r>
      <w:r w:rsidRPr="005D59AE">
        <w:rPr>
          <w:sz w:val="20"/>
          <w:szCs w:val="20"/>
        </w:rPr>
        <w:t xml:space="preserve"> </w:t>
      </w:r>
      <w:r>
        <w:rPr>
          <w:sz w:val="20"/>
          <w:szCs w:val="20"/>
        </w:rPr>
        <w:t>the</w:t>
      </w:r>
      <w:r w:rsidRPr="005D59AE">
        <w:rPr>
          <w:sz w:val="20"/>
          <w:szCs w:val="20"/>
        </w:rPr>
        <w:t xml:space="preserve"> </w:t>
      </w:r>
      <w:r>
        <w:rPr>
          <w:sz w:val="20"/>
          <w:szCs w:val="20"/>
        </w:rPr>
        <w:t>number</w:t>
      </w:r>
      <w:r w:rsidRPr="005D59AE">
        <w:rPr>
          <w:sz w:val="20"/>
          <w:szCs w:val="20"/>
        </w:rPr>
        <w:t xml:space="preserve"> </w:t>
      </w:r>
      <w:r>
        <w:rPr>
          <w:sz w:val="20"/>
          <w:szCs w:val="20"/>
        </w:rPr>
        <w:t>of</w:t>
      </w:r>
      <w:r w:rsidRPr="005D59AE">
        <w:rPr>
          <w:sz w:val="20"/>
          <w:szCs w:val="20"/>
        </w:rPr>
        <w:t xml:space="preserve"> </w:t>
      </w:r>
      <w:r>
        <w:rPr>
          <w:sz w:val="20"/>
          <w:szCs w:val="20"/>
        </w:rPr>
        <w:t>objects</w:t>
      </w:r>
      <w:r w:rsidRPr="005D59AE">
        <w:rPr>
          <w:sz w:val="20"/>
          <w:szCs w:val="20"/>
        </w:rPr>
        <w:t xml:space="preserve"> </w:t>
      </w:r>
      <w:r>
        <w:rPr>
          <w:sz w:val="20"/>
          <w:szCs w:val="20"/>
        </w:rPr>
        <w:t>in</w:t>
      </w:r>
      <w:r w:rsidRPr="005D59AE">
        <w:rPr>
          <w:sz w:val="20"/>
          <w:szCs w:val="20"/>
        </w:rPr>
        <w:t xml:space="preserve"> </w:t>
      </w:r>
      <w:r>
        <w:rPr>
          <w:sz w:val="20"/>
          <w:szCs w:val="20"/>
        </w:rPr>
        <w:t>data</w:t>
      </w:r>
      <w:r w:rsidRPr="005D59AE">
        <w:rPr>
          <w:sz w:val="20"/>
          <w:szCs w:val="20"/>
        </w:rPr>
        <w:t xml:space="preserve">, </w:t>
      </w:r>
      <w:r>
        <w:rPr>
          <w:sz w:val="20"/>
          <w:szCs w:val="20"/>
        </w:rPr>
        <w:t>so the being compared cluster partitions must consist of equal total number of objects</w:t>
      </w:r>
      <w:r w:rsidRPr="005D59AE">
        <w:rPr>
          <w:sz w:val="20"/>
          <w:szCs w:val="20"/>
        </w:rPr>
        <w:t xml:space="preserve"> </w:t>
      </w:r>
      <w:r w:rsidRPr="002B5E61">
        <w:rPr>
          <w:i/>
          <w:sz w:val="20"/>
          <w:szCs w:val="20"/>
        </w:rPr>
        <w:t>n</w:t>
      </w:r>
      <w:r w:rsidRPr="005D59AE">
        <w:rPr>
          <w:sz w:val="20"/>
          <w:szCs w:val="20"/>
        </w:rPr>
        <w:t>.</w:t>
      </w:r>
    </w:p>
    <w:p w14:paraId="4303BB26" w14:textId="77777777" w:rsidR="00B647C2" w:rsidRPr="008D4FF0" w:rsidRDefault="00B647C2" w:rsidP="00F411E2">
      <w:pPr>
        <w:rPr>
          <w:sz w:val="20"/>
          <w:szCs w:val="20"/>
        </w:rPr>
      </w:pPr>
    </w:p>
    <w:p w14:paraId="012F6717" w14:textId="77777777" w:rsidR="00B93899" w:rsidRPr="00994B09" w:rsidRDefault="00994B09" w:rsidP="00F411E2">
      <w:pPr>
        <w:rPr>
          <w:b/>
          <w:i/>
          <w:sz w:val="20"/>
          <w:szCs w:val="20"/>
        </w:rPr>
      </w:pPr>
      <w:r>
        <w:rPr>
          <w:b/>
          <w:i/>
          <w:sz w:val="20"/>
          <w:szCs w:val="20"/>
        </w:rPr>
        <w:t>Subcommands</w:t>
      </w:r>
    </w:p>
    <w:p w14:paraId="12929F5F" w14:textId="77777777" w:rsidR="00563F41" w:rsidRPr="00BB5DAA" w:rsidRDefault="00563F41" w:rsidP="00F411E2">
      <w:pPr>
        <w:rPr>
          <w:sz w:val="20"/>
          <w:szCs w:val="20"/>
        </w:rPr>
      </w:pPr>
    </w:p>
    <w:p w14:paraId="1DF8B3F7" w14:textId="77777777" w:rsidR="00563F41" w:rsidRPr="00BB5DAA" w:rsidRDefault="00563F41" w:rsidP="00F411E2">
      <w:pPr>
        <w:rPr>
          <w:b/>
          <w:sz w:val="20"/>
          <w:szCs w:val="20"/>
        </w:rPr>
      </w:pPr>
      <w:r w:rsidRPr="00563F41">
        <w:rPr>
          <w:b/>
          <w:sz w:val="20"/>
          <w:szCs w:val="20"/>
        </w:rPr>
        <w:t>SCAVARS</w:t>
      </w:r>
      <w:r w:rsidRPr="00BB5DAA">
        <w:rPr>
          <w:b/>
          <w:sz w:val="20"/>
          <w:szCs w:val="20"/>
        </w:rPr>
        <w:t xml:space="preserve">, </w:t>
      </w:r>
      <w:r w:rsidRPr="00563F41">
        <w:rPr>
          <w:b/>
          <w:sz w:val="20"/>
          <w:szCs w:val="20"/>
        </w:rPr>
        <w:t>CATVARS</w:t>
      </w:r>
    </w:p>
    <w:p w14:paraId="691CCF66" w14:textId="77777777" w:rsidR="00563F41" w:rsidRDefault="00E10E6D" w:rsidP="00F411E2">
      <w:pPr>
        <w:rPr>
          <w:sz w:val="20"/>
          <w:szCs w:val="20"/>
        </w:rPr>
      </w:pPr>
      <w:r>
        <w:rPr>
          <w:sz w:val="20"/>
          <w:szCs w:val="20"/>
        </w:rPr>
        <w:t>In</w:t>
      </w:r>
      <w:r w:rsidR="00563F41" w:rsidRPr="00E10E6D">
        <w:rPr>
          <w:sz w:val="20"/>
          <w:szCs w:val="20"/>
        </w:rPr>
        <w:t xml:space="preserve"> </w:t>
      </w:r>
      <w:r w:rsidR="00563F41">
        <w:rPr>
          <w:sz w:val="20"/>
          <w:szCs w:val="20"/>
        </w:rPr>
        <w:t>SCAVARS</w:t>
      </w:r>
      <w:r w:rsidR="00563F41" w:rsidRPr="00E10E6D">
        <w:rPr>
          <w:sz w:val="20"/>
          <w:szCs w:val="20"/>
        </w:rPr>
        <w:t xml:space="preserve"> </w:t>
      </w:r>
      <w:r>
        <w:rPr>
          <w:sz w:val="20"/>
          <w:szCs w:val="20"/>
        </w:rPr>
        <w:t>specify scale</w:t>
      </w:r>
      <w:r w:rsidR="00994B09">
        <w:rPr>
          <w:sz w:val="20"/>
          <w:szCs w:val="20"/>
        </w:rPr>
        <w:t xml:space="preserve"> </w:t>
      </w:r>
      <w:r>
        <w:rPr>
          <w:sz w:val="20"/>
          <w:szCs w:val="20"/>
        </w:rPr>
        <w:t>variables</w:t>
      </w:r>
      <w:r w:rsidR="00563F41" w:rsidRPr="00E10E6D">
        <w:rPr>
          <w:sz w:val="20"/>
          <w:szCs w:val="20"/>
        </w:rPr>
        <w:t>.</w:t>
      </w:r>
      <w:r w:rsidR="00994B09">
        <w:rPr>
          <w:sz w:val="20"/>
          <w:szCs w:val="20"/>
        </w:rPr>
        <w:t xml:space="preserve"> </w:t>
      </w:r>
      <w:r>
        <w:rPr>
          <w:sz w:val="20"/>
          <w:szCs w:val="20"/>
        </w:rPr>
        <w:t>In</w:t>
      </w:r>
      <w:r w:rsidR="00563F41" w:rsidRPr="002D5682">
        <w:rPr>
          <w:sz w:val="20"/>
          <w:szCs w:val="20"/>
        </w:rPr>
        <w:t xml:space="preserve"> </w:t>
      </w:r>
      <w:r w:rsidR="00563F41">
        <w:rPr>
          <w:sz w:val="20"/>
          <w:szCs w:val="20"/>
        </w:rPr>
        <w:t>CATVARS</w:t>
      </w:r>
      <w:r w:rsidR="00563F41" w:rsidRPr="002D5682">
        <w:rPr>
          <w:sz w:val="20"/>
          <w:szCs w:val="20"/>
        </w:rPr>
        <w:t xml:space="preserve"> </w:t>
      </w:r>
      <w:r>
        <w:rPr>
          <w:sz w:val="20"/>
          <w:szCs w:val="20"/>
        </w:rPr>
        <w:t xml:space="preserve">specify categorical </w:t>
      </w:r>
      <w:r w:rsidR="00994B09">
        <w:rPr>
          <w:sz w:val="20"/>
          <w:szCs w:val="20"/>
        </w:rPr>
        <w:t xml:space="preserve">nominal </w:t>
      </w:r>
      <w:r>
        <w:rPr>
          <w:sz w:val="20"/>
          <w:szCs w:val="20"/>
        </w:rPr>
        <w:t>variables</w:t>
      </w:r>
      <w:r w:rsidR="00994B09">
        <w:rPr>
          <w:sz w:val="20"/>
          <w:szCs w:val="20"/>
        </w:rPr>
        <w:t xml:space="preserve"> (numeric)</w:t>
      </w:r>
      <w:r w:rsidR="00563F41" w:rsidRPr="002D5682">
        <w:rPr>
          <w:sz w:val="20"/>
          <w:szCs w:val="20"/>
        </w:rPr>
        <w:t xml:space="preserve">. </w:t>
      </w:r>
      <w:r w:rsidR="00C23FC0">
        <w:rPr>
          <w:sz w:val="20"/>
          <w:szCs w:val="20"/>
        </w:rPr>
        <w:t>Both list</w:t>
      </w:r>
      <w:r w:rsidR="00087921">
        <w:rPr>
          <w:sz w:val="20"/>
          <w:szCs w:val="20"/>
        </w:rPr>
        <w:t>s</w:t>
      </w:r>
      <w:r w:rsidR="00660082">
        <w:rPr>
          <w:sz w:val="20"/>
          <w:szCs w:val="20"/>
        </w:rPr>
        <w:t xml:space="preserve"> </w:t>
      </w:r>
      <w:r w:rsidR="00C23FC0">
        <w:rPr>
          <w:sz w:val="20"/>
          <w:szCs w:val="20"/>
        </w:rPr>
        <w:t xml:space="preserve">can be written </w:t>
      </w:r>
      <w:r w:rsidR="00574740">
        <w:rPr>
          <w:sz w:val="20"/>
          <w:szCs w:val="20"/>
        </w:rPr>
        <w:t>name</w:t>
      </w:r>
      <w:r w:rsidR="00C23FC0">
        <w:rPr>
          <w:sz w:val="20"/>
          <w:szCs w:val="20"/>
        </w:rPr>
        <w:t>-by-name and/or via “to”</w:t>
      </w:r>
      <w:r w:rsidR="00563F41" w:rsidRPr="002D5682">
        <w:rPr>
          <w:sz w:val="20"/>
          <w:szCs w:val="20"/>
        </w:rPr>
        <w:t xml:space="preserve">. </w:t>
      </w:r>
      <w:r>
        <w:rPr>
          <w:sz w:val="20"/>
          <w:szCs w:val="20"/>
        </w:rPr>
        <w:t xml:space="preserve">You must </w:t>
      </w:r>
      <w:r w:rsidR="00574740">
        <w:rPr>
          <w:sz w:val="20"/>
          <w:szCs w:val="20"/>
        </w:rPr>
        <w:t>specify</w:t>
      </w:r>
      <w:r>
        <w:rPr>
          <w:sz w:val="20"/>
          <w:szCs w:val="20"/>
        </w:rPr>
        <w:t xml:space="preserve"> at least one of the two lists</w:t>
      </w:r>
      <w:r w:rsidR="00563F41" w:rsidRPr="00E10E6D">
        <w:rPr>
          <w:sz w:val="20"/>
          <w:szCs w:val="20"/>
        </w:rPr>
        <w:t xml:space="preserve">. </w:t>
      </w:r>
      <w:r>
        <w:rPr>
          <w:sz w:val="20"/>
          <w:szCs w:val="20"/>
        </w:rPr>
        <w:t>The</w:t>
      </w:r>
      <w:r w:rsidRPr="00C23FC0">
        <w:rPr>
          <w:sz w:val="20"/>
          <w:szCs w:val="20"/>
        </w:rPr>
        <w:t xml:space="preserve"> </w:t>
      </w:r>
      <w:r>
        <w:rPr>
          <w:sz w:val="20"/>
          <w:szCs w:val="20"/>
        </w:rPr>
        <w:t>macro</w:t>
      </w:r>
      <w:r w:rsidRPr="00C23FC0">
        <w:rPr>
          <w:sz w:val="20"/>
          <w:szCs w:val="20"/>
        </w:rPr>
        <w:t xml:space="preserve"> </w:t>
      </w:r>
      <w:r>
        <w:rPr>
          <w:sz w:val="20"/>
          <w:szCs w:val="20"/>
        </w:rPr>
        <w:t>excludes</w:t>
      </w:r>
      <w:r w:rsidRPr="00C23FC0">
        <w:rPr>
          <w:sz w:val="20"/>
          <w:szCs w:val="20"/>
        </w:rPr>
        <w:t xml:space="preserve"> </w:t>
      </w:r>
      <w:r>
        <w:rPr>
          <w:sz w:val="20"/>
          <w:szCs w:val="20"/>
        </w:rPr>
        <w:t>missing</w:t>
      </w:r>
      <w:r w:rsidRPr="00C23FC0">
        <w:rPr>
          <w:sz w:val="20"/>
          <w:szCs w:val="20"/>
        </w:rPr>
        <w:t xml:space="preserve"> </w:t>
      </w:r>
      <w:r>
        <w:rPr>
          <w:sz w:val="20"/>
          <w:szCs w:val="20"/>
        </w:rPr>
        <w:t>values</w:t>
      </w:r>
      <w:r w:rsidRPr="00C23FC0">
        <w:rPr>
          <w:sz w:val="20"/>
          <w:szCs w:val="20"/>
        </w:rPr>
        <w:t xml:space="preserve"> </w:t>
      </w:r>
      <w:r>
        <w:rPr>
          <w:sz w:val="20"/>
          <w:szCs w:val="20"/>
        </w:rPr>
        <w:t>listwise</w:t>
      </w:r>
      <w:r w:rsidR="00F82F21" w:rsidRPr="00C23FC0">
        <w:rPr>
          <w:sz w:val="20"/>
          <w:szCs w:val="20"/>
        </w:rPr>
        <w:t xml:space="preserve">: </w:t>
      </w:r>
      <w:r w:rsidR="00C23FC0">
        <w:rPr>
          <w:sz w:val="20"/>
          <w:szCs w:val="20"/>
        </w:rPr>
        <w:t>if at least in one variable a case is missing value</w:t>
      </w:r>
      <w:r w:rsidR="00F82F21" w:rsidRPr="00C23FC0">
        <w:rPr>
          <w:sz w:val="20"/>
          <w:szCs w:val="20"/>
        </w:rPr>
        <w:t xml:space="preserve">, </w:t>
      </w:r>
      <w:r w:rsidR="00C23FC0">
        <w:rPr>
          <w:sz w:val="20"/>
          <w:szCs w:val="20"/>
        </w:rPr>
        <w:t>that case is excluded from calculations by all the variables</w:t>
      </w:r>
      <w:r w:rsidR="00F82F21" w:rsidRPr="00C23FC0">
        <w:rPr>
          <w:sz w:val="20"/>
          <w:szCs w:val="20"/>
        </w:rPr>
        <w:t>.</w:t>
      </w:r>
    </w:p>
    <w:p w14:paraId="114D7B40" w14:textId="77777777" w:rsidR="00C23FC0" w:rsidRDefault="00C23FC0" w:rsidP="00F411E2">
      <w:pPr>
        <w:rPr>
          <w:sz w:val="20"/>
          <w:szCs w:val="20"/>
        </w:rPr>
      </w:pPr>
    </w:p>
    <w:p w14:paraId="647DF35B" w14:textId="7DBB85A7" w:rsidR="00C23FC0" w:rsidRPr="00AF2A0E" w:rsidRDefault="00C23FC0" w:rsidP="00C23FC0">
      <w:pPr>
        <w:rPr>
          <w:sz w:val="20"/>
          <w:szCs w:val="20"/>
        </w:rPr>
      </w:pPr>
      <w:r>
        <w:rPr>
          <w:sz w:val="20"/>
          <w:szCs w:val="20"/>
        </w:rPr>
        <w:t>It</w:t>
      </w:r>
      <w:r w:rsidRPr="00C23FC0">
        <w:rPr>
          <w:sz w:val="20"/>
          <w:szCs w:val="20"/>
        </w:rPr>
        <w:t xml:space="preserve"> </w:t>
      </w:r>
      <w:r>
        <w:rPr>
          <w:sz w:val="20"/>
          <w:szCs w:val="20"/>
        </w:rPr>
        <w:t>doesn</w:t>
      </w:r>
      <w:r w:rsidRPr="00C23FC0">
        <w:rPr>
          <w:sz w:val="20"/>
          <w:szCs w:val="20"/>
        </w:rPr>
        <w:t>’</w:t>
      </w:r>
      <w:r>
        <w:rPr>
          <w:sz w:val="20"/>
          <w:szCs w:val="20"/>
        </w:rPr>
        <w:t>t</w:t>
      </w:r>
      <w:r w:rsidRPr="00C23FC0">
        <w:rPr>
          <w:sz w:val="20"/>
          <w:szCs w:val="20"/>
        </w:rPr>
        <w:t xml:space="preserve"> </w:t>
      </w:r>
      <w:r>
        <w:rPr>
          <w:sz w:val="20"/>
          <w:szCs w:val="20"/>
        </w:rPr>
        <w:t>matter</w:t>
      </w:r>
      <w:r w:rsidRPr="00C23FC0">
        <w:rPr>
          <w:sz w:val="20"/>
          <w:szCs w:val="20"/>
        </w:rPr>
        <w:t xml:space="preserve"> </w:t>
      </w:r>
      <w:r>
        <w:rPr>
          <w:sz w:val="20"/>
          <w:szCs w:val="20"/>
        </w:rPr>
        <w:t>whether</w:t>
      </w:r>
      <w:r w:rsidRPr="00C23FC0">
        <w:rPr>
          <w:sz w:val="20"/>
          <w:szCs w:val="20"/>
        </w:rPr>
        <w:t xml:space="preserve"> </w:t>
      </w:r>
      <w:r>
        <w:rPr>
          <w:sz w:val="20"/>
          <w:szCs w:val="20"/>
        </w:rPr>
        <w:t>variances</w:t>
      </w:r>
      <w:r w:rsidRPr="00C23FC0">
        <w:rPr>
          <w:sz w:val="20"/>
          <w:szCs w:val="20"/>
        </w:rPr>
        <w:t xml:space="preserve"> </w:t>
      </w:r>
      <w:r>
        <w:rPr>
          <w:sz w:val="20"/>
          <w:szCs w:val="20"/>
        </w:rPr>
        <w:t>in</w:t>
      </w:r>
      <w:r w:rsidRPr="00C23FC0">
        <w:rPr>
          <w:sz w:val="20"/>
          <w:szCs w:val="20"/>
        </w:rPr>
        <w:t xml:space="preserve"> </w:t>
      </w:r>
      <w:r>
        <w:rPr>
          <w:sz w:val="20"/>
          <w:szCs w:val="20"/>
        </w:rPr>
        <w:t>scale</w:t>
      </w:r>
      <w:r w:rsidRPr="00C23FC0">
        <w:rPr>
          <w:sz w:val="20"/>
          <w:szCs w:val="20"/>
        </w:rPr>
        <w:t xml:space="preserve"> </w:t>
      </w:r>
      <w:r>
        <w:rPr>
          <w:sz w:val="20"/>
          <w:szCs w:val="20"/>
        </w:rPr>
        <w:t xml:space="preserve">variables are </w:t>
      </w:r>
      <w:r w:rsidR="005F1BA3">
        <w:rPr>
          <w:sz w:val="20"/>
          <w:szCs w:val="20"/>
        </w:rPr>
        <w:t>equal</w:t>
      </w:r>
      <w:r w:rsidRPr="00C23FC0">
        <w:rPr>
          <w:sz w:val="20"/>
          <w:szCs w:val="20"/>
        </w:rPr>
        <w:t xml:space="preserve">, </w:t>
      </w:r>
      <w:r>
        <w:rPr>
          <w:sz w:val="20"/>
          <w:szCs w:val="20"/>
        </w:rPr>
        <w:t>since the criterion formula equalizes the variances</w:t>
      </w:r>
      <w:r w:rsidRPr="00C23FC0">
        <w:rPr>
          <w:sz w:val="20"/>
          <w:szCs w:val="20"/>
        </w:rPr>
        <w:t xml:space="preserve">. </w:t>
      </w:r>
      <w:r>
        <w:rPr>
          <w:sz w:val="20"/>
          <w:szCs w:val="20"/>
        </w:rPr>
        <w:t>However</w:t>
      </w:r>
      <w:r w:rsidR="00564950">
        <w:rPr>
          <w:sz w:val="20"/>
          <w:szCs w:val="20"/>
        </w:rPr>
        <w:t>,</w:t>
      </w:r>
      <w:r>
        <w:rPr>
          <w:sz w:val="20"/>
          <w:szCs w:val="20"/>
        </w:rPr>
        <w:t xml:space="preserve"> the overall level of variance of scale variables</w:t>
      </w:r>
      <w:r w:rsidRPr="00C23FC0">
        <w:rPr>
          <w:sz w:val="20"/>
          <w:szCs w:val="20"/>
        </w:rPr>
        <w:t xml:space="preserve"> </w:t>
      </w:r>
      <w:r>
        <w:rPr>
          <w:sz w:val="20"/>
          <w:szCs w:val="20"/>
        </w:rPr>
        <w:t>influences the criterion’s value</w:t>
      </w:r>
      <w:r w:rsidRPr="00C23FC0">
        <w:rPr>
          <w:sz w:val="20"/>
          <w:szCs w:val="20"/>
        </w:rPr>
        <w:t xml:space="preserve">. </w:t>
      </w:r>
      <w:r>
        <w:rPr>
          <w:sz w:val="20"/>
          <w:szCs w:val="20"/>
        </w:rPr>
        <w:t>Therefore</w:t>
      </w:r>
      <w:r w:rsidR="00564950">
        <w:rPr>
          <w:sz w:val="20"/>
          <w:szCs w:val="20"/>
        </w:rPr>
        <w:t>,</w:t>
      </w:r>
      <w:r w:rsidRPr="00C23FC0">
        <w:rPr>
          <w:sz w:val="20"/>
          <w:szCs w:val="20"/>
        </w:rPr>
        <w:t xml:space="preserve"> </w:t>
      </w:r>
      <w:r>
        <w:rPr>
          <w:sz w:val="20"/>
          <w:szCs w:val="20"/>
        </w:rPr>
        <w:t>it</w:t>
      </w:r>
      <w:r w:rsidRPr="00C23FC0">
        <w:rPr>
          <w:sz w:val="20"/>
          <w:szCs w:val="20"/>
        </w:rPr>
        <w:t xml:space="preserve"> </w:t>
      </w:r>
      <w:r>
        <w:rPr>
          <w:sz w:val="20"/>
          <w:szCs w:val="20"/>
        </w:rPr>
        <w:t>is</w:t>
      </w:r>
      <w:r w:rsidRPr="00C23FC0">
        <w:rPr>
          <w:sz w:val="20"/>
          <w:szCs w:val="20"/>
        </w:rPr>
        <w:t xml:space="preserve"> </w:t>
      </w:r>
      <w:r>
        <w:rPr>
          <w:sz w:val="20"/>
          <w:szCs w:val="20"/>
        </w:rPr>
        <w:t>recommended</w:t>
      </w:r>
      <w:r w:rsidRPr="00C23FC0">
        <w:rPr>
          <w:sz w:val="20"/>
          <w:szCs w:val="20"/>
        </w:rPr>
        <w:t xml:space="preserve"> </w:t>
      </w:r>
      <w:r>
        <w:rPr>
          <w:sz w:val="20"/>
          <w:szCs w:val="20"/>
        </w:rPr>
        <w:t>to</w:t>
      </w:r>
      <w:r w:rsidRPr="00C23FC0">
        <w:rPr>
          <w:sz w:val="20"/>
          <w:szCs w:val="20"/>
        </w:rPr>
        <w:t xml:space="preserve"> </w:t>
      </w:r>
      <w:r>
        <w:rPr>
          <w:sz w:val="20"/>
          <w:szCs w:val="20"/>
        </w:rPr>
        <w:t>enter</w:t>
      </w:r>
      <w:r w:rsidRPr="00C23FC0">
        <w:rPr>
          <w:sz w:val="20"/>
          <w:szCs w:val="20"/>
        </w:rPr>
        <w:t xml:space="preserve"> </w:t>
      </w:r>
      <w:r>
        <w:rPr>
          <w:sz w:val="20"/>
          <w:szCs w:val="20"/>
        </w:rPr>
        <w:t>the</w:t>
      </w:r>
      <w:r w:rsidRPr="00C23FC0">
        <w:rPr>
          <w:sz w:val="20"/>
          <w:szCs w:val="20"/>
        </w:rPr>
        <w:t xml:space="preserve"> </w:t>
      </w:r>
      <w:r>
        <w:rPr>
          <w:sz w:val="20"/>
          <w:szCs w:val="20"/>
        </w:rPr>
        <w:t>variables</w:t>
      </w:r>
      <w:r w:rsidRPr="00C23FC0">
        <w:rPr>
          <w:sz w:val="20"/>
          <w:szCs w:val="20"/>
        </w:rPr>
        <w:t xml:space="preserve"> </w:t>
      </w:r>
      <w:r>
        <w:rPr>
          <w:sz w:val="20"/>
          <w:szCs w:val="20"/>
        </w:rPr>
        <w:t>as</w:t>
      </w:r>
      <w:r w:rsidRPr="00C23FC0">
        <w:rPr>
          <w:sz w:val="20"/>
          <w:szCs w:val="20"/>
        </w:rPr>
        <w:t xml:space="preserve"> </w:t>
      </w:r>
      <w:r>
        <w:rPr>
          <w:i/>
          <w:sz w:val="20"/>
          <w:szCs w:val="20"/>
        </w:rPr>
        <w:t>standardized</w:t>
      </w:r>
      <w:r w:rsidRPr="00C23FC0">
        <w:rPr>
          <w:sz w:val="20"/>
          <w:szCs w:val="20"/>
        </w:rPr>
        <w:t xml:space="preserve"> – </w:t>
      </w:r>
      <w:r>
        <w:rPr>
          <w:sz w:val="20"/>
          <w:szCs w:val="20"/>
        </w:rPr>
        <w:t>all variances brought to</w:t>
      </w:r>
      <w:r w:rsidRPr="00C23FC0">
        <w:rPr>
          <w:sz w:val="20"/>
          <w:szCs w:val="20"/>
        </w:rPr>
        <w:t xml:space="preserve"> 1 (</w:t>
      </w:r>
      <w:r>
        <w:rPr>
          <w:sz w:val="20"/>
          <w:szCs w:val="20"/>
        </w:rPr>
        <w:t xml:space="preserve">you may standardize variables with the help of </w:t>
      </w:r>
      <w:r w:rsidRPr="00563BA1">
        <w:rPr>
          <w:sz w:val="20"/>
          <w:szCs w:val="20"/>
        </w:rPr>
        <w:t>Descriptive</w:t>
      </w:r>
      <w:r w:rsidRPr="00C23FC0">
        <w:rPr>
          <w:sz w:val="20"/>
          <w:szCs w:val="20"/>
        </w:rPr>
        <w:t xml:space="preserve"> </w:t>
      </w:r>
      <w:r w:rsidRPr="00563BA1">
        <w:rPr>
          <w:sz w:val="20"/>
          <w:szCs w:val="20"/>
        </w:rPr>
        <w:t>Statistics</w:t>
      </w:r>
      <w:r w:rsidRPr="00C23FC0">
        <w:rPr>
          <w:sz w:val="20"/>
          <w:szCs w:val="20"/>
        </w:rPr>
        <w:t xml:space="preserve"> – </w:t>
      </w:r>
      <w:r w:rsidRPr="00563BA1">
        <w:rPr>
          <w:sz w:val="20"/>
          <w:szCs w:val="20"/>
        </w:rPr>
        <w:t>Descriptives</w:t>
      </w:r>
      <w:r w:rsidRPr="00C23FC0">
        <w:rPr>
          <w:sz w:val="20"/>
          <w:szCs w:val="20"/>
        </w:rPr>
        <w:t xml:space="preserve">). </w:t>
      </w:r>
      <w:r>
        <w:rPr>
          <w:sz w:val="20"/>
          <w:szCs w:val="20"/>
        </w:rPr>
        <w:t xml:space="preserve">In </w:t>
      </w:r>
      <w:r w:rsidR="005F1BA3">
        <w:rPr>
          <w:sz w:val="20"/>
          <w:szCs w:val="20"/>
        </w:rPr>
        <w:t>this</w:t>
      </w:r>
      <w:r>
        <w:rPr>
          <w:sz w:val="20"/>
          <w:szCs w:val="20"/>
        </w:rPr>
        <w:t xml:space="preserve"> case</w:t>
      </w:r>
      <w:r w:rsidR="00564950">
        <w:rPr>
          <w:sz w:val="20"/>
          <w:szCs w:val="20"/>
        </w:rPr>
        <w:t>,</w:t>
      </w:r>
      <w:r>
        <w:rPr>
          <w:sz w:val="20"/>
          <w:szCs w:val="20"/>
        </w:rPr>
        <w:t xml:space="preserve"> contribution of scale and of categorical variables may be considered </w:t>
      </w:r>
      <w:r w:rsidR="001226FC" w:rsidRPr="001226FC">
        <w:rPr>
          <w:sz w:val="20"/>
          <w:szCs w:val="20"/>
        </w:rPr>
        <w:t>by and large</w:t>
      </w:r>
      <w:r w:rsidR="001226FC">
        <w:rPr>
          <w:sz w:val="20"/>
          <w:szCs w:val="20"/>
        </w:rPr>
        <w:t xml:space="preserve"> </w:t>
      </w:r>
      <w:r>
        <w:rPr>
          <w:sz w:val="20"/>
          <w:szCs w:val="20"/>
        </w:rPr>
        <w:t>balanced between the two types of variables</w:t>
      </w:r>
      <w:r w:rsidRPr="00AF2A0E">
        <w:rPr>
          <w:sz w:val="20"/>
          <w:szCs w:val="20"/>
        </w:rPr>
        <w:t>.</w:t>
      </w:r>
    </w:p>
    <w:p w14:paraId="4EEDD13C" w14:textId="77777777" w:rsidR="00B93899" w:rsidRPr="00AF2A0E" w:rsidRDefault="00B93899" w:rsidP="00F411E2">
      <w:pPr>
        <w:rPr>
          <w:sz w:val="20"/>
          <w:szCs w:val="20"/>
        </w:rPr>
      </w:pPr>
    </w:p>
    <w:p w14:paraId="1480C936" w14:textId="77777777" w:rsidR="00563F41" w:rsidRPr="003256FD" w:rsidRDefault="00563F41" w:rsidP="00563F41">
      <w:pPr>
        <w:autoSpaceDE w:val="0"/>
        <w:autoSpaceDN w:val="0"/>
        <w:adjustRightInd w:val="0"/>
        <w:rPr>
          <w:b/>
          <w:sz w:val="20"/>
          <w:szCs w:val="17"/>
          <w:lang w:eastAsia="ru-RU"/>
        </w:rPr>
      </w:pPr>
      <w:r w:rsidRPr="00AF6369">
        <w:rPr>
          <w:b/>
          <w:sz w:val="20"/>
          <w:szCs w:val="17"/>
          <w:lang w:eastAsia="ru-RU"/>
        </w:rPr>
        <w:t>CLUSOL</w:t>
      </w:r>
    </w:p>
    <w:p w14:paraId="2BB3CB00" w14:textId="605B5DC3" w:rsidR="005B440C" w:rsidRPr="003C0680" w:rsidRDefault="005B440C" w:rsidP="005B440C">
      <w:pPr>
        <w:autoSpaceDE w:val="0"/>
        <w:autoSpaceDN w:val="0"/>
        <w:adjustRightInd w:val="0"/>
        <w:rPr>
          <w:sz w:val="20"/>
          <w:szCs w:val="17"/>
          <w:lang w:eastAsia="ru-RU"/>
        </w:rPr>
      </w:pPr>
      <w:r>
        <w:rPr>
          <w:sz w:val="20"/>
          <w:szCs w:val="17"/>
          <w:lang w:eastAsia="ru-RU"/>
        </w:rPr>
        <w:t>Name-by-name list of case-grouping variables</w:t>
      </w:r>
      <w:r w:rsidRPr="003C0680">
        <w:rPr>
          <w:sz w:val="20"/>
          <w:szCs w:val="17"/>
          <w:lang w:eastAsia="ru-RU"/>
        </w:rPr>
        <w:t xml:space="preserve"> – </w:t>
      </w:r>
      <w:r>
        <w:rPr>
          <w:sz w:val="20"/>
          <w:szCs w:val="17"/>
          <w:lang w:eastAsia="ru-RU"/>
        </w:rPr>
        <w:t>see subcommand d</w:t>
      </w:r>
      <w:r w:rsidR="00C23FC0">
        <w:rPr>
          <w:sz w:val="20"/>
          <w:szCs w:val="17"/>
          <w:lang w:eastAsia="ru-RU"/>
        </w:rPr>
        <w:t>e</w:t>
      </w:r>
      <w:r>
        <w:rPr>
          <w:sz w:val="20"/>
          <w:szCs w:val="17"/>
          <w:lang w:eastAsia="ru-RU"/>
        </w:rPr>
        <w:t>scription above in macro</w:t>
      </w:r>
      <w:r w:rsidRPr="003C0680">
        <w:rPr>
          <w:sz w:val="20"/>
          <w:szCs w:val="17"/>
          <w:lang w:eastAsia="ru-RU"/>
        </w:rPr>
        <w:t xml:space="preserve"> </w:t>
      </w:r>
      <w:hyperlink w:anchor="_MACRO_!KO_CALHARV:_CALINSKI–HARABAS" w:history="1">
        <w:r w:rsidR="00694E51">
          <w:rPr>
            <w:rStyle w:val="a3"/>
            <w:sz w:val="20"/>
            <w:szCs w:val="17"/>
            <w:lang w:eastAsia="ru-RU"/>
          </w:rPr>
          <w:t>!KO_</w:t>
        </w:r>
        <w:r w:rsidRPr="00CD7A92">
          <w:rPr>
            <w:rStyle w:val="a3"/>
            <w:sz w:val="20"/>
            <w:szCs w:val="17"/>
            <w:lang w:eastAsia="ru-RU"/>
          </w:rPr>
          <w:t>CALHARV</w:t>
        </w:r>
      </w:hyperlink>
      <w:r w:rsidRPr="003C0680">
        <w:rPr>
          <w:sz w:val="20"/>
          <w:szCs w:val="17"/>
          <w:lang w:eastAsia="ru-RU"/>
        </w:rPr>
        <w:t>.</w:t>
      </w:r>
    </w:p>
    <w:p w14:paraId="2B7F8330" w14:textId="77777777" w:rsidR="00563F41" w:rsidRPr="005B440C" w:rsidRDefault="00563F41" w:rsidP="00563F41">
      <w:pPr>
        <w:rPr>
          <w:sz w:val="20"/>
          <w:szCs w:val="20"/>
        </w:rPr>
      </w:pPr>
    </w:p>
    <w:p w14:paraId="55D88727" w14:textId="77777777" w:rsidR="00E10E6D" w:rsidRPr="00D973D7" w:rsidRDefault="00E10E6D" w:rsidP="00E10E6D">
      <w:pPr>
        <w:autoSpaceDE w:val="0"/>
        <w:autoSpaceDN w:val="0"/>
        <w:adjustRightInd w:val="0"/>
        <w:rPr>
          <w:b/>
          <w:i/>
          <w:sz w:val="20"/>
          <w:szCs w:val="17"/>
          <w:lang w:eastAsia="ru-RU"/>
        </w:rPr>
      </w:pPr>
      <w:r>
        <w:rPr>
          <w:b/>
          <w:i/>
          <w:sz w:val="20"/>
          <w:szCs w:val="17"/>
          <w:lang w:eastAsia="ru-RU"/>
        </w:rPr>
        <w:t>Special regimes</w:t>
      </w:r>
    </w:p>
    <w:p w14:paraId="6EC5BE47" w14:textId="77777777" w:rsidR="00E10E6D" w:rsidRPr="003E278D" w:rsidRDefault="00E10E6D" w:rsidP="00E10E6D">
      <w:pPr>
        <w:autoSpaceDE w:val="0"/>
        <w:autoSpaceDN w:val="0"/>
        <w:adjustRightInd w:val="0"/>
        <w:rPr>
          <w:sz w:val="20"/>
          <w:szCs w:val="17"/>
          <w:lang w:eastAsia="ru-RU"/>
        </w:rPr>
      </w:pPr>
    </w:p>
    <w:p w14:paraId="10355F95" w14:textId="4FF310DB" w:rsidR="00660903" w:rsidRDefault="00660903" w:rsidP="00660903">
      <w:pPr>
        <w:autoSpaceDE w:val="0"/>
        <w:autoSpaceDN w:val="0"/>
        <w:adjustRightInd w:val="0"/>
        <w:rPr>
          <w:sz w:val="20"/>
          <w:szCs w:val="17"/>
          <w:lang w:eastAsia="ru-RU"/>
        </w:rPr>
      </w:pPr>
      <w:r>
        <w:rPr>
          <w:sz w:val="20"/>
          <w:szCs w:val="17"/>
          <w:lang w:eastAsia="ru-RU"/>
        </w:rPr>
        <w:t>The macro does not obey weighting</w:t>
      </w:r>
      <w:r w:rsidRPr="00EB08D1">
        <w:rPr>
          <w:sz w:val="20"/>
          <w:szCs w:val="17"/>
          <w:lang w:eastAsia="ru-RU"/>
        </w:rPr>
        <w:t xml:space="preserve"> </w:t>
      </w:r>
      <w:r w:rsidR="00DA0DDB">
        <w:rPr>
          <w:sz w:val="20"/>
          <w:szCs w:val="17"/>
          <w:lang w:eastAsia="ru-RU"/>
        </w:rPr>
        <w:t xml:space="preserve">of the dataset </w:t>
      </w:r>
      <w:r w:rsidR="00DA0DDB" w:rsidRPr="00B926DE">
        <w:rPr>
          <w:sz w:val="20"/>
        </w:rPr>
        <w:t>(</w:t>
      </w:r>
      <w:r w:rsidR="00DA0DDB">
        <w:rPr>
          <w:sz w:val="20"/>
        </w:rPr>
        <w:t>however</w:t>
      </w:r>
      <w:r w:rsidR="00DA0DDB" w:rsidRPr="00B926DE">
        <w:rPr>
          <w:sz w:val="20"/>
        </w:rPr>
        <w:t xml:space="preserve">, </w:t>
      </w:r>
      <w:r w:rsidR="00DA0DDB">
        <w:rPr>
          <w:sz w:val="20"/>
        </w:rPr>
        <w:t>it</w:t>
      </w:r>
      <w:r w:rsidR="00DA0DDB" w:rsidRPr="00B926DE">
        <w:rPr>
          <w:sz w:val="20"/>
        </w:rPr>
        <w:t xml:space="preserve"> </w:t>
      </w:r>
      <w:r w:rsidR="00DA0DDB">
        <w:rPr>
          <w:sz w:val="20"/>
        </w:rPr>
        <w:t>doesn</w:t>
      </w:r>
      <w:r w:rsidR="00DA0DDB" w:rsidRPr="00B926DE">
        <w:rPr>
          <w:sz w:val="20"/>
        </w:rPr>
        <w:t>’</w:t>
      </w:r>
      <w:r w:rsidR="00DA0DDB">
        <w:rPr>
          <w:sz w:val="20"/>
        </w:rPr>
        <w:t>t</w:t>
      </w:r>
      <w:r w:rsidR="00DA0DDB" w:rsidRPr="00B926DE">
        <w:rPr>
          <w:sz w:val="20"/>
        </w:rPr>
        <w:t xml:space="preserve"> </w:t>
      </w:r>
      <w:r w:rsidR="00DA0DDB">
        <w:rPr>
          <w:sz w:val="20"/>
        </w:rPr>
        <w:t>take</w:t>
      </w:r>
      <w:r w:rsidR="00DA0DDB" w:rsidRPr="00B926DE">
        <w:rPr>
          <w:sz w:val="20"/>
        </w:rPr>
        <w:t xml:space="preserve"> </w:t>
      </w:r>
      <w:r w:rsidR="00DA0DDB">
        <w:rPr>
          <w:sz w:val="20"/>
        </w:rPr>
        <w:t>in</w:t>
      </w:r>
      <w:r w:rsidR="00DA0DDB" w:rsidRPr="00B926DE">
        <w:rPr>
          <w:sz w:val="20"/>
        </w:rPr>
        <w:t xml:space="preserve"> </w:t>
      </w:r>
      <w:r w:rsidR="00DA0DDB">
        <w:rPr>
          <w:sz w:val="20"/>
        </w:rPr>
        <w:t>the</w:t>
      </w:r>
      <w:r w:rsidR="00DA0DDB" w:rsidRPr="00B926DE">
        <w:rPr>
          <w:sz w:val="20"/>
        </w:rPr>
        <w:t xml:space="preserve"> </w:t>
      </w:r>
      <w:r w:rsidR="00DA0DDB">
        <w:rPr>
          <w:sz w:val="20"/>
        </w:rPr>
        <w:t>procedure</w:t>
      </w:r>
      <w:r w:rsidR="00DA0DDB" w:rsidRPr="00B926DE">
        <w:rPr>
          <w:sz w:val="20"/>
        </w:rPr>
        <w:t xml:space="preserve"> </w:t>
      </w:r>
      <w:r w:rsidR="00DA0DDB">
        <w:rPr>
          <w:sz w:val="20"/>
        </w:rPr>
        <w:t>cases with missing and nonpositive weights</w:t>
      </w:r>
      <w:r w:rsidR="00DA0DDB" w:rsidRPr="00B926DE">
        <w:rPr>
          <w:sz w:val="20"/>
        </w:rPr>
        <w:t>)</w:t>
      </w:r>
      <w:r w:rsidR="00DA0DDB">
        <w:rPr>
          <w:sz w:val="20"/>
        </w:rPr>
        <w:t xml:space="preserve"> </w:t>
      </w:r>
      <w:r>
        <w:rPr>
          <w:sz w:val="20"/>
          <w:szCs w:val="17"/>
          <w:lang w:eastAsia="ru-RU"/>
        </w:rPr>
        <w:t>and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 xml:space="preserve">The macro does not obey temporary operations (standing under </w:t>
      </w:r>
      <w:r w:rsidRPr="006F5A7D">
        <w:rPr>
          <w:sz w:val="20"/>
          <w:szCs w:val="17"/>
          <w:lang w:eastAsia="ru-RU"/>
        </w:rPr>
        <w:t>TEMPORARY</w:t>
      </w:r>
      <w:r>
        <w:rPr>
          <w:sz w:val="20"/>
          <w:szCs w:val="17"/>
          <w:lang w:eastAsia="ru-RU"/>
        </w:rPr>
        <w:t xml:space="preserve">). To select cases for the analysis you may use filtering </w:t>
      </w:r>
      <w:r w:rsidRPr="00421F4A">
        <w:rPr>
          <w:sz w:val="20"/>
          <w:szCs w:val="17"/>
          <w:lang w:eastAsia="ru-RU"/>
        </w:rPr>
        <w:t>(</w:t>
      </w:r>
      <w:r w:rsidRPr="00D03795">
        <w:rPr>
          <w:sz w:val="20"/>
          <w:szCs w:val="17"/>
          <w:lang w:eastAsia="ru-RU"/>
        </w:rPr>
        <w:t>FILTER</w:t>
      </w:r>
      <w:r w:rsidRPr="00421F4A">
        <w:rPr>
          <w:sz w:val="20"/>
          <w:szCs w:val="17"/>
          <w:lang w:eastAsia="ru-RU"/>
        </w:rPr>
        <w:t xml:space="preserve"> </w:t>
      </w:r>
      <w:r>
        <w:rPr>
          <w:sz w:val="20"/>
          <w:szCs w:val="17"/>
          <w:lang w:eastAsia="ru-RU"/>
        </w:rPr>
        <w:t>or</w:t>
      </w:r>
      <w:r w:rsidRPr="00421F4A">
        <w:rPr>
          <w:sz w:val="20"/>
          <w:szCs w:val="17"/>
          <w:lang w:eastAsia="ru-RU"/>
        </w:rPr>
        <w:t xml:space="preserve"> </w:t>
      </w:r>
      <w:r w:rsidRPr="00D03795">
        <w:rPr>
          <w:sz w:val="20"/>
          <w:szCs w:val="17"/>
          <w:lang w:eastAsia="ru-RU"/>
        </w:rPr>
        <w:t>USE</w:t>
      </w:r>
      <w:r w:rsidRPr="00421F4A">
        <w:rPr>
          <w:sz w:val="20"/>
          <w:szCs w:val="17"/>
          <w:lang w:eastAsia="ru-RU"/>
        </w:rPr>
        <w:t xml:space="preserve">) </w:t>
      </w:r>
      <w:r>
        <w:rPr>
          <w:sz w:val="20"/>
          <w:szCs w:val="17"/>
          <w:lang w:eastAsia="ru-RU"/>
        </w:rPr>
        <w:t>and</w:t>
      </w:r>
      <w:r w:rsidRPr="00421F4A">
        <w:rPr>
          <w:sz w:val="20"/>
          <w:szCs w:val="17"/>
          <w:lang w:eastAsia="ru-RU"/>
        </w:rPr>
        <w:t xml:space="preserve"> </w:t>
      </w:r>
      <w:r w:rsidRPr="00D03795">
        <w:rPr>
          <w:sz w:val="20"/>
          <w:szCs w:val="17"/>
          <w:lang w:eastAsia="ru-RU"/>
        </w:rPr>
        <w:t>SELECT</w:t>
      </w:r>
      <w:r w:rsidRPr="00421F4A">
        <w:rPr>
          <w:sz w:val="20"/>
          <w:szCs w:val="17"/>
          <w:lang w:eastAsia="ru-RU"/>
        </w:rPr>
        <w:t xml:space="preserve"> </w:t>
      </w:r>
      <w:r w:rsidRPr="00D03795">
        <w:rPr>
          <w:sz w:val="20"/>
          <w:szCs w:val="17"/>
          <w:lang w:eastAsia="ru-RU"/>
        </w:rPr>
        <w:t>IF</w:t>
      </w:r>
      <w:r>
        <w:rPr>
          <w:sz w:val="20"/>
          <w:szCs w:val="17"/>
          <w:lang w:eastAsia="ru-RU"/>
        </w:rPr>
        <w:t>. Besides that, you can exclude from the analysis different cases in different cluster solutions by assigning them missing or zero codes (see CLUSOL s/c about it).</w:t>
      </w:r>
    </w:p>
    <w:p w14:paraId="146DAFF6" w14:textId="77777777" w:rsidR="00660082" w:rsidRPr="00E10E6D" w:rsidRDefault="00660082" w:rsidP="00F411E2">
      <w:pPr>
        <w:rPr>
          <w:sz w:val="20"/>
          <w:szCs w:val="20"/>
        </w:rPr>
      </w:pPr>
    </w:p>
    <w:sectPr w:rsidR="00660082" w:rsidRPr="00E10E6D">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43C32" w14:textId="77777777" w:rsidR="00C47AF5" w:rsidRDefault="00C47AF5">
      <w:r>
        <w:separator/>
      </w:r>
    </w:p>
  </w:endnote>
  <w:endnote w:type="continuationSeparator" w:id="0">
    <w:p w14:paraId="161EB802" w14:textId="77777777" w:rsidR="00C47AF5" w:rsidRDefault="00C4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0233A" w14:textId="77777777" w:rsidR="00C47AF5" w:rsidRDefault="00C47AF5">
      <w:r>
        <w:separator/>
      </w:r>
    </w:p>
  </w:footnote>
  <w:footnote w:type="continuationSeparator" w:id="0">
    <w:p w14:paraId="155C3B51" w14:textId="77777777" w:rsidR="00C47AF5" w:rsidRDefault="00C47AF5">
      <w:r>
        <w:continuationSeparator/>
      </w:r>
    </w:p>
  </w:footnote>
  <w:footnote w:id="1">
    <w:p w14:paraId="5A2E8900" w14:textId="77777777" w:rsidR="002217F3" w:rsidRPr="00663733" w:rsidRDefault="002217F3" w:rsidP="00047758">
      <w:pPr>
        <w:pStyle w:val="a4"/>
      </w:pPr>
      <w:r>
        <w:rPr>
          <w:rStyle w:val="a6"/>
        </w:rPr>
        <w:footnoteRef/>
      </w:r>
      <w:r w:rsidRPr="00663733">
        <w:t xml:space="preserve"> </w:t>
      </w:r>
      <w:r>
        <w:t>For</w:t>
      </w:r>
      <w:r w:rsidRPr="00663733">
        <w:t xml:space="preserve"> </w:t>
      </w:r>
      <w:r>
        <w:t>example</w:t>
      </w:r>
      <w:r w:rsidRPr="00663733">
        <w:t xml:space="preserve">: </w:t>
      </w:r>
      <w:r>
        <w:t>let</w:t>
      </w:r>
      <w:r w:rsidRPr="00663733">
        <w:t xml:space="preserve"> </w:t>
      </w:r>
      <w:r>
        <w:t>there</w:t>
      </w:r>
      <w:r w:rsidRPr="00663733">
        <w:t xml:space="preserve"> </w:t>
      </w:r>
      <w:r>
        <w:t>be</w:t>
      </w:r>
      <w:r w:rsidRPr="00663733">
        <w:t xml:space="preserve"> 2 </w:t>
      </w:r>
      <w:r>
        <w:t>round clusters</w:t>
      </w:r>
      <w:r w:rsidRPr="00663733">
        <w:t xml:space="preserve"> </w:t>
      </w:r>
      <w:r>
        <w:t>in</w:t>
      </w:r>
      <w:r w:rsidRPr="00663733">
        <w:t xml:space="preserve"> </w:t>
      </w:r>
      <w:r>
        <w:t>a</w:t>
      </w:r>
      <w:r w:rsidRPr="00663733">
        <w:t xml:space="preserve"> 2-</w:t>
      </w:r>
      <w:r>
        <w:t>variable</w:t>
      </w:r>
      <w:r w:rsidRPr="00663733">
        <w:t xml:space="preserve"> </w:t>
      </w:r>
      <w:r>
        <w:t>space</w:t>
      </w:r>
      <w:r w:rsidRPr="00663733">
        <w:t xml:space="preserve"> (</w:t>
      </w:r>
      <w:r>
        <w:t>distance between them is 1</w:t>
      </w:r>
      <w:r w:rsidRPr="00663733">
        <w:t xml:space="preserve">), </w:t>
      </w:r>
      <w:r>
        <w:t xml:space="preserve">or </w:t>
      </w:r>
      <w:r w:rsidRPr="00663733">
        <w:t xml:space="preserve">3 </w:t>
      </w:r>
      <w:r>
        <w:t>such clusters</w:t>
      </w:r>
      <w:r w:rsidRPr="00663733">
        <w:t xml:space="preserve"> (</w:t>
      </w:r>
      <w:r>
        <w:t>triangle of them</w:t>
      </w:r>
      <w:r w:rsidRPr="00663733">
        <w:t xml:space="preserve">, </w:t>
      </w:r>
      <w:r>
        <w:t>distance between them is 1</w:t>
      </w:r>
      <w:r w:rsidRPr="00663733">
        <w:t xml:space="preserve">), </w:t>
      </w:r>
      <w:r>
        <w:t xml:space="preserve">or </w:t>
      </w:r>
      <w:r w:rsidRPr="00663733">
        <w:t xml:space="preserve">4 </w:t>
      </w:r>
      <w:r>
        <w:t>such clusters</w:t>
      </w:r>
      <w:r w:rsidRPr="00663733">
        <w:t xml:space="preserve"> (</w:t>
      </w:r>
      <w:r>
        <w:t>square of them</w:t>
      </w:r>
      <w:r w:rsidRPr="00663733">
        <w:t xml:space="preserve">, </w:t>
      </w:r>
      <w:r>
        <w:t>distance between the neighbours is 1</w:t>
      </w:r>
      <w:r w:rsidRPr="00663733">
        <w:t xml:space="preserve">). </w:t>
      </w:r>
      <w:r>
        <w:t>Specifics</w:t>
      </w:r>
      <w:r w:rsidRPr="00663733">
        <w:t xml:space="preserve"> </w:t>
      </w:r>
      <w:r>
        <w:t>in</w:t>
      </w:r>
      <w:r w:rsidRPr="00663733">
        <w:t xml:space="preserve"> </w:t>
      </w:r>
      <w:r>
        <w:t>disposition</w:t>
      </w:r>
      <w:r w:rsidRPr="00663733">
        <w:t xml:space="preserve"> </w:t>
      </w:r>
      <w:r>
        <w:t>of</w:t>
      </w:r>
      <w:r w:rsidRPr="00663733">
        <w:t xml:space="preserve"> </w:t>
      </w:r>
      <w:r>
        <w:t>the</w:t>
      </w:r>
      <w:r w:rsidRPr="00663733">
        <w:t xml:space="preserve"> </w:t>
      </w:r>
      <w:r>
        <w:t>clusters</w:t>
      </w:r>
      <w:r w:rsidRPr="00663733">
        <w:t xml:space="preserve"> </w:t>
      </w:r>
      <w:r>
        <w:t>are</w:t>
      </w:r>
      <w:r w:rsidRPr="00663733">
        <w:t xml:space="preserve"> </w:t>
      </w:r>
      <w:r>
        <w:t>not</w:t>
      </w:r>
      <w:r w:rsidRPr="00663733">
        <w:t xml:space="preserve"> </w:t>
      </w:r>
      <w:r>
        <w:t>the same</w:t>
      </w:r>
      <w:r w:rsidRPr="00663733">
        <w:t xml:space="preserve"> </w:t>
      </w:r>
      <w:r>
        <w:t>in</w:t>
      </w:r>
      <w:r w:rsidRPr="00663733">
        <w:t xml:space="preserve"> </w:t>
      </w:r>
      <w:r>
        <w:t>these</w:t>
      </w:r>
      <w:r w:rsidRPr="00663733">
        <w:t xml:space="preserve"> </w:t>
      </w:r>
      <w:r>
        <w:t>three</w:t>
      </w:r>
      <w:r w:rsidRPr="00663733">
        <w:t xml:space="preserve"> </w:t>
      </w:r>
      <w:r>
        <w:t>configurations</w:t>
      </w:r>
      <w:r w:rsidRPr="00663733">
        <w:t xml:space="preserve"> (</w:t>
      </w:r>
      <w:r>
        <w:t>in</w:t>
      </w:r>
      <w:r w:rsidRPr="00663733">
        <w:t xml:space="preserve"> </w:t>
      </w:r>
      <w:r>
        <w:t>the</w:t>
      </w:r>
      <w:r w:rsidRPr="00663733">
        <w:t xml:space="preserve"> 2-</w:t>
      </w:r>
      <w:r>
        <w:t>cluster</w:t>
      </w:r>
      <w:r w:rsidRPr="00663733">
        <w:t xml:space="preserve"> </w:t>
      </w:r>
      <w:r>
        <w:t>the data cloud is oblong</w:t>
      </w:r>
      <w:r w:rsidRPr="00663733">
        <w:t xml:space="preserve">; </w:t>
      </w:r>
      <w:r>
        <w:t>in the</w:t>
      </w:r>
      <w:r w:rsidRPr="00663733">
        <w:t xml:space="preserve"> 4-</w:t>
      </w:r>
      <w:r>
        <w:t>cluster there exist between-cluster distances greater than 1</w:t>
      </w:r>
      <w:r w:rsidRPr="00663733">
        <w:t>)</w:t>
      </w:r>
      <w:r>
        <w:t xml:space="preserve"> which complicates it to regard the three configurations equally internally valid by some “universal” internal validity</w:t>
      </w:r>
      <w:r w:rsidRPr="00663733">
        <w:t xml:space="preserve">. </w:t>
      </w:r>
      <w:r>
        <w:t xml:space="preserve">The very </w:t>
      </w:r>
      <w:r w:rsidRPr="00324C8B">
        <w:rPr>
          <w:i/>
        </w:rPr>
        <w:t>universal</w:t>
      </w:r>
      <w:r>
        <w:t xml:space="preserve"> internal validity is what doesn’t exist</w:t>
      </w:r>
      <w:r w:rsidRPr="00663733">
        <w:t xml:space="preserve">. </w:t>
      </w:r>
      <w:r>
        <w:t>Some clustering criteria will respond to the above not sameness in the configurations</w:t>
      </w:r>
      <w:r w:rsidRPr="00663733">
        <w:t xml:space="preserve"> </w:t>
      </w:r>
      <w:r>
        <w:t>by giving preference to one or another of them</w:t>
      </w:r>
      <w:r w:rsidRPr="00663733">
        <w:t xml:space="preserve"> (</w:t>
      </w:r>
      <w:r>
        <w:t>and this is what enters the concept of the bias of a criterion towards k</w:t>
      </w:r>
      <w:r w:rsidRPr="00663733">
        <w:t xml:space="preserve">), </w:t>
      </w:r>
      <w:r>
        <w:t>while others</w:t>
      </w:r>
      <w:r w:rsidRPr="00663733">
        <w:t xml:space="preserve"> – </w:t>
      </w:r>
      <w:r>
        <w:t>will not</w:t>
      </w:r>
      <w:r w:rsidRPr="00663733">
        <w:t>.</w:t>
      </w:r>
    </w:p>
  </w:footnote>
  <w:footnote w:id="2">
    <w:p w14:paraId="6F1FA778" w14:textId="07BD0B19" w:rsidR="002217F3" w:rsidRPr="00717252" w:rsidRDefault="002217F3">
      <w:pPr>
        <w:pStyle w:val="a4"/>
      </w:pPr>
      <w:r>
        <w:rPr>
          <w:rStyle w:val="a6"/>
        </w:rPr>
        <w:footnoteRef/>
      </w:r>
      <w:r w:rsidRPr="005A4AAA">
        <w:t xml:space="preserve"> </w:t>
      </w:r>
      <w:r>
        <w:rPr>
          <w:u w:val="single"/>
        </w:rPr>
        <w:t>If</w:t>
      </w:r>
      <w:r w:rsidRPr="005A4AAA">
        <w:t xml:space="preserve"> </w:t>
      </w:r>
      <w:r>
        <w:t>the</w:t>
      </w:r>
      <w:r w:rsidRPr="005A4AAA">
        <w:t xml:space="preserve"> </w:t>
      </w:r>
      <w:r>
        <w:t>implicit</w:t>
      </w:r>
      <w:r w:rsidRPr="005A4AAA">
        <w:t xml:space="preserve"> </w:t>
      </w:r>
      <w:r>
        <w:t>meaning</w:t>
      </w:r>
      <w:r w:rsidRPr="005A4AAA">
        <w:t xml:space="preserve"> </w:t>
      </w:r>
      <w:r>
        <w:t>of</w:t>
      </w:r>
      <w:r w:rsidRPr="005A4AAA">
        <w:t xml:space="preserve"> </w:t>
      </w:r>
      <w:r>
        <w:t>setting</w:t>
      </w:r>
      <w:r w:rsidRPr="005A4AAA">
        <w:t xml:space="preserve"> </w:t>
      </w:r>
      <w:r w:rsidRPr="006F377A">
        <w:rPr>
          <w:i/>
          <w:iCs/>
        </w:rPr>
        <w:t>sil</w:t>
      </w:r>
      <w:r w:rsidRPr="005A4AAA">
        <w:rPr>
          <w:i/>
          <w:iCs/>
        </w:rPr>
        <w:t>(</w:t>
      </w:r>
      <w:r w:rsidRPr="006F377A">
        <w:rPr>
          <w:i/>
          <w:iCs/>
        </w:rPr>
        <w:t>s</w:t>
      </w:r>
      <w:r w:rsidRPr="005A4AAA">
        <w:rPr>
          <w:i/>
          <w:iCs/>
        </w:rPr>
        <w:t>)=</w:t>
      </w:r>
      <w:r w:rsidRPr="005A4AAA">
        <w:t xml:space="preserve">0 </w:t>
      </w:r>
      <w:r>
        <w:t>for</w:t>
      </w:r>
      <w:r w:rsidRPr="005A4AAA">
        <w:t xml:space="preserve"> </w:t>
      </w:r>
      <w:r>
        <w:t>every</w:t>
      </w:r>
      <w:r w:rsidRPr="005A4AAA">
        <w:t xml:space="preserve"> </w:t>
      </w:r>
      <w:r>
        <w:t>singleton</w:t>
      </w:r>
      <w:r w:rsidRPr="005A4AAA">
        <w:t xml:space="preserve"> </w:t>
      </w:r>
      <w:r>
        <w:t>object</w:t>
      </w:r>
      <w:r w:rsidRPr="005A4AAA">
        <w:t xml:space="preserve"> </w:t>
      </w:r>
      <w:r w:rsidRPr="006F377A">
        <w:rPr>
          <w:i/>
          <w:iCs/>
        </w:rPr>
        <w:t>s</w:t>
      </w:r>
      <w:r w:rsidRPr="005A4AAA">
        <w:t xml:space="preserve"> </w:t>
      </w:r>
      <w:r w:rsidR="00C11691">
        <w:t>is</w:t>
      </w:r>
      <w:r w:rsidRPr="005A4AAA">
        <w:t xml:space="preserve"> </w:t>
      </w:r>
      <w:r>
        <w:t>in</w:t>
      </w:r>
      <w:r w:rsidRPr="005A4AAA">
        <w:t xml:space="preserve"> </w:t>
      </w:r>
      <w:r>
        <w:t>defini</w:t>
      </w:r>
      <w:r w:rsidR="00C11691">
        <w:t>ng</w:t>
      </w:r>
      <w:r w:rsidRPr="005A4AAA">
        <w:t xml:space="preserve"> </w:t>
      </w:r>
      <w:r>
        <w:t>of</w:t>
      </w:r>
      <w:r w:rsidRPr="005A4AAA">
        <w:t xml:space="preserve"> </w:t>
      </w:r>
      <w:r w:rsidRPr="00F14655">
        <w:rPr>
          <w:i/>
          <w:iCs/>
        </w:rPr>
        <w:t>a</w:t>
      </w:r>
      <w:r w:rsidRPr="005A4AAA">
        <w:rPr>
          <w:i/>
          <w:iCs/>
        </w:rPr>
        <w:t>(</w:t>
      </w:r>
      <w:r w:rsidRPr="00F14655">
        <w:rPr>
          <w:i/>
          <w:iCs/>
        </w:rPr>
        <w:t>s</w:t>
      </w:r>
      <w:r w:rsidRPr="005A4AAA">
        <w:rPr>
          <w:i/>
          <w:iCs/>
        </w:rPr>
        <w:t>)</w:t>
      </w:r>
      <w:r w:rsidRPr="005A4AAA">
        <w:t xml:space="preserve"> </w:t>
      </w:r>
      <w:r>
        <w:t>and</w:t>
      </w:r>
      <w:r w:rsidRPr="005A4AAA">
        <w:t xml:space="preserve"> </w:t>
      </w:r>
      <w:r w:rsidRPr="00F14655">
        <w:rPr>
          <w:i/>
          <w:iCs/>
        </w:rPr>
        <w:t>b</w:t>
      </w:r>
      <w:r w:rsidRPr="005A4AAA">
        <w:rPr>
          <w:i/>
          <w:iCs/>
        </w:rPr>
        <w:t>(</w:t>
      </w:r>
      <w:r w:rsidRPr="00F14655">
        <w:rPr>
          <w:i/>
          <w:iCs/>
        </w:rPr>
        <w:t>s</w:t>
      </w:r>
      <w:r w:rsidRPr="005A4AAA">
        <w:rPr>
          <w:i/>
          <w:iCs/>
        </w:rPr>
        <w:t>)</w:t>
      </w:r>
      <w:r w:rsidRPr="005A4AAA">
        <w:t xml:space="preserve"> </w:t>
      </w:r>
      <w:r w:rsidR="00C11691">
        <w:t>to be</w:t>
      </w:r>
      <w:r w:rsidRPr="005A4AAA">
        <w:t xml:space="preserve"> </w:t>
      </w:r>
      <w:r>
        <w:t>the</w:t>
      </w:r>
      <w:r w:rsidRPr="005A4AAA">
        <w:t xml:space="preserve"> </w:t>
      </w:r>
      <w:r>
        <w:t>remoteness</w:t>
      </w:r>
      <w:r w:rsidRPr="005A4AAA">
        <w:t xml:space="preserve"> </w:t>
      </w:r>
      <w:r>
        <w:t>of</w:t>
      </w:r>
      <w:r w:rsidRPr="005A4AAA">
        <w:t xml:space="preserve"> </w:t>
      </w:r>
      <w:r w:rsidRPr="00F14655">
        <w:rPr>
          <w:i/>
          <w:iCs/>
        </w:rPr>
        <w:t>s</w:t>
      </w:r>
      <w:r w:rsidRPr="005A4AAA">
        <w:t xml:space="preserve"> </w:t>
      </w:r>
      <w:r>
        <w:t>from</w:t>
      </w:r>
      <w:r w:rsidRPr="005A4AAA">
        <w:t xml:space="preserve"> </w:t>
      </w:r>
      <w:r>
        <w:t>two</w:t>
      </w:r>
      <w:r w:rsidRPr="005A4AAA">
        <w:t xml:space="preserve"> </w:t>
      </w:r>
      <w:r>
        <w:rPr>
          <w:i/>
          <w:iCs/>
        </w:rPr>
        <w:t>imaginary</w:t>
      </w:r>
      <w:r w:rsidRPr="005A4AAA">
        <w:t xml:space="preserve"> </w:t>
      </w:r>
      <w:r>
        <w:t>closest</w:t>
      </w:r>
      <w:r w:rsidRPr="005A4AAA">
        <w:t xml:space="preserve"> </w:t>
      </w:r>
      <w:r>
        <w:t>to</w:t>
      </w:r>
      <w:r w:rsidRPr="005A4AAA">
        <w:t xml:space="preserve"> </w:t>
      </w:r>
      <w:r>
        <w:t>it</w:t>
      </w:r>
      <w:r w:rsidRPr="005A4AAA">
        <w:t xml:space="preserve"> </w:t>
      </w:r>
      <w:r>
        <w:t>clusters</w:t>
      </w:r>
      <w:r w:rsidRPr="005A4AAA">
        <w:t xml:space="preserve"> </w:t>
      </w:r>
      <w:r w:rsidRPr="00F14655">
        <w:rPr>
          <w:i/>
          <w:iCs/>
        </w:rPr>
        <w:t>A</w:t>
      </w:r>
      <w:r w:rsidRPr="005A4AAA">
        <w:t xml:space="preserve"> </w:t>
      </w:r>
      <w:r>
        <w:t>and</w:t>
      </w:r>
      <w:r w:rsidRPr="005A4AAA">
        <w:t xml:space="preserve"> </w:t>
      </w:r>
      <w:r w:rsidRPr="00F14655">
        <w:rPr>
          <w:i/>
          <w:iCs/>
        </w:rPr>
        <w:t>B</w:t>
      </w:r>
      <w:r w:rsidRPr="005A4AAA">
        <w:t xml:space="preserve">, </w:t>
      </w:r>
      <w:r>
        <w:t>which are equi-distanced</w:t>
      </w:r>
      <w:r w:rsidRPr="005A4AAA">
        <w:t xml:space="preserve"> </w:t>
      </w:r>
      <w:r>
        <w:t>from it</w:t>
      </w:r>
      <w:r w:rsidRPr="005A4AAA">
        <w:t xml:space="preserve">: </w:t>
      </w:r>
      <w:r w:rsidRPr="00F14655">
        <w:rPr>
          <w:i/>
          <w:iCs/>
        </w:rPr>
        <w:t>a</w:t>
      </w:r>
      <w:r w:rsidRPr="005A4AAA">
        <w:rPr>
          <w:i/>
          <w:iCs/>
        </w:rPr>
        <w:t>(</w:t>
      </w:r>
      <w:r w:rsidRPr="00F14655">
        <w:rPr>
          <w:i/>
          <w:iCs/>
        </w:rPr>
        <w:t>s</w:t>
      </w:r>
      <w:r w:rsidRPr="005A4AAA">
        <w:rPr>
          <w:i/>
          <w:iCs/>
        </w:rPr>
        <w:t>)=</w:t>
      </w:r>
      <w:r w:rsidRPr="00F14655">
        <w:rPr>
          <w:i/>
          <w:iCs/>
        </w:rPr>
        <w:t>b</w:t>
      </w:r>
      <w:r w:rsidRPr="005A4AAA">
        <w:rPr>
          <w:i/>
          <w:iCs/>
        </w:rPr>
        <w:t>(</w:t>
      </w:r>
      <w:r w:rsidRPr="00F14655">
        <w:rPr>
          <w:i/>
          <w:iCs/>
        </w:rPr>
        <w:t>s</w:t>
      </w:r>
      <w:r w:rsidRPr="005A4AAA">
        <w:rPr>
          <w:i/>
          <w:iCs/>
        </w:rPr>
        <w:t>)</w:t>
      </w:r>
      <w:r w:rsidRPr="005A4AAA">
        <w:t xml:space="preserve">, </w:t>
      </w:r>
      <w:r>
        <w:t xml:space="preserve">and </w:t>
      </w:r>
      <w:r w:rsidRPr="005A4AAA">
        <w:rPr>
          <w:i/>
          <w:iCs/>
        </w:rPr>
        <w:t>that’s why</w:t>
      </w:r>
      <w:r w:rsidRPr="005A4AAA">
        <w:t xml:space="preserve"> </w:t>
      </w:r>
      <w:r w:rsidRPr="00F14655">
        <w:rPr>
          <w:i/>
          <w:iCs/>
        </w:rPr>
        <w:t>s</w:t>
      </w:r>
      <w:r w:rsidRPr="005A4AAA">
        <w:t xml:space="preserve"> </w:t>
      </w:r>
      <w:r>
        <w:t>has remained single</w:t>
      </w:r>
      <w:r w:rsidRPr="005A4AAA">
        <w:t xml:space="preserve"> (</w:t>
      </w:r>
      <w:r>
        <w:t xml:space="preserve">for justifiedness to assign it to </w:t>
      </w:r>
      <w:r w:rsidRPr="00F14655">
        <w:rPr>
          <w:i/>
          <w:iCs/>
        </w:rPr>
        <w:t>A</w:t>
      </w:r>
      <w:r w:rsidRPr="005A4AAA">
        <w:t xml:space="preserve"> </w:t>
      </w:r>
      <w:r>
        <w:t xml:space="preserve">is exactly as justifiedness to assign it to </w:t>
      </w:r>
      <w:r w:rsidRPr="00F14655">
        <w:rPr>
          <w:i/>
          <w:iCs/>
        </w:rPr>
        <w:t>B</w:t>
      </w:r>
      <w:r w:rsidRPr="005A4AAA">
        <w:t xml:space="preserve">), – </w:t>
      </w:r>
      <w:r>
        <w:t>then</w:t>
      </w:r>
      <w:r w:rsidRPr="005A4AAA">
        <w:t xml:space="preserve">, </w:t>
      </w:r>
      <w:r>
        <w:t>apparently</w:t>
      </w:r>
      <w:r w:rsidRPr="005A4AAA">
        <w:t xml:space="preserve">, </w:t>
      </w:r>
      <w:r>
        <w:t>value</w:t>
      </w:r>
      <w:r w:rsidRPr="005A4AAA">
        <w:t xml:space="preserve"> </w:t>
      </w:r>
      <w:r w:rsidRPr="006F377A">
        <w:rPr>
          <w:i/>
          <w:iCs/>
        </w:rPr>
        <w:t>sil</w:t>
      </w:r>
      <w:r w:rsidRPr="005A4AAA">
        <w:rPr>
          <w:i/>
          <w:iCs/>
        </w:rPr>
        <w:t>(</w:t>
      </w:r>
      <w:r w:rsidRPr="006F377A">
        <w:rPr>
          <w:i/>
          <w:iCs/>
        </w:rPr>
        <w:t>s</w:t>
      </w:r>
      <w:r w:rsidRPr="005A4AAA">
        <w:rPr>
          <w:i/>
          <w:iCs/>
        </w:rPr>
        <w:t>)=</w:t>
      </w:r>
      <w:r w:rsidRPr="005A4AAA">
        <w:t xml:space="preserve">0 </w:t>
      </w:r>
      <w:r>
        <w:t xml:space="preserve">is logically </w:t>
      </w:r>
      <w:r>
        <w:rPr>
          <w:u w:val="single"/>
        </w:rPr>
        <w:t>correct</w:t>
      </w:r>
      <w:r w:rsidRPr="005A4AAA">
        <w:t xml:space="preserve"> – </w:t>
      </w:r>
      <w:r>
        <w:t>as neutral</w:t>
      </w:r>
      <w:r w:rsidRPr="005A4AAA">
        <w:t xml:space="preserve">, </w:t>
      </w:r>
      <w:r>
        <w:t>i.e. expressing such “undecided”</w:t>
      </w:r>
      <w:r w:rsidRPr="005A4AAA">
        <w:t xml:space="preserve"> </w:t>
      </w:r>
      <w:r>
        <w:t>status of</w:t>
      </w:r>
      <w:r w:rsidRPr="005A4AAA">
        <w:t xml:space="preserve"> </w:t>
      </w:r>
      <w:r w:rsidRPr="00F513DA">
        <w:rPr>
          <w:i/>
          <w:iCs/>
        </w:rPr>
        <w:t>s</w:t>
      </w:r>
      <w:r w:rsidRPr="005A4AAA">
        <w:t xml:space="preserve"> – </w:t>
      </w:r>
      <w:r>
        <w:t>for any type of Silhouette statistic</w:t>
      </w:r>
      <w:r w:rsidRPr="005A4AAA">
        <w:t xml:space="preserve"> </w:t>
      </w:r>
      <w:r>
        <w:t xml:space="preserve">in which </w:t>
      </w:r>
      <w:bookmarkStart w:id="44" w:name="_Hlk36228143"/>
      <w:r w:rsidRPr="00F513DA">
        <w:rPr>
          <w:i/>
          <w:iCs/>
        </w:rPr>
        <w:t>a</w:t>
      </w:r>
      <w:r w:rsidRPr="005A4AAA">
        <w:rPr>
          <w:i/>
          <w:iCs/>
        </w:rPr>
        <w:t>(.)</w:t>
      </w:r>
      <w:r w:rsidRPr="005A4AAA">
        <w:t xml:space="preserve"> </w:t>
      </w:r>
      <w:r>
        <w:t>and</w:t>
      </w:r>
      <w:r w:rsidRPr="005A4AAA">
        <w:t xml:space="preserve"> </w:t>
      </w:r>
      <w:r w:rsidRPr="00F513DA">
        <w:rPr>
          <w:i/>
          <w:iCs/>
        </w:rPr>
        <w:t>b</w:t>
      </w:r>
      <w:r w:rsidRPr="005A4AAA">
        <w:rPr>
          <w:i/>
          <w:iCs/>
        </w:rPr>
        <w:t>(.)</w:t>
      </w:r>
      <w:r w:rsidRPr="005A4AAA">
        <w:t xml:space="preserve"> </w:t>
      </w:r>
      <w:bookmarkEnd w:id="44"/>
      <w:r>
        <w:t>are samely defined distance functions</w:t>
      </w:r>
      <w:r w:rsidRPr="005A4AAA">
        <w:t xml:space="preserve"> (</w:t>
      </w:r>
      <w:r>
        <w:t>i.e., for instance, both</w:t>
      </w:r>
      <w:r w:rsidRPr="005A4AAA">
        <w:t xml:space="preserve"> </w:t>
      </w:r>
      <w:r w:rsidRPr="00F513DA">
        <w:rPr>
          <w:i/>
          <w:iCs/>
        </w:rPr>
        <w:t>a</w:t>
      </w:r>
      <w:r w:rsidRPr="005A4AAA">
        <w:rPr>
          <w:i/>
          <w:iCs/>
        </w:rPr>
        <w:t>(.)</w:t>
      </w:r>
      <w:r w:rsidRPr="005A4AAA">
        <w:t xml:space="preserve"> </w:t>
      </w:r>
      <w:r>
        <w:t>and</w:t>
      </w:r>
      <w:r w:rsidRPr="005A4AAA">
        <w:t xml:space="preserve"> </w:t>
      </w:r>
      <w:r w:rsidRPr="00F513DA">
        <w:rPr>
          <w:i/>
          <w:iCs/>
        </w:rPr>
        <w:t>b</w:t>
      </w:r>
      <w:r w:rsidRPr="005A4AAA">
        <w:rPr>
          <w:i/>
          <w:iCs/>
        </w:rPr>
        <w:t>(.)</w:t>
      </w:r>
      <w:r w:rsidRPr="005A4AAA">
        <w:t xml:space="preserve"> </w:t>
      </w:r>
      <w:r>
        <w:t>are distances to a nearest neighbour</w:t>
      </w:r>
      <w:r w:rsidRPr="005A4AAA">
        <w:t xml:space="preserve">, </w:t>
      </w:r>
      <w:r>
        <w:t>or both are distances to a centroid</w:t>
      </w:r>
      <w:r w:rsidRPr="005A4AAA">
        <w:t xml:space="preserve">, </w:t>
      </w:r>
      <w:r>
        <w:t>etc.</w:t>
      </w:r>
      <w:r w:rsidRPr="005A4AAA">
        <w:t xml:space="preserve">). </w:t>
      </w:r>
      <w:r>
        <w:t>Of</w:t>
      </w:r>
      <w:r w:rsidRPr="00717252">
        <w:t xml:space="preserve"> </w:t>
      </w:r>
      <w:r>
        <w:t>five</w:t>
      </w:r>
      <w:r w:rsidRPr="00717252">
        <w:t xml:space="preserve"> </w:t>
      </w:r>
      <w:r>
        <w:t>types</w:t>
      </w:r>
      <w:r w:rsidRPr="00717252">
        <w:t xml:space="preserve"> </w:t>
      </w:r>
      <w:r>
        <w:t>TYPE</w:t>
      </w:r>
      <w:r w:rsidRPr="00717252">
        <w:t xml:space="preserve"> </w:t>
      </w:r>
      <w:r>
        <w:t>only</w:t>
      </w:r>
      <w:r w:rsidRPr="00717252">
        <w:t xml:space="preserve"> </w:t>
      </w:r>
      <w:r>
        <w:t>TYPE</w:t>
      </w:r>
      <w:r w:rsidRPr="00717252">
        <w:t>=</w:t>
      </w:r>
      <w:r>
        <w:t>FARNEAR</w:t>
      </w:r>
      <w:r w:rsidRPr="00717252">
        <w:t xml:space="preserve"> </w:t>
      </w:r>
      <w:r>
        <w:t>contains</w:t>
      </w:r>
      <w:r w:rsidRPr="00717252">
        <w:t xml:space="preserve"> </w:t>
      </w:r>
      <w:r w:rsidRPr="00F513DA">
        <w:rPr>
          <w:i/>
          <w:iCs/>
        </w:rPr>
        <w:t>a</w:t>
      </w:r>
      <w:r w:rsidRPr="00717252">
        <w:rPr>
          <w:i/>
          <w:iCs/>
        </w:rPr>
        <w:t>(.)</w:t>
      </w:r>
      <w:r w:rsidRPr="00717252">
        <w:t xml:space="preserve"> </w:t>
      </w:r>
      <w:r>
        <w:t>and</w:t>
      </w:r>
      <w:r w:rsidRPr="00717252">
        <w:t xml:space="preserve"> </w:t>
      </w:r>
      <w:r w:rsidRPr="00F513DA">
        <w:rPr>
          <w:i/>
          <w:iCs/>
        </w:rPr>
        <w:t>b</w:t>
      </w:r>
      <w:r w:rsidRPr="00717252">
        <w:rPr>
          <w:i/>
          <w:iCs/>
        </w:rPr>
        <w:t>(.)</w:t>
      </w:r>
      <w:r w:rsidRPr="00717252">
        <w:t xml:space="preserve"> </w:t>
      </w:r>
      <w:r>
        <w:t>that are not samely defined functions</w:t>
      </w:r>
      <w:r w:rsidRPr="00717252">
        <w:t xml:space="preserve">. </w:t>
      </w:r>
      <w:r>
        <w:t>Thus</w:t>
      </w:r>
      <w:r w:rsidRPr="00717252">
        <w:t xml:space="preserve">, </w:t>
      </w:r>
      <w:r>
        <w:t>only for TYPE</w:t>
      </w:r>
      <w:r w:rsidRPr="00717252">
        <w:t>=</w:t>
      </w:r>
      <w:r>
        <w:t>FARNEAR</w:t>
      </w:r>
      <w:r w:rsidRPr="00717252">
        <w:t xml:space="preserve"> </w:t>
      </w:r>
      <w:r w:rsidRPr="006F377A">
        <w:rPr>
          <w:i/>
          <w:iCs/>
        </w:rPr>
        <w:t>sil</w:t>
      </w:r>
      <w:r w:rsidRPr="00717252">
        <w:rPr>
          <w:i/>
          <w:iCs/>
        </w:rPr>
        <w:t>(</w:t>
      </w:r>
      <w:r w:rsidRPr="006F377A">
        <w:rPr>
          <w:i/>
          <w:iCs/>
        </w:rPr>
        <w:t>s</w:t>
      </w:r>
      <w:r w:rsidRPr="00717252">
        <w:rPr>
          <w:i/>
          <w:iCs/>
        </w:rPr>
        <w:t>)=</w:t>
      </w:r>
      <w:r w:rsidRPr="00717252">
        <w:t xml:space="preserve">0 </w:t>
      </w:r>
      <w:r>
        <w:t>is obviously an incorrect setting</w:t>
      </w:r>
      <w:r w:rsidRPr="00717252">
        <w:t>.</w:t>
      </w:r>
    </w:p>
  </w:footnote>
  <w:footnote w:id="3">
    <w:p w14:paraId="464AAFFF" w14:textId="77777777" w:rsidR="002217F3" w:rsidRPr="00064579" w:rsidRDefault="002217F3" w:rsidP="00B647C2">
      <w:pPr>
        <w:pStyle w:val="a4"/>
      </w:pPr>
      <w:r>
        <w:rPr>
          <w:rStyle w:val="a6"/>
        </w:rPr>
        <w:footnoteRef/>
      </w:r>
      <w:r w:rsidRPr="006B6CFF">
        <w:t xml:space="preserve"> </w:t>
      </w:r>
      <w:r>
        <w:t>This doesn’t mean the indices’ values output by the</w:t>
      </w:r>
      <w:r w:rsidRPr="006B6CFF">
        <w:t xml:space="preserve"> </w:t>
      </w:r>
      <w:r>
        <w:t>TwoStep</w:t>
      </w:r>
      <w:r w:rsidRPr="006B6CFF">
        <w:t xml:space="preserve"> </w:t>
      </w:r>
      <w:r>
        <w:t>cluster</w:t>
      </w:r>
      <w:r w:rsidRPr="006B6CFF">
        <w:t xml:space="preserve"> </w:t>
      </w:r>
      <w:r>
        <w:t>analysis procedure will always coincide with such computed by the macro</w:t>
      </w:r>
      <w:r w:rsidRPr="006B6CFF">
        <w:t xml:space="preserve">. </w:t>
      </w:r>
      <w:r>
        <w:t>The</w:t>
      </w:r>
      <w:r w:rsidRPr="00064579">
        <w:t xml:space="preserve"> </w:t>
      </w:r>
      <w:r>
        <w:t>thing</w:t>
      </w:r>
      <w:r w:rsidRPr="00064579">
        <w:t xml:space="preserve"> </w:t>
      </w:r>
      <w:r>
        <w:t>is</w:t>
      </w:r>
      <w:r w:rsidRPr="00064579">
        <w:t xml:space="preserve"> </w:t>
      </w:r>
      <w:r>
        <w:t>that</w:t>
      </w:r>
      <w:r w:rsidRPr="00064579">
        <w:t xml:space="preserve"> </w:t>
      </w:r>
      <w:r>
        <w:t>SPSS</w:t>
      </w:r>
      <w:r w:rsidRPr="00064579">
        <w:t xml:space="preserve"> </w:t>
      </w:r>
      <w:r>
        <w:t>TwoStep</w:t>
      </w:r>
      <w:r w:rsidRPr="00064579">
        <w:t xml:space="preserve"> </w:t>
      </w:r>
      <w:r>
        <w:t>Cluster</w:t>
      </w:r>
      <w:r w:rsidRPr="00064579">
        <w:t xml:space="preserve"> </w:t>
      </w:r>
      <w:r>
        <w:t>algorithm</w:t>
      </w:r>
      <w:r w:rsidRPr="00064579">
        <w:t xml:space="preserve"> </w:t>
      </w:r>
      <w:r>
        <w:t>computes</w:t>
      </w:r>
      <w:r w:rsidRPr="00064579">
        <w:t xml:space="preserve"> </w:t>
      </w:r>
      <w:r>
        <w:t>AIC</w:t>
      </w:r>
      <w:r w:rsidRPr="00064579">
        <w:t xml:space="preserve"> </w:t>
      </w:r>
      <w:r>
        <w:t>or</w:t>
      </w:r>
      <w:r w:rsidRPr="00064579">
        <w:t xml:space="preserve"> </w:t>
      </w:r>
      <w:r>
        <w:t>BIC</w:t>
      </w:r>
      <w:r w:rsidRPr="00064579">
        <w:t xml:space="preserve"> </w:t>
      </w:r>
      <w:r>
        <w:t>within the flow of clustering</w:t>
      </w:r>
      <w:r w:rsidRPr="00064579">
        <w:t xml:space="preserve"> (</w:t>
      </w:r>
      <w:r>
        <w:t>so those are “tentative” values</w:t>
      </w:r>
      <w:r w:rsidRPr="00064579">
        <w:t>)</w:t>
      </w:r>
      <w:r>
        <w:t xml:space="preserve"> and not after clustering (i.e. from the ready cluster partition</w:t>
      </w:r>
      <w:r w:rsidRPr="0006457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7001"/>
    <w:multiLevelType w:val="hybridMultilevel"/>
    <w:tmpl w:val="AA142B0E"/>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8E1C63"/>
    <w:multiLevelType w:val="hybridMultilevel"/>
    <w:tmpl w:val="6F0E0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380380"/>
    <w:multiLevelType w:val="hybridMultilevel"/>
    <w:tmpl w:val="EC28608E"/>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9" w15:restartNumberingAfterBreak="0">
    <w:nsid w:val="47704D89"/>
    <w:multiLevelType w:val="hybridMultilevel"/>
    <w:tmpl w:val="A148D2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8D267ED"/>
    <w:multiLevelType w:val="hybridMultilevel"/>
    <w:tmpl w:val="9ED000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256DF5"/>
    <w:multiLevelType w:val="hybridMultilevel"/>
    <w:tmpl w:val="6826F21A"/>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18"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210298"/>
    <w:multiLevelType w:val="hybridMultilevel"/>
    <w:tmpl w:val="7F1E171A"/>
    <w:lvl w:ilvl="0" w:tplc="041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152337"/>
    <w:multiLevelType w:val="hybridMultilevel"/>
    <w:tmpl w:val="65386EC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035279"/>
    <w:multiLevelType w:val="hybridMultilevel"/>
    <w:tmpl w:val="6C8EF5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145977344">
    <w:abstractNumId w:val="13"/>
  </w:num>
  <w:num w:numId="2" w16cid:durableId="690183376">
    <w:abstractNumId w:val="3"/>
  </w:num>
  <w:num w:numId="3" w16cid:durableId="1431657980">
    <w:abstractNumId w:val="16"/>
  </w:num>
  <w:num w:numId="4" w16cid:durableId="1234391523">
    <w:abstractNumId w:val="11"/>
  </w:num>
  <w:num w:numId="5" w16cid:durableId="1262028636">
    <w:abstractNumId w:val="1"/>
  </w:num>
  <w:num w:numId="6" w16cid:durableId="1044984449">
    <w:abstractNumId w:val="18"/>
  </w:num>
  <w:num w:numId="7" w16cid:durableId="1065104239">
    <w:abstractNumId w:val="30"/>
  </w:num>
  <w:num w:numId="8" w16cid:durableId="1615165992">
    <w:abstractNumId w:val="25"/>
  </w:num>
  <w:num w:numId="9" w16cid:durableId="1299215917">
    <w:abstractNumId w:val="15"/>
  </w:num>
  <w:num w:numId="10" w16cid:durableId="1978534147">
    <w:abstractNumId w:val="12"/>
  </w:num>
  <w:num w:numId="11" w16cid:durableId="1788354151">
    <w:abstractNumId w:val="29"/>
  </w:num>
  <w:num w:numId="12" w16cid:durableId="1062675992">
    <w:abstractNumId w:val="19"/>
  </w:num>
  <w:num w:numId="13" w16cid:durableId="1616404062">
    <w:abstractNumId w:val="21"/>
  </w:num>
  <w:num w:numId="14" w16cid:durableId="1410151585">
    <w:abstractNumId w:val="28"/>
  </w:num>
  <w:num w:numId="15" w16cid:durableId="810632201">
    <w:abstractNumId w:val="24"/>
  </w:num>
  <w:num w:numId="16" w16cid:durableId="1986159592">
    <w:abstractNumId w:val="7"/>
  </w:num>
  <w:num w:numId="17" w16cid:durableId="146362594">
    <w:abstractNumId w:val="14"/>
  </w:num>
  <w:num w:numId="18" w16cid:durableId="2068261679">
    <w:abstractNumId w:val="33"/>
  </w:num>
  <w:num w:numId="19" w16cid:durableId="16978183">
    <w:abstractNumId w:val="6"/>
  </w:num>
  <w:num w:numId="20" w16cid:durableId="1447500397">
    <w:abstractNumId w:val="32"/>
  </w:num>
  <w:num w:numId="21" w16cid:durableId="829950593">
    <w:abstractNumId w:val="35"/>
  </w:num>
  <w:num w:numId="22" w16cid:durableId="472721371">
    <w:abstractNumId w:val="22"/>
  </w:num>
  <w:num w:numId="23" w16cid:durableId="370500259">
    <w:abstractNumId w:val="5"/>
  </w:num>
  <w:num w:numId="24" w16cid:durableId="357387733">
    <w:abstractNumId w:val="27"/>
  </w:num>
  <w:num w:numId="25" w16cid:durableId="9334408">
    <w:abstractNumId w:val="2"/>
  </w:num>
  <w:num w:numId="26" w16cid:durableId="1330790504">
    <w:abstractNumId w:val="26"/>
  </w:num>
  <w:num w:numId="27" w16cid:durableId="1164474615">
    <w:abstractNumId w:val="34"/>
  </w:num>
  <w:num w:numId="28" w16cid:durableId="1360929277">
    <w:abstractNumId w:val="10"/>
  </w:num>
  <w:num w:numId="29" w16cid:durableId="1509635957">
    <w:abstractNumId w:val="9"/>
  </w:num>
  <w:num w:numId="30" w16cid:durableId="816340741">
    <w:abstractNumId w:val="4"/>
  </w:num>
  <w:num w:numId="31" w16cid:durableId="1105878232">
    <w:abstractNumId w:val="17"/>
  </w:num>
  <w:num w:numId="32" w16cid:durableId="712539289">
    <w:abstractNumId w:val="8"/>
  </w:num>
  <w:num w:numId="33" w16cid:durableId="1702051496">
    <w:abstractNumId w:val="0"/>
  </w:num>
  <w:num w:numId="34" w16cid:durableId="1856579465">
    <w:abstractNumId w:val="31"/>
  </w:num>
  <w:num w:numId="35" w16cid:durableId="1200826458">
    <w:abstractNumId w:val="20"/>
  </w:num>
  <w:num w:numId="36" w16cid:durableId="24353966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3D"/>
    <w:rsid w:val="00007CA2"/>
    <w:rsid w:val="00010743"/>
    <w:rsid w:val="00012892"/>
    <w:rsid w:val="000134D3"/>
    <w:rsid w:val="00022DBA"/>
    <w:rsid w:val="0002550B"/>
    <w:rsid w:val="00026A54"/>
    <w:rsid w:val="00027952"/>
    <w:rsid w:val="00030886"/>
    <w:rsid w:val="00030D35"/>
    <w:rsid w:val="00031140"/>
    <w:rsid w:val="00040B85"/>
    <w:rsid w:val="00043294"/>
    <w:rsid w:val="000474A0"/>
    <w:rsid w:val="00047758"/>
    <w:rsid w:val="000548A7"/>
    <w:rsid w:val="000560B4"/>
    <w:rsid w:val="00057634"/>
    <w:rsid w:val="00061B13"/>
    <w:rsid w:val="000626A4"/>
    <w:rsid w:val="00062E78"/>
    <w:rsid w:val="00064579"/>
    <w:rsid w:val="00074E4B"/>
    <w:rsid w:val="000757ED"/>
    <w:rsid w:val="00077A22"/>
    <w:rsid w:val="00087831"/>
    <w:rsid w:val="00087921"/>
    <w:rsid w:val="0009019A"/>
    <w:rsid w:val="0009073F"/>
    <w:rsid w:val="000940F1"/>
    <w:rsid w:val="000945AF"/>
    <w:rsid w:val="000A06A1"/>
    <w:rsid w:val="000A6514"/>
    <w:rsid w:val="000A77EB"/>
    <w:rsid w:val="000B0A53"/>
    <w:rsid w:val="000B3BA6"/>
    <w:rsid w:val="000B4729"/>
    <w:rsid w:val="000B72A4"/>
    <w:rsid w:val="000B7977"/>
    <w:rsid w:val="000C1ACC"/>
    <w:rsid w:val="000C28F0"/>
    <w:rsid w:val="000C37C1"/>
    <w:rsid w:val="000C47D9"/>
    <w:rsid w:val="000C49D8"/>
    <w:rsid w:val="000C53AD"/>
    <w:rsid w:val="000C5C44"/>
    <w:rsid w:val="000D5180"/>
    <w:rsid w:val="000F756B"/>
    <w:rsid w:val="0010135E"/>
    <w:rsid w:val="00107701"/>
    <w:rsid w:val="00107784"/>
    <w:rsid w:val="00114E4E"/>
    <w:rsid w:val="00114EF8"/>
    <w:rsid w:val="0011559D"/>
    <w:rsid w:val="00117A41"/>
    <w:rsid w:val="00117E50"/>
    <w:rsid w:val="001226FC"/>
    <w:rsid w:val="00131B8C"/>
    <w:rsid w:val="00133046"/>
    <w:rsid w:val="001352DE"/>
    <w:rsid w:val="00136697"/>
    <w:rsid w:val="00143FF9"/>
    <w:rsid w:val="00144F32"/>
    <w:rsid w:val="00146E3E"/>
    <w:rsid w:val="0014726D"/>
    <w:rsid w:val="00155A84"/>
    <w:rsid w:val="00155D0F"/>
    <w:rsid w:val="00155F0C"/>
    <w:rsid w:val="00162A68"/>
    <w:rsid w:val="00164840"/>
    <w:rsid w:val="0016546D"/>
    <w:rsid w:val="001672DF"/>
    <w:rsid w:val="00167899"/>
    <w:rsid w:val="00170FBD"/>
    <w:rsid w:val="001712C4"/>
    <w:rsid w:val="00174C4F"/>
    <w:rsid w:val="0017592A"/>
    <w:rsid w:val="00176498"/>
    <w:rsid w:val="0017727B"/>
    <w:rsid w:val="00182996"/>
    <w:rsid w:val="0018354F"/>
    <w:rsid w:val="00184208"/>
    <w:rsid w:val="00185F1D"/>
    <w:rsid w:val="0018608C"/>
    <w:rsid w:val="00187FF6"/>
    <w:rsid w:val="001905B8"/>
    <w:rsid w:val="0019270A"/>
    <w:rsid w:val="00194DE8"/>
    <w:rsid w:val="001A10EA"/>
    <w:rsid w:val="001A3F82"/>
    <w:rsid w:val="001A65DA"/>
    <w:rsid w:val="001A6783"/>
    <w:rsid w:val="001A6A77"/>
    <w:rsid w:val="001A744A"/>
    <w:rsid w:val="001B195B"/>
    <w:rsid w:val="001B6BE9"/>
    <w:rsid w:val="001C4714"/>
    <w:rsid w:val="001C62A2"/>
    <w:rsid w:val="001D40E6"/>
    <w:rsid w:val="001D7B50"/>
    <w:rsid w:val="001E2E7B"/>
    <w:rsid w:val="001E4442"/>
    <w:rsid w:val="001E4D49"/>
    <w:rsid w:val="001F303C"/>
    <w:rsid w:val="001F4B06"/>
    <w:rsid w:val="002030AE"/>
    <w:rsid w:val="0020478B"/>
    <w:rsid w:val="00204D86"/>
    <w:rsid w:val="00213A28"/>
    <w:rsid w:val="002148D0"/>
    <w:rsid w:val="00216CE2"/>
    <w:rsid w:val="00217094"/>
    <w:rsid w:val="00217D18"/>
    <w:rsid w:val="0022016A"/>
    <w:rsid w:val="0022158B"/>
    <w:rsid w:val="002217F3"/>
    <w:rsid w:val="00221ED3"/>
    <w:rsid w:val="002223D8"/>
    <w:rsid w:val="002254E8"/>
    <w:rsid w:val="00225731"/>
    <w:rsid w:val="00233737"/>
    <w:rsid w:val="002402C2"/>
    <w:rsid w:val="00240D49"/>
    <w:rsid w:val="00243BD1"/>
    <w:rsid w:val="00244438"/>
    <w:rsid w:val="0024512B"/>
    <w:rsid w:val="00245376"/>
    <w:rsid w:val="0024787E"/>
    <w:rsid w:val="00250766"/>
    <w:rsid w:val="002539C0"/>
    <w:rsid w:val="00256524"/>
    <w:rsid w:val="00260E9E"/>
    <w:rsid w:val="002620FF"/>
    <w:rsid w:val="00263B04"/>
    <w:rsid w:val="00264EDD"/>
    <w:rsid w:val="002654B4"/>
    <w:rsid w:val="002759A3"/>
    <w:rsid w:val="00276022"/>
    <w:rsid w:val="00277064"/>
    <w:rsid w:val="002773EB"/>
    <w:rsid w:val="00281179"/>
    <w:rsid w:val="002825BF"/>
    <w:rsid w:val="00283A1C"/>
    <w:rsid w:val="00284585"/>
    <w:rsid w:val="002903FC"/>
    <w:rsid w:val="002904A2"/>
    <w:rsid w:val="00291352"/>
    <w:rsid w:val="00295E2B"/>
    <w:rsid w:val="002965A9"/>
    <w:rsid w:val="002A04B8"/>
    <w:rsid w:val="002A091F"/>
    <w:rsid w:val="002A168F"/>
    <w:rsid w:val="002A354D"/>
    <w:rsid w:val="002A5BCA"/>
    <w:rsid w:val="002B566D"/>
    <w:rsid w:val="002C16CB"/>
    <w:rsid w:val="002C298B"/>
    <w:rsid w:val="002C31BE"/>
    <w:rsid w:val="002C51F8"/>
    <w:rsid w:val="002C7381"/>
    <w:rsid w:val="002D2A3F"/>
    <w:rsid w:val="002D3ECC"/>
    <w:rsid w:val="002D3F22"/>
    <w:rsid w:val="002D4EF4"/>
    <w:rsid w:val="002D5682"/>
    <w:rsid w:val="002D662A"/>
    <w:rsid w:val="002E03F6"/>
    <w:rsid w:val="002E1EBC"/>
    <w:rsid w:val="002E6C7E"/>
    <w:rsid w:val="002F0BEC"/>
    <w:rsid w:val="002F66EA"/>
    <w:rsid w:val="00305DE9"/>
    <w:rsid w:val="00306293"/>
    <w:rsid w:val="00311605"/>
    <w:rsid w:val="00316513"/>
    <w:rsid w:val="00321E3F"/>
    <w:rsid w:val="00324613"/>
    <w:rsid w:val="00324C8B"/>
    <w:rsid w:val="003256FD"/>
    <w:rsid w:val="0032597E"/>
    <w:rsid w:val="00327C67"/>
    <w:rsid w:val="00330B94"/>
    <w:rsid w:val="00340EF4"/>
    <w:rsid w:val="00341510"/>
    <w:rsid w:val="003430E3"/>
    <w:rsid w:val="003438E2"/>
    <w:rsid w:val="00347AB7"/>
    <w:rsid w:val="00350525"/>
    <w:rsid w:val="003511A9"/>
    <w:rsid w:val="003561BA"/>
    <w:rsid w:val="003609B2"/>
    <w:rsid w:val="00364439"/>
    <w:rsid w:val="00373476"/>
    <w:rsid w:val="0037740A"/>
    <w:rsid w:val="00377776"/>
    <w:rsid w:val="00380692"/>
    <w:rsid w:val="00380BB6"/>
    <w:rsid w:val="00383805"/>
    <w:rsid w:val="003840B7"/>
    <w:rsid w:val="003947A3"/>
    <w:rsid w:val="00397C22"/>
    <w:rsid w:val="003A09DE"/>
    <w:rsid w:val="003A200A"/>
    <w:rsid w:val="003A41B0"/>
    <w:rsid w:val="003A4917"/>
    <w:rsid w:val="003B1E7B"/>
    <w:rsid w:val="003B2E49"/>
    <w:rsid w:val="003B7454"/>
    <w:rsid w:val="003C0680"/>
    <w:rsid w:val="003C2FA0"/>
    <w:rsid w:val="003D03E0"/>
    <w:rsid w:val="003D3B4D"/>
    <w:rsid w:val="003D6546"/>
    <w:rsid w:val="003E278D"/>
    <w:rsid w:val="003E28B2"/>
    <w:rsid w:val="003E36C4"/>
    <w:rsid w:val="003E4B86"/>
    <w:rsid w:val="003E5411"/>
    <w:rsid w:val="003E61F9"/>
    <w:rsid w:val="003E6F8B"/>
    <w:rsid w:val="003E759C"/>
    <w:rsid w:val="003F23AF"/>
    <w:rsid w:val="003F2DCB"/>
    <w:rsid w:val="003F317F"/>
    <w:rsid w:val="0040092B"/>
    <w:rsid w:val="0040595F"/>
    <w:rsid w:val="00411C00"/>
    <w:rsid w:val="00413AFD"/>
    <w:rsid w:val="00421F4A"/>
    <w:rsid w:val="00424CE9"/>
    <w:rsid w:val="00425143"/>
    <w:rsid w:val="00432707"/>
    <w:rsid w:val="004335A3"/>
    <w:rsid w:val="004337C4"/>
    <w:rsid w:val="004344C1"/>
    <w:rsid w:val="00444DF0"/>
    <w:rsid w:val="0044748D"/>
    <w:rsid w:val="00447C0D"/>
    <w:rsid w:val="00453A83"/>
    <w:rsid w:val="00463CDB"/>
    <w:rsid w:val="00464208"/>
    <w:rsid w:val="004655C6"/>
    <w:rsid w:val="00466E34"/>
    <w:rsid w:val="00466EB4"/>
    <w:rsid w:val="00466FA5"/>
    <w:rsid w:val="00471FBC"/>
    <w:rsid w:val="004773ED"/>
    <w:rsid w:val="0047761C"/>
    <w:rsid w:val="00481634"/>
    <w:rsid w:val="004929D1"/>
    <w:rsid w:val="004944A0"/>
    <w:rsid w:val="004A0110"/>
    <w:rsid w:val="004A1311"/>
    <w:rsid w:val="004A771C"/>
    <w:rsid w:val="004B1229"/>
    <w:rsid w:val="004B1616"/>
    <w:rsid w:val="004B2AD4"/>
    <w:rsid w:val="004B69B9"/>
    <w:rsid w:val="004C7314"/>
    <w:rsid w:val="004D4DC1"/>
    <w:rsid w:val="004D611E"/>
    <w:rsid w:val="004D632F"/>
    <w:rsid w:val="004E0BA9"/>
    <w:rsid w:val="004E0C6D"/>
    <w:rsid w:val="004E3CB3"/>
    <w:rsid w:val="004E7313"/>
    <w:rsid w:val="004F0939"/>
    <w:rsid w:val="004F2BA0"/>
    <w:rsid w:val="00501BFC"/>
    <w:rsid w:val="00501ECE"/>
    <w:rsid w:val="005114D9"/>
    <w:rsid w:val="005139D7"/>
    <w:rsid w:val="0051521A"/>
    <w:rsid w:val="00515848"/>
    <w:rsid w:val="00517FA3"/>
    <w:rsid w:val="005207A0"/>
    <w:rsid w:val="00526A4C"/>
    <w:rsid w:val="0053103B"/>
    <w:rsid w:val="0053130B"/>
    <w:rsid w:val="00531F55"/>
    <w:rsid w:val="00532ADC"/>
    <w:rsid w:val="005345C8"/>
    <w:rsid w:val="00546344"/>
    <w:rsid w:val="00546371"/>
    <w:rsid w:val="00551D87"/>
    <w:rsid w:val="00552156"/>
    <w:rsid w:val="005547E2"/>
    <w:rsid w:val="00556CA4"/>
    <w:rsid w:val="00557D84"/>
    <w:rsid w:val="00561F5F"/>
    <w:rsid w:val="00563F41"/>
    <w:rsid w:val="00564950"/>
    <w:rsid w:val="00567C1F"/>
    <w:rsid w:val="00571B85"/>
    <w:rsid w:val="005732DE"/>
    <w:rsid w:val="00574681"/>
    <w:rsid w:val="00574740"/>
    <w:rsid w:val="005747F7"/>
    <w:rsid w:val="00576D1B"/>
    <w:rsid w:val="00581389"/>
    <w:rsid w:val="00586F19"/>
    <w:rsid w:val="005919D4"/>
    <w:rsid w:val="0059256F"/>
    <w:rsid w:val="00593C6A"/>
    <w:rsid w:val="00597B24"/>
    <w:rsid w:val="005A3409"/>
    <w:rsid w:val="005A4506"/>
    <w:rsid w:val="005A4AAA"/>
    <w:rsid w:val="005A510B"/>
    <w:rsid w:val="005A791A"/>
    <w:rsid w:val="005B310C"/>
    <w:rsid w:val="005B440C"/>
    <w:rsid w:val="005B6D5B"/>
    <w:rsid w:val="005C0E9F"/>
    <w:rsid w:val="005C0F85"/>
    <w:rsid w:val="005C268F"/>
    <w:rsid w:val="005C6DBB"/>
    <w:rsid w:val="005C6DBD"/>
    <w:rsid w:val="005C7C31"/>
    <w:rsid w:val="005D1A2B"/>
    <w:rsid w:val="005D59AE"/>
    <w:rsid w:val="005D6932"/>
    <w:rsid w:val="005E34A7"/>
    <w:rsid w:val="005E5944"/>
    <w:rsid w:val="005E6C63"/>
    <w:rsid w:val="005F0EB5"/>
    <w:rsid w:val="005F0F33"/>
    <w:rsid w:val="005F1BA3"/>
    <w:rsid w:val="005F604A"/>
    <w:rsid w:val="005F6354"/>
    <w:rsid w:val="005F6D4A"/>
    <w:rsid w:val="00601DF0"/>
    <w:rsid w:val="00610BB4"/>
    <w:rsid w:val="00613B9B"/>
    <w:rsid w:val="0061515E"/>
    <w:rsid w:val="0061530B"/>
    <w:rsid w:val="00615C79"/>
    <w:rsid w:val="006173E7"/>
    <w:rsid w:val="0062039E"/>
    <w:rsid w:val="006230A6"/>
    <w:rsid w:val="00624CCC"/>
    <w:rsid w:val="006301BA"/>
    <w:rsid w:val="00636E53"/>
    <w:rsid w:val="006406E8"/>
    <w:rsid w:val="00641429"/>
    <w:rsid w:val="0064543D"/>
    <w:rsid w:val="00645AC2"/>
    <w:rsid w:val="00646985"/>
    <w:rsid w:val="00654A9E"/>
    <w:rsid w:val="00660082"/>
    <w:rsid w:val="00660903"/>
    <w:rsid w:val="006635EE"/>
    <w:rsid w:val="00663733"/>
    <w:rsid w:val="00663A44"/>
    <w:rsid w:val="006673F7"/>
    <w:rsid w:val="0067007E"/>
    <w:rsid w:val="00670C0D"/>
    <w:rsid w:val="00673768"/>
    <w:rsid w:val="00673C54"/>
    <w:rsid w:val="006748BA"/>
    <w:rsid w:val="00674D39"/>
    <w:rsid w:val="00675A8F"/>
    <w:rsid w:val="0067728D"/>
    <w:rsid w:val="0068089B"/>
    <w:rsid w:val="00683E52"/>
    <w:rsid w:val="00684647"/>
    <w:rsid w:val="00685200"/>
    <w:rsid w:val="0068686D"/>
    <w:rsid w:val="00691F5E"/>
    <w:rsid w:val="00694E51"/>
    <w:rsid w:val="006A2267"/>
    <w:rsid w:val="006A71C3"/>
    <w:rsid w:val="006B2EA4"/>
    <w:rsid w:val="006B3489"/>
    <w:rsid w:val="006B38B7"/>
    <w:rsid w:val="006B54B1"/>
    <w:rsid w:val="006B6CFF"/>
    <w:rsid w:val="006C3C8E"/>
    <w:rsid w:val="006C3E9A"/>
    <w:rsid w:val="006C66DD"/>
    <w:rsid w:val="006D4BD8"/>
    <w:rsid w:val="006D6FC1"/>
    <w:rsid w:val="006D76E2"/>
    <w:rsid w:val="006E0921"/>
    <w:rsid w:val="006E6DC0"/>
    <w:rsid w:val="006F57FC"/>
    <w:rsid w:val="006F65E3"/>
    <w:rsid w:val="00704231"/>
    <w:rsid w:val="0071270A"/>
    <w:rsid w:val="00713289"/>
    <w:rsid w:val="00715864"/>
    <w:rsid w:val="00715C70"/>
    <w:rsid w:val="00717252"/>
    <w:rsid w:val="00721E2C"/>
    <w:rsid w:val="00721F01"/>
    <w:rsid w:val="00722429"/>
    <w:rsid w:val="00725AF6"/>
    <w:rsid w:val="0073044C"/>
    <w:rsid w:val="007315C7"/>
    <w:rsid w:val="00732315"/>
    <w:rsid w:val="00734947"/>
    <w:rsid w:val="00736207"/>
    <w:rsid w:val="0073798F"/>
    <w:rsid w:val="00743627"/>
    <w:rsid w:val="00743FA8"/>
    <w:rsid w:val="0074644F"/>
    <w:rsid w:val="007505B6"/>
    <w:rsid w:val="00751833"/>
    <w:rsid w:val="007548CD"/>
    <w:rsid w:val="007652A0"/>
    <w:rsid w:val="0077289C"/>
    <w:rsid w:val="00775852"/>
    <w:rsid w:val="00780AEE"/>
    <w:rsid w:val="00783AA3"/>
    <w:rsid w:val="007842D7"/>
    <w:rsid w:val="007859F4"/>
    <w:rsid w:val="00786405"/>
    <w:rsid w:val="00790213"/>
    <w:rsid w:val="007907A2"/>
    <w:rsid w:val="0079320F"/>
    <w:rsid w:val="007A1DC3"/>
    <w:rsid w:val="007A2E28"/>
    <w:rsid w:val="007A473A"/>
    <w:rsid w:val="007A4C55"/>
    <w:rsid w:val="007A5E30"/>
    <w:rsid w:val="007B1401"/>
    <w:rsid w:val="007B283E"/>
    <w:rsid w:val="007B425A"/>
    <w:rsid w:val="007B774F"/>
    <w:rsid w:val="007C379A"/>
    <w:rsid w:val="007C6B38"/>
    <w:rsid w:val="007D4F9C"/>
    <w:rsid w:val="007D5C66"/>
    <w:rsid w:val="007D6E4A"/>
    <w:rsid w:val="007E0958"/>
    <w:rsid w:val="007E0C67"/>
    <w:rsid w:val="007E2C7C"/>
    <w:rsid w:val="007E622C"/>
    <w:rsid w:val="007E77DC"/>
    <w:rsid w:val="007F3A79"/>
    <w:rsid w:val="007F6839"/>
    <w:rsid w:val="007F7595"/>
    <w:rsid w:val="0080038E"/>
    <w:rsid w:val="0080136D"/>
    <w:rsid w:val="0080176D"/>
    <w:rsid w:val="00803A01"/>
    <w:rsid w:val="00804738"/>
    <w:rsid w:val="00804BED"/>
    <w:rsid w:val="00807892"/>
    <w:rsid w:val="00811CEF"/>
    <w:rsid w:val="00812C5E"/>
    <w:rsid w:val="008174BD"/>
    <w:rsid w:val="00823E73"/>
    <w:rsid w:val="00824B1D"/>
    <w:rsid w:val="00833C36"/>
    <w:rsid w:val="00834314"/>
    <w:rsid w:val="008344FB"/>
    <w:rsid w:val="00834D38"/>
    <w:rsid w:val="00837F74"/>
    <w:rsid w:val="00840739"/>
    <w:rsid w:val="008430A1"/>
    <w:rsid w:val="00845DF2"/>
    <w:rsid w:val="00850146"/>
    <w:rsid w:val="00855AB8"/>
    <w:rsid w:val="00857855"/>
    <w:rsid w:val="008605E0"/>
    <w:rsid w:val="0086445F"/>
    <w:rsid w:val="008644F3"/>
    <w:rsid w:val="008750DD"/>
    <w:rsid w:val="008755FA"/>
    <w:rsid w:val="00875EDB"/>
    <w:rsid w:val="008779DB"/>
    <w:rsid w:val="00880692"/>
    <w:rsid w:val="008819ED"/>
    <w:rsid w:val="008849C2"/>
    <w:rsid w:val="008853AA"/>
    <w:rsid w:val="00886D50"/>
    <w:rsid w:val="00891A79"/>
    <w:rsid w:val="008925D0"/>
    <w:rsid w:val="00893729"/>
    <w:rsid w:val="008A24E8"/>
    <w:rsid w:val="008A4CCD"/>
    <w:rsid w:val="008A5441"/>
    <w:rsid w:val="008A5E79"/>
    <w:rsid w:val="008B10CA"/>
    <w:rsid w:val="008B28C9"/>
    <w:rsid w:val="008B49AC"/>
    <w:rsid w:val="008B4EB7"/>
    <w:rsid w:val="008B718B"/>
    <w:rsid w:val="008C0C03"/>
    <w:rsid w:val="008C4563"/>
    <w:rsid w:val="008C47A4"/>
    <w:rsid w:val="008C6AC2"/>
    <w:rsid w:val="008D4701"/>
    <w:rsid w:val="008D4FF0"/>
    <w:rsid w:val="008D5A4B"/>
    <w:rsid w:val="008D6EE2"/>
    <w:rsid w:val="008D78B3"/>
    <w:rsid w:val="008D7FCD"/>
    <w:rsid w:val="008E068E"/>
    <w:rsid w:val="008E09D7"/>
    <w:rsid w:val="008E2AA6"/>
    <w:rsid w:val="008E49F6"/>
    <w:rsid w:val="008E4D0D"/>
    <w:rsid w:val="008F2726"/>
    <w:rsid w:val="008F544D"/>
    <w:rsid w:val="008F5590"/>
    <w:rsid w:val="008F6A2A"/>
    <w:rsid w:val="0090243B"/>
    <w:rsid w:val="00911A20"/>
    <w:rsid w:val="009176E0"/>
    <w:rsid w:val="00920F09"/>
    <w:rsid w:val="009211B7"/>
    <w:rsid w:val="00923031"/>
    <w:rsid w:val="0093173C"/>
    <w:rsid w:val="00933A19"/>
    <w:rsid w:val="00934055"/>
    <w:rsid w:val="00936DA2"/>
    <w:rsid w:val="00937E86"/>
    <w:rsid w:val="009406B2"/>
    <w:rsid w:val="0094268C"/>
    <w:rsid w:val="009432C9"/>
    <w:rsid w:val="009459DE"/>
    <w:rsid w:val="00945A07"/>
    <w:rsid w:val="00946055"/>
    <w:rsid w:val="00946B40"/>
    <w:rsid w:val="009614E9"/>
    <w:rsid w:val="00962119"/>
    <w:rsid w:val="0096253D"/>
    <w:rsid w:val="00966788"/>
    <w:rsid w:val="00966B42"/>
    <w:rsid w:val="009775E8"/>
    <w:rsid w:val="00983D17"/>
    <w:rsid w:val="00986510"/>
    <w:rsid w:val="0098796D"/>
    <w:rsid w:val="00991631"/>
    <w:rsid w:val="00992B64"/>
    <w:rsid w:val="00993292"/>
    <w:rsid w:val="00994B09"/>
    <w:rsid w:val="009950F2"/>
    <w:rsid w:val="00997D72"/>
    <w:rsid w:val="009A4969"/>
    <w:rsid w:val="009A49AC"/>
    <w:rsid w:val="009B1D6C"/>
    <w:rsid w:val="009B24D6"/>
    <w:rsid w:val="009D17D0"/>
    <w:rsid w:val="009D28F0"/>
    <w:rsid w:val="009D395E"/>
    <w:rsid w:val="009D5E1B"/>
    <w:rsid w:val="009D6395"/>
    <w:rsid w:val="009E00AF"/>
    <w:rsid w:val="009E0727"/>
    <w:rsid w:val="009E0A4E"/>
    <w:rsid w:val="009E1404"/>
    <w:rsid w:val="009E1719"/>
    <w:rsid w:val="009E1C39"/>
    <w:rsid w:val="009F0B41"/>
    <w:rsid w:val="009F5080"/>
    <w:rsid w:val="00A035CB"/>
    <w:rsid w:val="00A05C1A"/>
    <w:rsid w:val="00A1118A"/>
    <w:rsid w:val="00A14FF6"/>
    <w:rsid w:val="00A17803"/>
    <w:rsid w:val="00A17C8E"/>
    <w:rsid w:val="00A2377F"/>
    <w:rsid w:val="00A307DE"/>
    <w:rsid w:val="00A32436"/>
    <w:rsid w:val="00A35507"/>
    <w:rsid w:val="00A37809"/>
    <w:rsid w:val="00A506D4"/>
    <w:rsid w:val="00A5121C"/>
    <w:rsid w:val="00A51F3F"/>
    <w:rsid w:val="00A541FB"/>
    <w:rsid w:val="00A6066C"/>
    <w:rsid w:val="00A66616"/>
    <w:rsid w:val="00A70278"/>
    <w:rsid w:val="00A70DC6"/>
    <w:rsid w:val="00A7243D"/>
    <w:rsid w:val="00A75434"/>
    <w:rsid w:val="00A75C99"/>
    <w:rsid w:val="00A81312"/>
    <w:rsid w:val="00A842A5"/>
    <w:rsid w:val="00A90FBF"/>
    <w:rsid w:val="00A93ED0"/>
    <w:rsid w:val="00A94155"/>
    <w:rsid w:val="00AA1D71"/>
    <w:rsid w:val="00AA517E"/>
    <w:rsid w:val="00AA57B7"/>
    <w:rsid w:val="00AA6C62"/>
    <w:rsid w:val="00AA7AAC"/>
    <w:rsid w:val="00AB08CC"/>
    <w:rsid w:val="00AB5A02"/>
    <w:rsid w:val="00AB65CF"/>
    <w:rsid w:val="00AC4FEA"/>
    <w:rsid w:val="00AC73F8"/>
    <w:rsid w:val="00AD206E"/>
    <w:rsid w:val="00AD2F86"/>
    <w:rsid w:val="00AD53C2"/>
    <w:rsid w:val="00AD5E00"/>
    <w:rsid w:val="00AD7C1D"/>
    <w:rsid w:val="00AE20A2"/>
    <w:rsid w:val="00AE2D90"/>
    <w:rsid w:val="00AE400F"/>
    <w:rsid w:val="00AE53F1"/>
    <w:rsid w:val="00AE56E9"/>
    <w:rsid w:val="00AE5CFD"/>
    <w:rsid w:val="00AF100F"/>
    <w:rsid w:val="00AF1920"/>
    <w:rsid w:val="00AF2A0E"/>
    <w:rsid w:val="00AF618E"/>
    <w:rsid w:val="00AF6369"/>
    <w:rsid w:val="00AF66DE"/>
    <w:rsid w:val="00AF6753"/>
    <w:rsid w:val="00AF7FE2"/>
    <w:rsid w:val="00B001E4"/>
    <w:rsid w:val="00B03E31"/>
    <w:rsid w:val="00B077B9"/>
    <w:rsid w:val="00B07C17"/>
    <w:rsid w:val="00B11571"/>
    <w:rsid w:val="00B11C6F"/>
    <w:rsid w:val="00B13454"/>
    <w:rsid w:val="00B144D2"/>
    <w:rsid w:val="00B157AC"/>
    <w:rsid w:val="00B15F79"/>
    <w:rsid w:val="00B2199A"/>
    <w:rsid w:val="00B22E83"/>
    <w:rsid w:val="00B2652B"/>
    <w:rsid w:val="00B27394"/>
    <w:rsid w:val="00B275CE"/>
    <w:rsid w:val="00B27B7E"/>
    <w:rsid w:val="00B303C2"/>
    <w:rsid w:val="00B305F2"/>
    <w:rsid w:val="00B35819"/>
    <w:rsid w:val="00B40156"/>
    <w:rsid w:val="00B52660"/>
    <w:rsid w:val="00B548B5"/>
    <w:rsid w:val="00B55718"/>
    <w:rsid w:val="00B5690F"/>
    <w:rsid w:val="00B571CF"/>
    <w:rsid w:val="00B60394"/>
    <w:rsid w:val="00B6352A"/>
    <w:rsid w:val="00B647C2"/>
    <w:rsid w:val="00B70BDE"/>
    <w:rsid w:val="00B71421"/>
    <w:rsid w:val="00B82F29"/>
    <w:rsid w:val="00B84F85"/>
    <w:rsid w:val="00B851F8"/>
    <w:rsid w:val="00B93025"/>
    <w:rsid w:val="00B93899"/>
    <w:rsid w:val="00BA036C"/>
    <w:rsid w:val="00BA618B"/>
    <w:rsid w:val="00BA76D2"/>
    <w:rsid w:val="00BB5DAA"/>
    <w:rsid w:val="00BC1821"/>
    <w:rsid w:val="00BC488F"/>
    <w:rsid w:val="00BC587A"/>
    <w:rsid w:val="00BC5BDD"/>
    <w:rsid w:val="00BC6AF0"/>
    <w:rsid w:val="00BC77EB"/>
    <w:rsid w:val="00BD1441"/>
    <w:rsid w:val="00BE144A"/>
    <w:rsid w:val="00BE1645"/>
    <w:rsid w:val="00BE2415"/>
    <w:rsid w:val="00BF4784"/>
    <w:rsid w:val="00BF74A7"/>
    <w:rsid w:val="00C0245A"/>
    <w:rsid w:val="00C027FB"/>
    <w:rsid w:val="00C036ED"/>
    <w:rsid w:val="00C05F37"/>
    <w:rsid w:val="00C0779A"/>
    <w:rsid w:val="00C11691"/>
    <w:rsid w:val="00C145AB"/>
    <w:rsid w:val="00C149CB"/>
    <w:rsid w:val="00C14B3B"/>
    <w:rsid w:val="00C162E5"/>
    <w:rsid w:val="00C17F18"/>
    <w:rsid w:val="00C206A2"/>
    <w:rsid w:val="00C20707"/>
    <w:rsid w:val="00C21D28"/>
    <w:rsid w:val="00C21D96"/>
    <w:rsid w:val="00C23163"/>
    <w:rsid w:val="00C2364D"/>
    <w:rsid w:val="00C23FC0"/>
    <w:rsid w:val="00C24FC4"/>
    <w:rsid w:val="00C25060"/>
    <w:rsid w:val="00C253A7"/>
    <w:rsid w:val="00C303E9"/>
    <w:rsid w:val="00C33E91"/>
    <w:rsid w:val="00C419E2"/>
    <w:rsid w:val="00C42769"/>
    <w:rsid w:val="00C47AF5"/>
    <w:rsid w:val="00C54196"/>
    <w:rsid w:val="00C56351"/>
    <w:rsid w:val="00C56EA8"/>
    <w:rsid w:val="00C57CD5"/>
    <w:rsid w:val="00C676E7"/>
    <w:rsid w:val="00C67D1E"/>
    <w:rsid w:val="00C7021C"/>
    <w:rsid w:val="00C726F0"/>
    <w:rsid w:val="00C76BAD"/>
    <w:rsid w:val="00C82C87"/>
    <w:rsid w:val="00C83914"/>
    <w:rsid w:val="00C869D1"/>
    <w:rsid w:val="00C939B3"/>
    <w:rsid w:val="00C96A3E"/>
    <w:rsid w:val="00C96FE4"/>
    <w:rsid w:val="00CB627D"/>
    <w:rsid w:val="00CB7A9F"/>
    <w:rsid w:val="00CC13E2"/>
    <w:rsid w:val="00CC2263"/>
    <w:rsid w:val="00CD02AB"/>
    <w:rsid w:val="00CD32F7"/>
    <w:rsid w:val="00CD46E7"/>
    <w:rsid w:val="00CD7A92"/>
    <w:rsid w:val="00CE4C3F"/>
    <w:rsid w:val="00CE4E08"/>
    <w:rsid w:val="00CE61AA"/>
    <w:rsid w:val="00CF08D0"/>
    <w:rsid w:val="00CF7B83"/>
    <w:rsid w:val="00D00A63"/>
    <w:rsid w:val="00D013B6"/>
    <w:rsid w:val="00D018B8"/>
    <w:rsid w:val="00D03B4C"/>
    <w:rsid w:val="00D042BC"/>
    <w:rsid w:val="00D07B3C"/>
    <w:rsid w:val="00D15CCD"/>
    <w:rsid w:val="00D167E7"/>
    <w:rsid w:val="00D2227B"/>
    <w:rsid w:val="00D3004C"/>
    <w:rsid w:val="00D368A4"/>
    <w:rsid w:val="00D372A9"/>
    <w:rsid w:val="00D37629"/>
    <w:rsid w:val="00D409B1"/>
    <w:rsid w:val="00D41E90"/>
    <w:rsid w:val="00D43FE0"/>
    <w:rsid w:val="00D444EF"/>
    <w:rsid w:val="00D50F1A"/>
    <w:rsid w:val="00D54779"/>
    <w:rsid w:val="00D60DDF"/>
    <w:rsid w:val="00D623F8"/>
    <w:rsid w:val="00D815C3"/>
    <w:rsid w:val="00D81E38"/>
    <w:rsid w:val="00D82579"/>
    <w:rsid w:val="00D84466"/>
    <w:rsid w:val="00D8466A"/>
    <w:rsid w:val="00D8585D"/>
    <w:rsid w:val="00D86175"/>
    <w:rsid w:val="00D868D5"/>
    <w:rsid w:val="00D90082"/>
    <w:rsid w:val="00D90E5D"/>
    <w:rsid w:val="00D93225"/>
    <w:rsid w:val="00D952C8"/>
    <w:rsid w:val="00D96D36"/>
    <w:rsid w:val="00D973D7"/>
    <w:rsid w:val="00DA0DDB"/>
    <w:rsid w:val="00DA3410"/>
    <w:rsid w:val="00DA58E5"/>
    <w:rsid w:val="00DA5D38"/>
    <w:rsid w:val="00DA6306"/>
    <w:rsid w:val="00DB0CD4"/>
    <w:rsid w:val="00DB3DB8"/>
    <w:rsid w:val="00DB4217"/>
    <w:rsid w:val="00DB6212"/>
    <w:rsid w:val="00DB6A8B"/>
    <w:rsid w:val="00DC281E"/>
    <w:rsid w:val="00DC5F06"/>
    <w:rsid w:val="00DD42AD"/>
    <w:rsid w:val="00DD5714"/>
    <w:rsid w:val="00DD6596"/>
    <w:rsid w:val="00DE0870"/>
    <w:rsid w:val="00DE1157"/>
    <w:rsid w:val="00DE5549"/>
    <w:rsid w:val="00DE7C70"/>
    <w:rsid w:val="00DE7CF3"/>
    <w:rsid w:val="00DF137C"/>
    <w:rsid w:val="00DF3449"/>
    <w:rsid w:val="00E0141D"/>
    <w:rsid w:val="00E01C04"/>
    <w:rsid w:val="00E01FD6"/>
    <w:rsid w:val="00E023BA"/>
    <w:rsid w:val="00E03B32"/>
    <w:rsid w:val="00E04907"/>
    <w:rsid w:val="00E04A32"/>
    <w:rsid w:val="00E07302"/>
    <w:rsid w:val="00E07359"/>
    <w:rsid w:val="00E10E6D"/>
    <w:rsid w:val="00E10F5F"/>
    <w:rsid w:val="00E1215D"/>
    <w:rsid w:val="00E158CE"/>
    <w:rsid w:val="00E15F62"/>
    <w:rsid w:val="00E16087"/>
    <w:rsid w:val="00E336C0"/>
    <w:rsid w:val="00E43AAB"/>
    <w:rsid w:val="00E45088"/>
    <w:rsid w:val="00E50405"/>
    <w:rsid w:val="00E5175A"/>
    <w:rsid w:val="00E524A6"/>
    <w:rsid w:val="00E6087E"/>
    <w:rsid w:val="00E60A75"/>
    <w:rsid w:val="00E61DB3"/>
    <w:rsid w:val="00E662C2"/>
    <w:rsid w:val="00E70E67"/>
    <w:rsid w:val="00E71306"/>
    <w:rsid w:val="00E7149F"/>
    <w:rsid w:val="00E71DB0"/>
    <w:rsid w:val="00E72B23"/>
    <w:rsid w:val="00E7339A"/>
    <w:rsid w:val="00E80860"/>
    <w:rsid w:val="00E823F3"/>
    <w:rsid w:val="00E84AB2"/>
    <w:rsid w:val="00E876B4"/>
    <w:rsid w:val="00E92D43"/>
    <w:rsid w:val="00E954D3"/>
    <w:rsid w:val="00E96CDC"/>
    <w:rsid w:val="00EA041D"/>
    <w:rsid w:val="00EA04D3"/>
    <w:rsid w:val="00EB08D1"/>
    <w:rsid w:val="00EB147D"/>
    <w:rsid w:val="00EB340F"/>
    <w:rsid w:val="00EB4F68"/>
    <w:rsid w:val="00EB5764"/>
    <w:rsid w:val="00EB638C"/>
    <w:rsid w:val="00EB6407"/>
    <w:rsid w:val="00EC65D2"/>
    <w:rsid w:val="00EC7BA8"/>
    <w:rsid w:val="00ED22CF"/>
    <w:rsid w:val="00ED472E"/>
    <w:rsid w:val="00ED56FD"/>
    <w:rsid w:val="00ED6F1E"/>
    <w:rsid w:val="00ED788D"/>
    <w:rsid w:val="00ED7C34"/>
    <w:rsid w:val="00EE40E4"/>
    <w:rsid w:val="00EE4703"/>
    <w:rsid w:val="00EE4B46"/>
    <w:rsid w:val="00EE548C"/>
    <w:rsid w:val="00EE6EE9"/>
    <w:rsid w:val="00EE770F"/>
    <w:rsid w:val="00EF3441"/>
    <w:rsid w:val="00EF3A99"/>
    <w:rsid w:val="00EF444A"/>
    <w:rsid w:val="00EF449D"/>
    <w:rsid w:val="00F01BE5"/>
    <w:rsid w:val="00F0748D"/>
    <w:rsid w:val="00F1010F"/>
    <w:rsid w:val="00F102F2"/>
    <w:rsid w:val="00F16106"/>
    <w:rsid w:val="00F21B62"/>
    <w:rsid w:val="00F25468"/>
    <w:rsid w:val="00F27B1E"/>
    <w:rsid w:val="00F3592A"/>
    <w:rsid w:val="00F35F5D"/>
    <w:rsid w:val="00F369C8"/>
    <w:rsid w:val="00F411E2"/>
    <w:rsid w:val="00F4169E"/>
    <w:rsid w:val="00F4481B"/>
    <w:rsid w:val="00F4754C"/>
    <w:rsid w:val="00F502B8"/>
    <w:rsid w:val="00F52740"/>
    <w:rsid w:val="00F529E4"/>
    <w:rsid w:val="00F52BC1"/>
    <w:rsid w:val="00F52D29"/>
    <w:rsid w:val="00F53831"/>
    <w:rsid w:val="00F5716C"/>
    <w:rsid w:val="00F60C23"/>
    <w:rsid w:val="00F6109C"/>
    <w:rsid w:val="00F6638C"/>
    <w:rsid w:val="00F71A45"/>
    <w:rsid w:val="00F74F65"/>
    <w:rsid w:val="00F82F21"/>
    <w:rsid w:val="00FA04C5"/>
    <w:rsid w:val="00FA35E5"/>
    <w:rsid w:val="00FA3A71"/>
    <w:rsid w:val="00FA65E4"/>
    <w:rsid w:val="00FB0500"/>
    <w:rsid w:val="00FB23AC"/>
    <w:rsid w:val="00FB2540"/>
    <w:rsid w:val="00FB4784"/>
    <w:rsid w:val="00FB6767"/>
    <w:rsid w:val="00FB7260"/>
    <w:rsid w:val="00FC3FBF"/>
    <w:rsid w:val="00FD0116"/>
    <w:rsid w:val="00FD2E0C"/>
    <w:rsid w:val="00FD53F7"/>
    <w:rsid w:val="00FD6FB1"/>
    <w:rsid w:val="00FD7BA3"/>
    <w:rsid w:val="00FE27FB"/>
    <w:rsid w:val="00FE4CFE"/>
    <w:rsid w:val="00FF1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4330C3B"/>
  <w15:docId w15:val="{A91DC28F-5F29-4784-89D6-BF883AED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B24"/>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paragraph" w:styleId="ae">
    <w:name w:val="annotation subject"/>
    <w:basedOn w:val="a9"/>
    <w:next w:val="a9"/>
    <w:semiHidden/>
    <w:rsid w:val="002620FF"/>
    <w:rPr>
      <w:b/>
      <w:bCs/>
    </w:rPr>
  </w:style>
  <w:style w:type="paragraph" w:styleId="af">
    <w:name w:val="Balloon Text"/>
    <w:basedOn w:val="a"/>
    <w:semiHidden/>
    <w:rsid w:val="002620FF"/>
    <w:rPr>
      <w:rFonts w:ascii="Tahoma" w:hAnsi="Tahoma" w:cs="Tahoma"/>
      <w:sz w:val="16"/>
      <w:szCs w:val="16"/>
    </w:rPr>
  </w:style>
  <w:style w:type="character" w:customStyle="1" w:styleId="a5">
    <w:name w:val="Текст сноски Знак"/>
    <w:link w:val="a4"/>
    <w:semiHidden/>
    <w:rsid w:val="00BC1821"/>
    <w:rPr>
      <w:lang w:val="en-US" w:eastAsia="en-US"/>
    </w:rPr>
  </w:style>
  <w:style w:type="paragraph" w:styleId="af0">
    <w:name w:val="List Paragraph"/>
    <w:basedOn w:val="a"/>
    <w:uiPriority w:val="34"/>
    <w:qFormat/>
    <w:rsid w:val="00AE400F"/>
    <w:pPr>
      <w:ind w:left="720"/>
      <w:contextualSpacing/>
    </w:pPr>
  </w:style>
  <w:style w:type="table" w:styleId="af1">
    <w:name w:val="Table Grid"/>
    <w:basedOn w:val="a1"/>
    <w:rsid w:val="008578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E70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40221">
      <w:bodyDiv w:val="1"/>
      <w:marLeft w:val="0"/>
      <w:marRight w:val="0"/>
      <w:marTop w:val="0"/>
      <w:marBottom w:val="0"/>
      <w:divBdr>
        <w:top w:val="none" w:sz="0" w:space="0" w:color="auto"/>
        <w:left w:val="none" w:sz="0" w:space="0" w:color="auto"/>
        <w:bottom w:val="none" w:sz="0" w:space="0" w:color="auto"/>
        <w:right w:val="none" w:sz="0" w:space="0" w:color="auto"/>
      </w:divBdr>
    </w:div>
    <w:div w:id="49414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wmf"/><Relationship Id="rId28" Type="http://schemas.openxmlformats.org/officeDocument/2006/relationships/theme" Target="theme/theme1.xml"/><Relationship Id="rId10" Type="http://schemas.openxmlformats.org/officeDocument/2006/relationships/hyperlink" Target="https://www.spsstools.net/en/KO-aboutmacros"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14539-029D-4E26-B389-C90A4E5D8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37</Pages>
  <Words>17720</Words>
  <Characters>101010</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Clustering criterions</vt:lpstr>
    </vt:vector>
  </TitlesOfParts>
  <Company/>
  <LinksUpToDate>false</LinksUpToDate>
  <CharactersWithSpaces>118494</CharactersWithSpaces>
  <SharedDoc>false</SharedDoc>
  <HLinks>
    <vt:vector size="150" baseType="variant">
      <vt:variant>
        <vt:i4>608306252</vt:i4>
      </vt:variant>
      <vt:variant>
        <vt:i4>81</vt:i4>
      </vt:variant>
      <vt:variant>
        <vt:i4>0</vt:i4>
      </vt:variant>
      <vt:variant>
        <vt:i4>5</vt:i4>
      </vt:variant>
      <vt:variant>
        <vt:lpwstr/>
      </vt:variant>
      <vt:variant>
        <vt:lpwstr>_МАКРОС_!CALHARV:_КРИТЕРИЙ_CALINSKI–</vt:lpwstr>
      </vt:variant>
      <vt:variant>
        <vt:i4>608306252</vt:i4>
      </vt:variant>
      <vt:variant>
        <vt:i4>78</vt:i4>
      </vt:variant>
      <vt:variant>
        <vt:i4>0</vt:i4>
      </vt:variant>
      <vt:variant>
        <vt:i4>5</vt:i4>
      </vt:variant>
      <vt:variant>
        <vt:lpwstr/>
      </vt:variant>
      <vt:variant>
        <vt:lpwstr>_МАКРОС_!CALHARV:_КРИТЕРИЙ_CALINSKI–</vt:lpwstr>
      </vt:variant>
      <vt:variant>
        <vt:i4>608306252</vt:i4>
      </vt:variant>
      <vt:variant>
        <vt:i4>75</vt:i4>
      </vt:variant>
      <vt:variant>
        <vt:i4>0</vt:i4>
      </vt:variant>
      <vt:variant>
        <vt:i4>5</vt:i4>
      </vt:variant>
      <vt:variant>
        <vt:lpwstr/>
      </vt:variant>
      <vt:variant>
        <vt:lpwstr>_МАКРОС_!CALHARV:_КРИТЕРИЙ_CALINSKI–</vt:lpwstr>
      </vt:variant>
      <vt:variant>
        <vt:i4>608306252</vt:i4>
      </vt:variant>
      <vt:variant>
        <vt:i4>72</vt:i4>
      </vt:variant>
      <vt:variant>
        <vt:i4>0</vt:i4>
      </vt:variant>
      <vt:variant>
        <vt:i4>5</vt:i4>
      </vt:variant>
      <vt:variant>
        <vt:lpwstr/>
      </vt:variant>
      <vt:variant>
        <vt:lpwstr>_МАКРОС_!CALHARV:_КРИТЕРИЙ_CALINSKI–</vt:lpwstr>
      </vt:variant>
      <vt:variant>
        <vt:i4>608306252</vt:i4>
      </vt:variant>
      <vt:variant>
        <vt:i4>69</vt:i4>
      </vt:variant>
      <vt:variant>
        <vt:i4>0</vt:i4>
      </vt:variant>
      <vt:variant>
        <vt:i4>5</vt:i4>
      </vt:variant>
      <vt:variant>
        <vt:lpwstr/>
      </vt:variant>
      <vt:variant>
        <vt:lpwstr>_МАКРОС_!CALHARV:_КРИТЕРИЙ_CALINSKI–</vt:lpwstr>
      </vt:variant>
      <vt:variant>
        <vt:i4>608306252</vt:i4>
      </vt:variant>
      <vt:variant>
        <vt:i4>63</vt:i4>
      </vt:variant>
      <vt:variant>
        <vt:i4>0</vt:i4>
      </vt:variant>
      <vt:variant>
        <vt:i4>5</vt:i4>
      </vt:variant>
      <vt:variant>
        <vt:lpwstr/>
      </vt:variant>
      <vt:variant>
        <vt:lpwstr>_МАКРОС_!CALHARV:_КРИТЕРИЙ_CALINSKI–</vt:lpwstr>
      </vt:variant>
      <vt:variant>
        <vt:i4>608306252</vt:i4>
      </vt:variant>
      <vt:variant>
        <vt:i4>60</vt:i4>
      </vt:variant>
      <vt:variant>
        <vt:i4>0</vt:i4>
      </vt:variant>
      <vt:variant>
        <vt:i4>5</vt:i4>
      </vt:variant>
      <vt:variant>
        <vt:lpwstr/>
      </vt:variant>
      <vt:variant>
        <vt:lpwstr>_МАКРОС_!CALHARV:_КРИТЕРИЙ_CALINSKI–</vt:lpwstr>
      </vt:variant>
      <vt:variant>
        <vt:i4>608306252</vt:i4>
      </vt:variant>
      <vt:variant>
        <vt:i4>54</vt:i4>
      </vt:variant>
      <vt:variant>
        <vt:i4>0</vt:i4>
      </vt:variant>
      <vt:variant>
        <vt:i4>5</vt:i4>
      </vt:variant>
      <vt:variant>
        <vt:lpwstr/>
      </vt:variant>
      <vt:variant>
        <vt:lpwstr>_МАКРОС_!CALHARV:_КРИТЕРИЙ_CALINSKI–</vt:lpwstr>
      </vt:variant>
      <vt:variant>
        <vt:i4>71304193</vt:i4>
      </vt:variant>
      <vt:variant>
        <vt:i4>51</vt:i4>
      </vt:variant>
      <vt:variant>
        <vt:i4>0</vt:i4>
      </vt:variant>
      <vt:variant>
        <vt:i4>5</vt:i4>
      </vt:variant>
      <vt:variant>
        <vt:lpwstr/>
      </vt:variant>
      <vt:variant>
        <vt:lpwstr>_МАКРОС_!CALHARM:_КРИТЕРИЙ</vt:lpwstr>
      </vt:variant>
      <vt:variant>
        <vt:i4>608306252</vt:i4>
      </vt:variant>
      <vt:variant>
        <vt:i4>48</vt:i4>
      </vt:variant>
      <vt:variant>
        <vt:i4>0</vt:i4>
      </vt:variant>
      <vt:variant>
        <vt:i4>5</vt:i4>
      </vt:variant>
      <vt:variant>
        <vt:lpwstr/>
      </vt:variant>
      <vt:variant>
        <vt:lpwstr>_МАКРОС_!CALHARV:_КРИТЕРИЙ_CALINSKI–</vt:lpwstr>
      </vt:variant>
      <vt:variant>
        <vt:i4>608306252</vt:i4>
      </vt:variant>
      <vt:variant>
        <vt:i4>42</vt:i4>
      </vt:variant>
      <vt:variant>
        <vt:i4>0</vt:i4>
      </vt:variant>
      <vt:variant>
        <vt:i4>5</vt:i4>
      </vt:variant>
      <vt:variant>
        <vt:lpwstr/>
      </vt:variant>
      <vt:variant>
        <vt:lpwstr>_МАКРОС_!CALHARV:_КРИТЕРИЙ_CALINSKI–</vt:lpwstr>
      </vt:variant>
      <vt:variant>
        <vt:i4>7603202</vt:i4>
      </vt:variant>
      <vt:variant>
        <vt:i4>39</vt:i4>
      </vt:variant>
      <vt:variant>
        <vt:i4>0</vt:i4>
      </vt:variant>
      <vt:variant>
        <vt:i4>5</vt:i4>
      </vt:variant>
      <vt:variant>
        <vt:lpwstr/>
      </vt:variant>
      <vt:variant>
        <vt:lpwstr>_МАКРОС_!AICBIC:_ИНФОРМАЦИОННЫЕ</vt:lpwstr>
      </vt:variant>
      <vt:variant>
        <vt:i4>4128871</vt:i4>
      </vt:variant>
      <vt:variant>
        <vt:i4>36</vt:i4>
      </vt:variant>
      <vt:variant>
        <vt:i4>0</vt:i4>
      </vt:variant>
      <vt:variant>
        <vt:i4>5</vt:i4>
      </vt:variant>
      <vt:variant>
        <vt:lpwstr/>
      </vt:variant>
      <vt:variant>
        <vt:lpwstr>_MACRO_!SILHOU:_SILHOUETTE_1</vt:lpwstr>
      </vt:variant>
      <vt:variant>
        <vt:i4>72287283</vt:i4>
      </vt:variant>
      <vt:variant>
        <vt:i4>33</vt:i4>
      </vt:variant>
      <vt:variant>
        <vt:i4>0</vt:i4>
      </vt:variant>
      <vt:variant>
        <vt:i4>5</vt:i4>
      </vt:variant>
      <vt:variant>
        <vt:lpwstr/>
      </vt:variant>
      <vt:variant>
        <vt:lpwstr>_МАКРОС_!SILHOU:_СИЛУЭТ-СТАТИСТИКА_1</vt:lpwstr>
      </vt:variant>
      <vt:variant>
        <vt:i4>4980783</vt:i4>
      </vt:variant>
      <vt:variant>
        <vt:i4>30</vt:i4>
      </vt:variant>
      <vt:variant>
        <vt:i4>0</vt:i4>
      </vt:variant>
      <vt:variant>
        <vt:i4>5</vt:i4>
      </vt:variant>
      <vt:variant>
        <vt:lpwstr/>
      </vt:variant>
      <vt:variant>
        <vt:lpwstr>_MACRO_!CINDEX:_C-INDEX</vt:lpwstr>
      </vt:variant>
      <vt:variant>
        <vt:i4>589860</vt:i4>
      </vt:variant>
      <vt:variant>
        <vt:i4>27</vt:i4>
      </vt:variant>
      <vt:variant>
        <vt:i4>0</vt:i4>
      </vt:variant>
      <vt:variant>
        <vt:i4>5</vt:i4>
      </vt:variant>
      <vt:variant>
        <vt:lpwstr/>
      </vt:variant>
      <vt:variant>
        <vt:lpwstr>_MACRO_!GAMMACLU:_GAMMA</vt:lpwstr>
      </vt:variant>
      <vt:variant>
        <vt:i4>6029370</vt:i4>
      </vt:variant>
      <vt:variant>
        <vt:i4>24</vt:i4>
      </vt:variant>
      <vt:variant>
        <vt:i4>0</vt:i4>
      </vt:variant>
      <vt:variant>
        <vt:i4>5</vt:i4>
      </vt:variant>
      <vt:variant>
        <vt:lpwstr/>
      </vt:variant>
      <vt:variant>
        <vt:lpwstr>_MACRO_!RPBCLU:_POINT-BISERIAL</vt:lpwstr>
      </vt:variant>
      <vt:variant>
        <vt:i4>544931887</vt:i4>
      </vt:variant>
      <vt:variant>
        <vt:i4>21</vt:i4>
      </vt:variant>
      <vt:variant>
        <vt:i4>0</vt:i4>
      </vt:variant>
      <vt:variant>
        <vt:i4>5</vt:i4>
      </vt:variant>
      <vt:variant>
        <vt:lpwstr/>
      </vt:variant>
      <vt:variant>
        <vt:lpwstr>_MACRO_!RATLAN:_RATKOWSKY–LANCE</vt:lpwstr>
      </vt:variant>
      <vt:variant>
        <vt:i4>6422536</vt:i4>
      </vt:variant>
      <vt:variant>
        <vt:i4>18</vt:i4>
      </vt:variant>
      <vt:variant>
        <vt:i4>0</vt:i4>
      </vt:variant>
      <vt:variant>
        <vt:i4>5</vt:i4>
      </vt:variant>
      <vt:variant>
        <vt:lpwstr/>
      </vt:variant>
      <vt:variant>
        <vt:lpwstr>_MACRO_!DAVBOULM:_DAVIES-BOULDIN</vt:lpwstr>
      </vt:variant>
      <vt:variant>
        <vt:i4>7929864</vt:i4>
      </vt:variant>
      <vt:variant>
        <vt:i4>15</vt:i4>
      </vt:variant>
      <vt:variant>
        <vt:i4>0</vt:i4>
      </vt:variant>
      <vt:variant>
        <vt:i4>5</vt:i4>
      </vt:variant>
      <vt:variant>
        <vt:lpwstr/>
      </vt:variant>
      <vt:variant>
        <vt:lpwstr>_MACRO_!DAVBOULV:_DAVIES-BOULDIN</vt:lpwstr>
      </vt:variant>
      <vt:variant>
        <vt:i4>537067606</vt:i4>
      </vt:variant>
      <vt:variant>
        <vt:i4>12</vt:i4>
      </vt:variant>
      <vt:variant>
        <vt:i4>0</vt:i4>
      </vt:variant>
      <vt:variant>
        <vt:i4>5</vt:i4>
      </vt:variant>
      <vt:variant>
        <vt:lpwstr/>
      </vt:variant>
      <vt:variant>
        <vt:lpwstr>_MACRO_!CALHARM:_CALINSKI–HARABASZ</vt:lpwstr>
      </vt:variant>
      <vt:variant>
        <vt:i4>608306252</vt:i4>
      </vt:variant>
      <vt:variant>
        <vt:i4>9</vt:i4>
      </vt:variant>
      <vt:variant>
        <vt:i4>0</vt:i4>
      </vt:variant>
      <vt:variant>
        <vt:i4>5</vt:i4>
      </vt:variant>
      <vt:variant>
        <vt:lpwstr/>
      </vt:variant>
      <vt:variant>
        <vt:lpwstr>_МАКРОС_!CALHARV:_КРИТЕРИЙ_CALINSKI–</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Clustering criterions</dc:title>
  <dc:creator>KO</dc:creator>
  <cp:lastModifiedBy>Kirill Orlov</cp:lastModifiedBy>
  <cp:revision>40</cp:revision>
  <dcterms:created xsi:type="dcterms:W3CDTF">2019-12-09T10:57:00Z</dcterms:created>
  <dcterms:modified xsi:type="dcterms:W3CDTF">2024-04-15T16:50:00Z</dcterms:modified>
</cp:coreProperties>
</file>