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C683CB" w14:textId="1B6F35DC" w:rsidR="00C9432F" w:rsidRPr="0068079E" w:rsidRDefault="00D945E4" w:rsidP="00C9432F">
      <w:pPr>
        <w:rPr>
          <w:b/>
          <w:bCs/>
          <w:i/>
          <w:iCs/>
          <w:sz w:val="20"/>
          <w:szCs w:val="20"/>
        </w:rPr>
      </w:pPr>
      <w:r>
        <w:rPr>
          <w:b/>
          <w:bCs/>
          <w:i/>
          <w:iCs/>
          <w:noProof/>
          <w:lang w:val="ru-RU" w:eastAsia="ru-RU"/>
        </w:rPr>
        <w:drawing>
          <wp:anchor distT="0" distB="0" distL="114300" distR="114300" simplePos="0" relativeHeight="251661312" behindDoc="0" locked="0" layoutInCell="1" allowOverlap="1" wp14:anchorId="24F60466" wp14:editId="3BD4C204">
            <wp:simplePos x="0" y="0"/>
            <wp:positionH relativeFrom="column">
              <wp:posOffset>6042385</wp:posOffset>
            </wp:positionH>
            <wp:positionV relativeFrom="paragraph">
              <wp:posOffset>26023</wp:posOffset>
            </wp:positionV>
            <wp:extent cx="504825" cy="504825"/>
            <wp:effectExtent l="0" t="0" r="9525" b="9525"/>
            <wp:wrapNone/>
            <wp:docPr id="669308324" name="Рисунок 6693083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504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11F43">
        <w:rPr>
          <w:b/>
          <w:bCs/>
          <w:i/>
          <w:iCs/>
          <w:sz w:val="20"/>
          <w:szCs w:val="20"/>
        </w:rPr>
        <w:t>Marginal homogeneity</w:t>
      </w:r>
    </w:p>
    <w:p w14:paraId="19BADFBC" w14:textId="69895DC7" w:rsidR="00C9432F" w:rsidRPr="006C0F22" w:rsidRDefault="00C9432F" w:rsidP="00C9432F">
      <w:pPr>
        <w:rPr>
          <w:sz w:val="20"/>
          <w:szCs w:val="20"/>
        </w:rPr>
      </w:pPr>
      <w:r w:rsidRPr="006C0F22">
        <w:rPr>
          <w:sz w:val="20"/>
          <w:szCs w:val="20"/>
        </w:rPr>
        <w:t>SPSS macros by Kirill Orlov</w:t>
      </w:r>
    </w:p>
    <w:p w14:paraId="53487FA0" w14:textId="5852A0F5" w:rsidR="00887B85" w:rsidRDefault="00C05AAB" w:rsidP="00887B85">
      <w:pPr>
        <w:rPr>
          <w:sz w:val="20"/>
          <w:szCs w:val="20"/>
        </w:rPr>
      </w:pPr>
      <w:r>
        <w:rPr>
          <w:sz w:val="20"/>
          <w:szCs w:val="20"/>
        </w:rPr>
        <w:t>kior@akado.ru</w:t>
      </w:r>
      <w:r w:rsidR="00887B85">
        <w:rPr>
          <w:sz w:val="20"/>
          <w:szCs w:val="20"/>
        </w:rPr>
        <w:t xml:space="preserve">, </w:t>
      </w:r>
      <w:bookmarkStart w:id="0" w:name="_Hlk147316820"/>
      <w:r w:rsidR="00887B85">
        <w:rPr>
          <w:sz w:val="20"/>
          <w:szCs w:val="20"/>
        </w:rPr>
        <w:t>ttnphns@gmail.com</w:t>
      </w:r>
      <w:bookmarkEnd w:id="0"/>
    </w:p>
    <w:p w14:paraId="17DDDC0F" w14:textId="522F717F" w:rsidR="00C9432F" w:rsidRPr="006C0F22" w:rsidRDefault="00C9432F" w:rsidP="00C9432F">
      <w:pPr>
        <w:pStyle w:val="a4"/>
      </w:pPr>
      <w:hyperlink r:id="rId9" w:history="1">
        <w:r w:rsidRPr="006C0F22">
          <w:rPr>
            <w:rStyle w:val="a3"/>
          </w:rPr>
          <w:t>https://www.spsstools.net/en/KO-spssmacros</w:t>
        </w:r>
      </w:hyperlink>
    </w:p>
    <w:p w14:paraId="354FE30C" w14:textId="6DAF05FB" w:rsidR="00C9432F" w:rsidRPr="00462D5B" w:rsidRDefault="00C9432F" w:rsidP="00C9432F">
      <w:pPr>
        <w:pStyle w:val="a4"/>
        <w:rPr>
          <w:lang w:val="ru-RU"/>
        </w:rPr>
      </w:pPr>
      <w:r w:rsidRPr="006C0F22">
        <w:t>All</w:t>
      </w:r>
      <w:r w:rsidRPr="00462D5B">
        <w:rPr>
          <w:lang w:val="ru-RU"/>
        </w:rPr>
        <w:t xml:space="preserve"> </w:t>
      </w:r>
      <w:r w:rsidRPr="006C0F22">
        <w:t>rights</w:t>
      </w:r>
      <w:r w:rsidRPr="00462D5B">
        <w:rPr>
          <w:lang w:val="ru-RU"/>
        </w:rPr>
        <w:t xml:space="preserve"> </w:t>
      </w:r>
      <w:r w:rsidRPr="006C0F22">
        <w:t>reserved</w:t>
      </w:r>
    </w:p>
    <w:p w14:paraId="54C614A8" w14:textId="77777777" w:rsidR="00C9432F" w:rsidRPr="00462D5B" w:rsidRDefault="00C9432F" w:rsidP="00C9432F">
      <w:pPr>
        <w:rPr>
          <w:b/>
          <w:bCs/>
          <w:sz w:val="20"/>
          <w:szCs w:val="20"/>
          <w:lang w:val="ru-RU"/>
        </w:rPr>
      </w:pPr>
    </w:p>
    <w:p w14:paraId="4E134DF1" w14:textId="4FE355AC" w:rsidR="00C9432F" w:rsidRPr="007A09CB" w:rsidRDefault="003E35F5" w:rsidP="00C9432F">
      <w:pPr>
        <w:rPr>
          <w:color w:val="FF0000"/>
          <w:sz w:val="20"/>
          <w:lang w:val="ru-RU"/>
        </w:rPr>
      </w:pPr>
      <w:r>
        <w:rPr>
          <w:i/>
          <w:iCs/>
          <w:sz w:val="20"/>
          <w:lang w:val="ru-RU"/>
        </w:rPr>
        <w:t>Тесты краевой однородности</w:t>
      </w:r>
      <w:r w:rsidR="00C9432F" w:rsidRPr="003E35F5">
        <w:rPr>
          <w:i/>
          <w:iCs/>
          <w:sz w:val="20"/>
          <w:lang w:val="ru-RU"/>
        </w:rPr>
        <w:t xml:space="preserve">. </w:t>
      </w:r>
      <w:r>
        <w:rPr>
          <w:sz w:val="20"/>
          <w:lang w:val="ru-RU"/>
        </w:rPr>
        <w:t>Статистические критерии, тестирующие пару переменных как спаренные выборки на предмет одинаковости их краевых распределений</w:t>
      </w:r>
      <w:r w:rsidR="00462D5B" w:rsidRPr="00462D5B">
        <w:rPr>
          <w:sz w:val="20"/>
          <w:lang w:val="ru-RU"/>
        </w:rPr>
        <w:t xml:space="preserve"> </w:t>
      </w:r>
      <w:r w:rsidR="00462D5B">
        <w:rPr>
          <w:sz w:val="20"/>
          <w:lang w:val="ru-RU"/>
        </w:rPr>
        <w:t>или локаций</w:t>
      </w:r>
      <w:r w:rsidR="002C6FFE">
        <w:rPr>
          <w:sz w:val="20"/>
          <w:lang w:val="ru-RU"/>
        </w:rPr>
        <w:t xml:space="preserve"> в них</w:t>
      </w:r>
      <w:r w:rsidR="00C9432F" w:rsidRPr="003E35F5">
        <w:rPr>
          <w:sz w:val="20"/>
          <w:lang w:val="ru-RU"/>
        </w:rPr>
        <w:t>.</w:t>
      </w:r>
    </w:p>
    <w:p w14:paraId="4A0A03E8" w14:textId="6EBA0618" w:rsidR="00D046D3" w:rsidRDefault="00D046D3">
      <w:pPr>
        <w:rPr>
          <w:b/>
          <w:bCs/>
          <w:sz w:val="20"/>
          <w:szCs w:val="20"/>
          <w:lang w:val="ru-RU"/>
        </w:rPr>
      </w:pPr>
    </w:p>
    <w:p w14:paraId="7188B576" w14:textId="77777777" w:rsidR="00D046D3" w:rsidRDefault="00D046D3">
      <w:pPr>
        <w:rPr>
          <w:b/>
          <w:bCs/>
          <w:sz w:val="20"/>
          <w:szCs w:val="20"/>
          <w:lang w:val="ru-RU"/>
        </w:rPr>
      </w:pPr>
    </w:p>
    <w:p w14:paraId="4B60FED0" w14:textId="25F4399A" w:rsidR="005B0943" w:rsidRPr="00922BE7" w:rsidRDefault="005B0943" w:rsidP="00372443">
      <w:pPr>
        <w:pStyle w:val="1"/>
        <w:keepNext w:val="0"/>
        <w:autoSpaceDE w:val="0"/>
        <w:autoSpaceDN w:val="0"/>
        <w:adjustRightInd w:val="0"/>
      </w:pPr>
      <w:r w:rsidRPr="0072523F">
        <w:t xml:space="preserve">МАКРОС </w:t>
      </w:r>
      <w:r w:rsidR="00CB3277" w:rsidRPr="0072523F">
        <w:rPr>
          <w:color w:val="0000FF"/>
        </w:rPr>
        <w:t>!KO_</w:t>
      </w:r>
      <w:r w:rsidR="00611F43" w:rsidRPr="0072523F">
        <w:rPr>
          <w:color w:val="0000FF"/>
          <w:lang w:val="en-US"/>
        </w:rPr>
        <w:t>MHTESTS</w:t>
      </w:r>
      <w:r w:rsidRPr="0072523F">
        <w:t xml:space="preserve">: </w:t>
      </w:r>
      <w:r w:rsidR="0072523F">
        <w:t>КРИТЕРИИ КРАЕВОЙ ОДНОРОДНОСТИ</w:t>
      </w:r>
    </w:p>
    <w:p w14:paraId="631C5657" w14:textId="52670443" w:rsidR="00B71C61" w:rsidRPr="00F0144A" w:rsidRDefault="003F3D87" w:rsidP="00B71C61">
      <w:pPr>
        <w:autoSpaceDE w:val="0"/>
        <w:autoSpaceDN w:val="0"/>
        <w:adjustRightInd w:val="0"/>
        <w:rPr>
          <w:sz w:val="20"/>
          <w:szCs w:val="20"/>
        </w:rPr>
      </w:pPr>
      <w:r>
        <w:rPr>
          <w:sz w:val="20"/>
        </w:rPr>
        <w:t>Version</w:t>
      </w:r>
      <w:r w:rsidRPr="00285625">
        <w:rPr>
          <w:sz w:val="20"/>
        </w:rPr>
        <w:t xml:space="preserve"> </w:t>
      </w:r>
      <w:r w:rsidR="00EF1419">
        <w:rPr>
          <w:sz w:val="20"/>
        </w:rPr>
        <w:t>1</w:t>
      </w:r>
      <w:r w:rsidRPr="00285625">
        <w:rPr>
          <w:sz w:val="20"/>
        </w:rPr>
        <w:t xml:space="preserve">, </w:t>
      </w:r>
      <w:r w:rsidR="00611F43">
        <w:rPr>
          <w:sz w:val="20"/>
        </w:rPr>
        <w:t>Sep</w:t>
      </w:r>
      <w:r w:rsidRPr="00285625">
        <w:rPr>
          <w:sz w:val="20"/>
        </w:rPr>
        <w:t xml:space="preserve"> 20</w:t>
      </w:r>
      <w:r w:rsidR="00C06C3C">
        <w:rPr>
          <w:sz w:val="20"/>
        </w:rPr>
        <w:t>2</w:t>
      </w:r>
      <w:r w:rsidR="00611F43">
        <w:rPr>
          <w:sz w:val="20"/>
        </w:rPr>
        <w:t>4</w:t>
      </w:r>
      <w:r w:rsidR="00B71C61" w:rsidRPr="00285625">
        <w:rPr>
          <w:sz w:val="20"/>
        </w:rPr>
        <w:t xml:space="preserve">. </w:t>
      </w:r>
      <w:r w:rsidR="00B71C61">
        <w:rPr>
          <w:sz w:val="20"/>
          <w:szCs w:val="20"/>
        </w:rPr>
        <w:t>Tested</w:t>
      </w:r>
      <w:r w:rsidR="00B71C61" w:rsidRPr="00F0144A">
        <w:rPr>
          <w:sz w:val="20"/>
          <w:szCs w:val="20"/>
        </w:rPr>
        <w:t xml:space="preserve"> </w:t>
      </w:r>
      <w:r w:rsidR="00B71C61">
        <w:rPr>
          <w:sz w:val="20"/>
          <w:szCs w:val="20"/>
        </w:rPr>
        <w:t>on</w:t>
      </w:r>
      <w:r w:rsidR="00B71C61" w:rsidRPr="00F0144A">
        <w:rPr>
          <w:sz w:val="20"/>
          <w:szCs w:val="20"/>
        </w:rPr>
        <w:t xml:space="preserve"> </w:t>
      </w:r>
      <w:r w:rsidR="00B71C61">
        <w:rPr>
          <w:sz w:val="20"/>
          <w:szCs w:val="20"/>
        </w:rPr>
        <w:t>SPSS</w:t>
      </w:r>
      <w:r w:rsidR="00B71C61" w:rsidRPr="00F0144A">
        <w:rPr>
          <w:sz w:val="20"/>
          <w:szCs w:val="20"/>
        </w:rPr>
        <w:t xml:space="preserve"> </w:t>
      </w:r>
      <w:r w:rsidR="00B71C61">
        <w:rPr>
          <w:sz w:val="20"/>
          <w:szCs w:val="20"/>
        </w:rPr>
        <w:t>Statistics</w:t>
      </w:r>
      <w:r w:rsidR="00B71C61" w:rsidRPr="00F0144A">
        <w:rPr>
          <w:sz w:val="20"/>
          <w:szCs w:val="20"/>
        </w:rPr>
        <w:t xml:space="preserve"> </w:t>
      </w:r>
      <w:r w:rsidRPr="00F0144A">
        <w:rPr>
          <w:sz w:val="20"/>
          <w:szCs w:val="20"/>
        </w:rPr>
        <w:t>2</w:t>
      </w:r>
      <w:r w:rsidR="00C06C3C">
        <w:rPr>
          <w:sz w:val="20"/>
          <w:szCs w:val="20"/>
        </w:rPr>
        <w:t>2</w:t>
      </w:r>
      <w:r w:rsidR="00B71C61" w:rsidRPr="00F0144A">
        <w:rPr>
          <w:sz w:val="20"/>
          <w:szCs w:val="20"/>
        </w:rPr>
        <w:t>, 2</w:t>
      </w:r>
      <w:r w:rsidR="00611F43">
        <w:rPr>
          <w:sz w:val="20"/>
          <w:szCs w:val="20"/>
        </w:rPr>
        <w:t>7</w:t>
      </w:r>
      <w:r w:rsidR="00B71C61" w:rsidRPr="00F0144A">
        <w:rPr>
          <w:sz w:val="20"/>
          <w:szCs w:val="20"/>
        </w:rPr>
        <w:t>, 2</w:t>
      </w:r>
      <w:r w:rsidR="00611F43">
        <w:rPr>
          <w:sz w:val="20"/>
          <w:szCs w:val="20"/>
        </w:rPr>
        <w:t>9</w:t>
      </w:r>
      <w:r w:rsidR="00B71C61" w:rsidRPr="00F0144A">
        <w:rPr>
          <w:sz w:val="20"/>
          <w:szCs w:val="20"/>
        </w:rPr>
        <w:t>.</w:t>
      </w:r>
    </w:p>
    <w:p w14:paraId="51292D35" w14:textId="2F627591" w:rsidR="005B0943" w:rsidRDefault="005B0943" w:rsidP="00372443">
      <w:pPr>
        <w:autoSpaceDE w:val="0"/>
        <w:autoSpaceDN w:val="0"/>
        <w:adjustRightInd w:val="0"/>
        <w:rPr>
          <w:sz w:val="20"/>
        </w:rPr>
      </w:pPr>
    </w:p>
    <w:p w14:paraId="217CA49C" w14:textId="77777777" w:rsidR="00611F43" w:rsidRPr="00611F43" w:rsidRDefault="00611F43" w:rsidP="00611F43">
      <w:pPr>
        <w:autoSpaceDE w:val="0"/>
        <w:autoSpaceDN w:val="0"/>
        <w:adjustRightInd w:val="0"/>
        <w:rPr>
          <w:rFonts w:ascii="Courier New" w:hAnsi="Courier New" w:cs="Courier New"/>
          <w:color w:val="0000FF"/>
          <w:sz w:val="16"/>
          <w:szCs w:val="17"/>
          <w:lang w:val="ru-RU" w:eastAsia="ru-RU"/>
        </w:rPr>
      </w:pPr>
      <w:r w:rsidRPr="00611F43">
        <w:rPr>
          <w:rFonts w:ascii="Courier New" w:hAnsi="Courier New" w:cs="Courier New"/>
          <w:color w:val="0000FF"/>
          <w:sz w:val="16"/>
          <w:szCs w:val="17"/>
          <w:lang w:val="ru-RU" w:eastAsia="ru-RU"/>
        </w:rPr>
        <w:t>!</w:t>
      </w:r>
      <w:r w:rsidRPr="00611F43">
        <w:rPr>
          <w:rFonts w:ascii="Courier New" w:hAnsi="Courier New" w:cs="Courier New"/>
          <w:color w:val="0000FF"/>
          <w:sz w:val="16"/>
          <w:szCs w:val="17"/>
          <w:lang w:eastAsia="ru-RU"/>
        </w:rPr>
        <w:t>KO</w:t>
      </w:r>
      <w:r w:rsidRPr="00611F43">
        <w:rPr>
          <w:rFonts w:ascii="Courier New" w:hAnsi="Courier New" w:cs="Courier New"/>
          <w:color w:val="0000FF"/>
          <w:sz w:val="16"/>
          <w:szCs w:val="17"/>
          <w:lang w:val="ru-RU" w:eastAsia="ru-RU"/>
        </w:rPr>
        <w:t>_</w:t>
      </w:r>
      <w:r w:rsidRPr="00611F43">
        <w:rPr>
          <w:rFonts w:ascii="Courier New" w:hAnsi="Courier New" w:cs="Courier New"/>
          <w:color w:val="0000FF"/>
          <w:sz w:val="16"/>
          <w:szCs w:val="17"/>
          <w:lang w:eastAsia="ru-RU"/>
        </w:rPr>
        <w:t>mhtests</w:t>
      </w:r>
      <w:r w:rsidRPr="00611F43">
        <w:rPr>
          <w:rFonts w:ascii="Courier New" w:hAnsi="Courier New" w:cs="Courier New"/>
          <w:color w:val="0000FF"/>
          <w:sz w:val="16"/>
          <w:szCs w:val="17"/>
          <w:lang w:val="ru-RU" w:eastAsia="ru-RU"/>
        </w:rPr>
        <w:t xml:space="preserve">  </w:t>
      </w:r>
      <w:r w:rsidRPr="00611F43">
        <w:rPr>
          <w:rFonts w:ascii="Courier New" w:hAnsi="Courier New" w:cs="Courier New"/>
          <w:color w:val="0000FF"/>
          <w:sz w:val="16"/>
          <w:szCs w:val="17"/>
          <w:lang w:eastAsia="ru-RU"/>
        </w:rPr>
        <w:t>vars</w:t>
      </w:r>
      <w:r w:rsidRPr="00611F43">
        <w:rPr>
          <w:rFonts w:ascii="Courier New" w:hAnsi="Courier New" w:cs="Courier New"/>
          <w:color w:val="0000FF"/>
          <w:sz w:val="16"/>
          <w:szCs w:val="17"/>
          <w:lang w:val="ru-RU" w:eastAsia="ru-RU"/>
        </w:rPr>
        <w:t xml:space="preserve">1= </w:t>
      </w:r>
      <w:r w:rsidRPr="005459E0">
        <w:rPr>
          <w:rFonts w:ascii="Courier New" w:hAnsi="Courier New" w:cs="Courier New"/>
          <w:i/>
          <w:iCs/>
          <w:color w:val="0000FF"/>
          <w:sz w:val="16"/>
          <w:szCs w:val="17"/>
          <w:lang w:eastAsia="ru-RU"/>
        </w:rPr>
        <w:t>pre</w:t>
      </w:r>
      <w:r w:rsidRPr="005459E0">
        <w:rPr>
          <w:rFonts w:ascii="Courier New" w:hAnsi="Courier New" w:cs="Courier New"/>
          <w:i/>
          <w:iCs/>
          <w:color w:val="0000FF"/>
          <w:sz w:val="16"/>
          <w:szCs w:val="17"/>
          <w:lang w:val="ru-RU" w:eastAsia="ru-RU"/>
        </w:rPr>
        <w:t xml:space="preserve">1 </w:t>
      </w:r>
      <w:r w:rsidRPr="005459E0">
        <w:rPr>
          <w:rFonts w:ascii="Courier New" w:hAnsi="Courier New" w:cs="Courier New"/>
          <w:i/>
          <w:iCs/>
          <w:color w:val="0000FF"/>
          <w:sz w:val="16"/>
          <w:szCs w:val="17"/>
          <w:lang w:eastAsia="ru-RU"/>
        </w:rPr>
        <w:t>pre</w:t>
      </w:r>
      <w:r w:rsidRPr="005459E0">
        <w:rPr>
          <w:rFonts w:ascii="Courier New" w:hAnsi="Courier New" w:cs="Courier New"/>
          <w:i/>
          <w:iCs/>
          <w:color w:val="0000FF"/>
          <w:sz w:val="16"/>
          <w:szCs w:val="17"/>
          <w:lang w:val="ru-RU" w:eastAsia="ru-RU"/>
        </w:rPr>
        <w:t xml:space="preserve">2 </w:t>
      </w:r>
      <w:r w:rsidRPr="005459E0">
        <w:rPr>
          <w:rFonts w:ascii="Courier New" w:hAnsi="Courier New" w:cs="Courier New"/>
          <w:i/>
          <w:iCs/>
          <w:color w:val="0000FF"/>
          <w:sz w:val="16"/>
          <w:szCs w:val="17"/>
          <w:lang w:eastAsia="ru-RU"/>
        </w:rPr>
        <w:t>pre</w:t>
      </w:r>
      <w:r w:rsidRPr="005459E0">
        <w:rPr>
          <w:rFonts w:ascii="Courier New" w:hAnsi="Courier New" w:cs="Courier New"/>
          <w:i/>
          <w:iCs/>
          <w:color w:val="0000FF"/>
          <w:sz w:val="16"/>
          <w:szCs w:val="17"/>
          <w:lang w:val="ru-RU" w:eastAsia="ru-RU"/>
        </w:rPr>
        <w:t>3</w:t>
      </w:r>
      <w:r w:rsidRPr="00611F43">
        <w:rPr>
          <w:rFonts w:ascii="Courier New" w:hAnsi="Courier New" w:cs="Courier New"/>
          <w:color w:val="0000FF"/>
          <w:sz w:val="16"/>
          <w:szCs w:val="17"/>
          <w:lang w:val="ru-RU" w:eastAsia="ru-RU"/>
        </w:rPr>
        <w:t xml:space="preserve"> /*Первый список переменных</w:t>
      </w:r>
    </w:p>
    <w:p w14:paraId="45C3C1A0" w14:textId="77777777" w:rsidR="00611F43" w:rsidRPr="00611F43" w:rsidRDefault="00611F43" w:rsidP="00611F43">
      <w:pPr>
        <w:autoSpaceDE w:val="0"/>
        <w:autoSpaceDN w:val="0"/>
        <w:adjustRightInd w:val="0"/>
        <w:rPr>
          <w:rFonts w:ascii="Courier New" w:hAnsi="Courier New" w:cs="Courier New"/>
          <w:color w:val="0000FF"/>
          <w:sz w:val="16"/>
          <w:szCs w:val="17"/>
          <w:lang w:val="ru-RU" w:eastAsia="ru-RU"/>
        </w:rPr>
      </w:pPr>
      <w:r w:rsidRPr="00611F43">
        <w:rPr>
          <w:rFonts w:ascii="Courier New" w:hAnsi="Courier New" w:cs="Courier New"/>
          <w:color w:val="0000FF"/>
          <w:sz w:val="16"/>
          <w:szCs w:val="17"/>
          <w:lang w:val="ru-RU" w:eastAsia="ru-RU"/>
        </w:rPr>
        <w:t xml:space="preserve">            /</w:t>
      </w:r>
      <w:r w:rsidRPr="00611F43">
        <w:rPr>
          <w:rFonts w:ascii="Courier New" w:hAnsi="Courier New" w:cs="Courier New"/>
          <w:color w:val="0000FF"/>
          <w:sz w:val="16"/>
          <w:szCs w:val="17"/>
          <w:lang w:eastAsia="ru-RU"/>
        </w:rPr>
        <w:t>vars</w:t>
      </w:r>
      <w:r w:rsidRPr="00611F43">
        <w:rPr>
          <w:rFonts w:ascii="Courier New" w:hAnsi="Courier New" w:cs="Courier New"/>
          <w:color w:val="0000FF"/>
          <w:sz w:val="16"/>
          <w:szCs w:val="17"/>
          <w:lang w:val="ru-RU" w:eastAsia="ru-RU"/>
        </w:rPr>
        <w:t xml:space="preserve">2= </w:t>
      </w:r>
      <w:r w:rsidRPr="005459E0">
        <w:rPr>
          <w:rFonts w:ascii="Courier New" w:hAnsi="Courier New" w:cs="Courier New"/>
          <w:i/>
          <w:iCs/>
          <w:color w:val="0000FF"/>
          <w:sz w:val="16"/>
          <w:szCs w:val="17"/>
          <w:lang w:eastAsia="ru-RU"/>
        </w:rPr>
        <w:t>post</w:t>
      </w:r>
      <w:r w:rsidRPr="005459E0">
        <w:rPr>
          <w:rFonts w:ascii="Courier New" w:hAnsi="Courier New" w:cs="Courier New"/>
          <w:i/>
          <w:iCs/>
          <w:color w:val="0000FF"/>
          <w:sz w:val="16"/>
          <w:szCs w:val="17"/>
          <w:lang w:val="ru-RU" w:eastAsia="ru-RU"/>
        </w:rPr>
        <w:t xml:space="preserve">1 </w:t>
      </w:r>
      <w:r w:rsidRPr="005459E0">
        <w:rPr>
          <w:rFonts w:ascii="Courier New" w:hAnsi="Courier New" w:cs="Courier New"/>
          <w:i/>
          <w:iCs/>
          <w:color w:val="0000FF"/>
          <w:sz w:val="16"/>
          <w:szCs w:val="17"/>
          <w:lang w:eastAsia="ru-RU"/>
        </w:rPr>
        <w:t>post</w:t>
      </w:r>
      <w:r w:rsidRPr="005459E0">
        <w:rPr>
          <w:rFonts w:ascii="Courier New" w:hAnsi="Courier New" w:cs="Courier New"/>
          <w:i/>
          <w:iCs/>
          <w:color w:val="0000FF"/>
          <w:sz w:val="16"/>
          <w:szCs w:val="17"/>
          <w:lang w:val="ru-RU" w:eastAsia="ru-RU"/>
        </w:rPr>
        <w:t xml:space="preserve">2 </w:t>
      </w:r>
      <w:r w:rsidRPr="005459E0">
        <w:rPr>
          <w:rFonts w:ascii="Courier New" w:hAnsi="Courier New" w:cs="Courier New"/>
          <w:i/>
          <w:iCs/>
          <w:color w:val="0000FF"/>
          <w:sz w:val="16"/>
          <w:szCs w:val="17"/>
          <w:lang w:eastAsia="ru-RU"/>
        </w:rPr>
        <w:t>post</w:t>
      </w:r>
      <w:r w:rsidRPr="005459E0">
        <w:rPr>
          <w:rFonts w:ascii="Courier New" w:hAnsi="Courier New" w:cs="Courier New"/>
          <w:i/>
          <w:iCs/>
          <w:color w:val="0000FF"/>
          <w:sz w:val="16"/>
          <w:szCs w:val="17"/>
          <w:lang w:val="ru-RU" w:eastAsia="ru-RU"/>
        </w:rPr>
        <w:t>3</w:t>
      </w:r>
      <w:r w:rsidRPr="00611F43">
        <w:rPr>
          <w:rFonts w:ascii="Courier New" w:hAnsi="Courier New" w:cs="Courier New"/>
          <w:color w:val="0000FF"/>
          <w:sz w:val="16"/>
          <w:szCs w:val="17"/>
          <w:lang w:val="ru-RU" w:eastAsia="ru-RU"/>
        </w:rPr>
        <w:t xml:space="preserve"> /*Ему в соответствие второй список переменных</w:t>
      </w:r>
    </w:p>
    <w:p w14:paraId="01E7DF83" w14:textId="77777777" w:rsidR="00611F43" w:rsidRPr="00611F43" w:rsidRDefault="00611F43" w:rsidP="00611F43">
      <w:pPr>
        <w:autoSpaceDE w:val="0"/>
        <w:autoSpaceDN w:val="0"/>
        <w:adjustRightInd w:val="0"/>
        <w:rPr>
          <w:rFonts w:ascii="Courier New" w:hAnsi="Courier New" w:cs="Courier New"/>
          <w:color w:val="0000FF"/>
          <w:sz w:val="16"/>
          <w:szCs w:val="17"/>
          <w:lang w:val="ru-RU" w:eastAsia="ru-RU"/>
        </w:rPr>
      </w:pPr>
      <w:r w:rsidRPr="00611F43">
        <w:rPr>
          <w:rFonts w:ascii="Courier New" w:hAnsi="Courier New" w:cs="Courier New"/>
          <w:color w:val="0000FF"/>
          <w:sz w:val="16"/>
          <w:szCs w:val="17"/>
          <w:lang w:val="ru-RU" w:eastAsia="ru-RU"/>
        </w:rPr>
        <w:t xml:space="preserve">            /</w:t>
      </w:r>
      <w:r w:rsidRPr="00611F43">
        <w:rPr>
          <w:rFonts w:ascii="Courier New" w:hAnsi="Courier New" w:cs="Courier New"/>
          <w:color w:val="0000FF"/>
          <w:sz w:val="16"/>
          <w:szCs w:val="17"/>
          <w:lang w:eastAsia="ru-RU"/>
        </w:rPr>
        <w:t>values</w:t>
      </w:r>
      <w:r w:rsidRPr="00611F43">
        <w:rPr>
          <w:rFonts w:ascii="Courier New" w:hAnsi="Courier New" w:cs="Courier New"/>
          <w:color w:val="0000FF"/>
          <w:sz w:val="16"/>
          <w:szCs w:val="17"/>
          <w:lang w:val="ru-RU" w:eastAsia="ru-RU"/>
        </w:rPr>
        <w:t xml:space="preserve">= </w:t>
      </w:r>
      <w:r w:rsidRPr="00611F43">
        <w:rPr>
          <w:rFonts w:ascii="Courier New" w:hAnsi="Courier New" w:cs="Courier New"/>
          <w:color w:val="0000FF"/>
          <w:sz w:val="16"/>
          <w:szCs w:val="17"/>
          <w:lang w:eastAsia="ru-RU"/>
        </w:rPr>
        <w:t>AUTO</w:t>
      </w:r>
      <w:r w:rsidRPr="00611F43">
        <w:rPr>
          <w:rFonts w:ascii="Courier New" w:hAnsi="Courier New" w:cs="Courier New"/>
          <w:color w:val="0000FF"/>
          <w:sz w:val="16"/>
          <w:szCs w:val="17"/>
          <w:lang w:val="ru-RU" w:eastAsia="ru-RU"/>
        </w:rPr>
        <w:t xml:space="preserve"> /*Значения в переменных: список из нескольких значений</w:t>
      </w:r>
    </w:p>
    <w:p w14:paraId="37764389" w14:textId="77777777" w:rsidR="00611F43" w:rsidRPr="00611F43" w:rsidRDefault="00611F43" w:rsidP="00611F43">
      <w:pPr>
        <w:autoSpaceDE w:val="0"/>
        <w:autoSpaceDN w:val="0"/>
        <w:adjustRightInd w:val="0"/>
        <w:rPr>
          <w:rFonts w:ascii="Courier New" w:hAnsi="Courier New" w:cs="Courier New"/>
          <w:color w:val="0000FF"/>
          <w:sz w:val="16"/>
          <w:szCs w:val="17"/>
          <w:lang w:val="ru-RU" w:eastAsia="ru-RU"/>
        </w:rPr>
      </w:pPr>
      <w:r w:rsidRPr="00611F43">
        <w:rPr>
          <w:rFonts w:ascii="Courier New" w:hAnsi="Courier New" w:cs="Courier New"/>
          <w:color w:val="0000FF"/>
          <w:sz w:val="16"/>
          <w:szCs w:val="17"/>
          <w:lang w:val="ru-RU" w:eastAsia="ru-RU"/>
        </w:rPr>
        <w:t xml:space="preserve">                          /*или </w:t>
      </w:r>
      <w:r w:rsidRPr="00611F43">
        <w:rPr>
          <w:rFonts w:ascii="Courier New" w:hAnsi="Courier New" w:cs="Courier New"/>
          <w:color w:val="0000FF"/>
          <w:sz w:val="16"/>
          <w:szCs w:val="17"/>
          <w:lang w:eastAsia="ru-RU"/>
        </w:rPr>
        <w:t>AUTO</w:t>
      </w:r>
      <w:r w:rsidRPr="00611F43">
        <w:rPr>
          <w:rFonts w:ascii="Courier New" w:hAnsi="Courier New" w:cs="Courier New"/>
          <w:color w:val="0000FF"/>
          <w:sz w:val="16"/>
          <w:szCs w:val="17"/>
          <w:lang w:val="ru-RU" w:eastAsia="ru-RU"/>
        </w:rPr>
        <w:t xml:space="preserve"> (позволить макросу выяснить самому)</w:t>
      </w:r>
    </w:p>
    <w:p w14:paraId="4F09B949" w14:textId="77777777" w:rsidR="00611F43" w:rsidRPr="00611F43" w:rsidRDefault="00611F43" w:rsidP="00611F43">
      <w:pPr>
        <w:autoSpaceDE w:val="0"/>
        <w:autoSpaceDN w:val="0"/>
        <w:adjustRightInd w:val="0"/>
        <w:rPr>
          <w:rFonts w:ascii="Courier New" w:hAnsi="Courier New" w:cs="Courier New"/>
          <w:color w:val="0000FF"/>
          <w:sz w:val="16"/>
          <w:szCs w:val="17"/>
          <w:lang w:val="ru-RU" w:eastAsia="ru-RU"/>
        </w:rPr>
      </w:pPr>
      <w:r w:rsidRPr="00611F43">
        <w:rPr>
          <w:rFonts w:ascii="Courier New" w:hAnsi="Courier New" w:cs="Courier New"/>
          <w:color w:val="0000FF"/>
          <w:sz w:val="16"/>
          <w:szCs w:val="17"/>
          <w:lang w:val="ru-RU" w:eastAsia="ru-RU"/>
        </w:rPr>
        <w:t xml:space="preserve">            /</w:t>
      </w:r>
      <w:r w:rsidRPr="00611F43">
        <w:rPr>
          <w:rFonts w:ascii="Courier New" w:hAnsi="Courier New" w:cs="Courier New"/>
          <w:color w:val="0000FF"/>
          <w:sz w:val="16"/>
          <w:szCs w:val="17"/>
          <w:lang w:eastAsia="ru-RU"/>
        </w:rPr>
        <w:t>level</w:t>
      </w:r>
      <w:r w:rsidRPr="00611F43">
        <w:rPr>
          <w:rFonts w:ascii="Courier New" w:hAnsi="Courier New" w:cs="Courier New"/>
          <w:color w:val="0000FF"/>
          <w:sz w:val="16"/>
          <w:szCs w:val="17"/>
          <w:lang w:val="ru-RU" w:eastAsia="ru-RU"/>
        </w:rPr>
        <w:t xml:space="preserve">= </w:t>
      </w:r>
      <w:r w:rsidRPr="00611F43">
        <w:rPr>
          <w:rFonts w:ascii="Courier New" w:hAnsi="Courier New" w:cs="Courier New"/>
          <w:color w:val="0000FF"/>
          <w:sz w:val="16"/>
          <w:szCs w:val="17"/>
          <w:lang w:eastAsia="ru-RU"/>
        </w:rPr>
        <w:t>NOM</w:t>
      </w:r>
      <w:r w:rsidRPr="00611F43">
        <w:rPr>
          <w:rFonts w:ascii="Courier New" w:hAnsi="Courier New" w:cs="Courier New"/>
          <w:color w:val="0000FF"/>
          <w:sz w:val="16"/>
          <w:szCs w:val="17"/>
          <w:lang w:val="ru-RU" w:eastAsia="ru-RU"/>
        </w:rPr>
        <w:t xml:space="preserve"> /*Мерительный уровень данных: номинальный (</w:t>
      </w:r>
      <w:r w:rsidRPr="00611F43">
        <w:rPr>
          <w:rFonts w:ascii="Courier New" w:hAnsi="Courier New" w:cs="Courier New"/>
          <w:color w:val="0000FF"/>
          <w:sz w:val="16"/>
          <w:szCs w:val="17"/>
          <w:lang w:eastAsia="ru-RU"/>
        </w:rPr>
        <w:t>NOM</w:t>
      </w:r>
      <w:r w:rsidRPr="00611F43">
        <w:rPr>
          <w:rFonts w:ascii="Courier New" w:hAnsi="Courier New" w:cs="Courier New"/>
          <w:color w:val="0000FF"/>
          <w:sz w:val="16"/>
          <w:szCs w:val="17"/>
          <w:lang w:val="ru-RU" w:eastAsia="ru-RU"/>
        </w:rPr>
        <w:t>, тж п/у),</w:t>
      </w:r>
    </w:p>
    <w:p w14:paraId="4316002F" w14:textId="77777777" w:rsidR="00611F43" w:rsidRPr="00611F43" w:rsidRDefault="00611F43" w:rsidP="00611F43">
      <w:pPr>
        <w:autoSpaceDE w:val="0"/>
        <w:autoSpaceDN w:val="0"/>
        <w:adjustRightInd w:val="0"/>
        <w:rPr>
          <w:rFonts w:ascii="Courier New" w:hAnsi="Courier New" w:cs="Courier New"/>
          <w:color w:val="0000FF"/>
          <w:sz w:val="16"/>
          <w:szCs w:val="17"/>
          <w:lang w:val="ru-RU" w:eastAsia="ru-RU"/>
        </w:rPr>
      </w:pPr>
      <w:r w:rsidRPr="00611F43">
        <w:rPr>
          <w:rFonts w:ascii="Courier New" w:hAnsi="Courier New" w:cs="Courier New"/>
          <w:color w:val="0000FF"/>
          <w:sz w:val="16"/>
          <w:szCs w:val="17"/>
          <w:lang w:val="ru-RU" w:eastAsia="ru-RU"/>
        </w:rPr>
        <w:t xml:space="preserve">                        /*порядковый (</w:t>
      </w:r>
      <w:r w:rsidRPr="00611F43">
        <w:rPr>
          <w:rFonts w:ascii="Courier New" w:hAnsi="Courier New" w:cs="Courier New"/>
          <w:color w:val="0000FF"/>
          <w:sz w:val="16"/>
          <w:szCs w:val="17"/>
          <w:lang w:eastAsia="ru-RU"/>
        </w:rPr>
        <w:t>ORD</w:t>
      </w:r>
      <w:r w:rsidRPr="00611F43">
        <w:rPr>
          <w:rFonts w:ascii="Courier New" w:hAnsi="Courier New" w:cs="Courier New"/>
          <w:color w:val="0000FF"/>
          <w:sz w:val="16"/>
          <w:szCs w:val="17"/>
          <w:lang w:val="ru-RU" w:eastAsia="ru-RU"/>
        </w:rPr>
        <w:t>), дискретный интервальный (</w:t>
      </w:r>
      <w:r w:rsidRPr="00611F43">
        <w:rPr>
          <w:rFonts w:ascii="Courier New" w:hAnsi="Courier New" w:cs="Courier New"/>
          <w:color w:val="0000FF"/>
          <w:sz w:val="16"/>
          <w:szCs w:val="17"/>
          <w:lang w:eastAsia="ru-RU"/>
        </w:rPr>
        <w:t>INT</w:t>
      </w:r>
      <w:r w:rsidRPr="00611F43">
        <w:rPr>
          <w:rFonts w:ascii="Courier New" w:hAnsi="Courier New" w:cs="Courier New"/>
          <w:color w:val="0000FF"/>
          <w:sz w:val="16"/>
          <w:szCs w:val="17"/>
          <w:lang w:val="ru-RU" w:eastAsia="ru-RU"/>
        </w:rPr>
        <w:t>)</w:t>
      </w:r>
    </w:p>
    <w:p w14:paraId="3E11DCAC" w14:textId="2C1BB303" w:rsidR="00611F43" w:rsidRPr="00611F43" w:rsidRDefault="00611F43" w:rsidP="00611F43">
      <w:pPr>
        <w:autoSpaceDE w:val="0"/>
        <w:autoSpaceDN w:val="0"/>
        <w:adjustRightInd w:val="0"/>
        <w:rPr>
          <w:rFonts w:ascii="Courier New" w:hAnsi="Courier New" w:cs="Courier New"/>
          <w:color w:val="0000FF"/>
          <w:sz w:val="16"/>
          <w:szCs w:val="17"/>
          <w:lang w:val="ru-RU" w:eastAsia="ru-RU"/>
        </w:rPr>
      </w:pPr>
      <w:r w:rsidRPr="00611F43">
        <w:rPr>
          <w:rFonts w:ascii="Courier New" w:hAnsi="Courier New" w:cs="Courier New"/>
          <w:color w:val="0000FF"/>
          <w:sz w:val="16"/>
          <w:szCs w:val="17"/>
          <w:lang w:val="ru-RU" w:eastAsia="ru-RU"/>
        </w:rPr>
        <w:t xml:space="preserve">            /</w:t>
      </w:r>
      <w:r w:rsidRPr="00611F43">
        <w:rPr>
          <w:rFonts w:ascii="Courier New" w:hAnsi="Courier New" w:cs="Courier New"/>
          <w:color w:val="0000FF"/>
          <w:sz w:val="16"/>
          <w:szCs w:val="17"/>
          <w:lang w:eastAsia="ru-RU"/>
        </w:rPr>
        <w:t>print</w:t>
      </w:r>
      <w:r w:rsidRPr="00611F43">
        <w:rPr>
          <w:rFonts w:ascii="Courier New" w:hAnsi="Courier New" w:cs="Courier New"/>
          <w:color w:val="0000FF"/>
          <w:sz w:val="16"/>
          <w:szCs w:val="17"/>
          <w:lang w:val="ru-RU" w:eastAsia="ru-RU"/>
        </w:rPr>
        <w:t xml:space="preserve">= </w:t>
      </w:r>
      <w:r w:rsidRPr="00611F43">
        <w:rPr>
          <w:rFonts w:ascii="Courier New" w:hAnsi="Courier New" w:cs="Courier New"/>
          <w:color w:val="0000FF"/>
          <w:sz w:val="16"/>
          <w:szCs w:val="17"/>
          <w:lang w:eastAsia="ru-RU"/>
        </w:rPr>
        <w:t>YES</w:t>
      </w:r>
      <w:r w:rsidRPr="00611F43">
        <w:rPr>
          <w:rFonts w:ascii="Courier New" w:hAnsi="Courier New" w:cs="Courier New"/>
          <w:color w:val="0000FF"/>
          <w:sz w:val="16"/>
          <w:szCs w:val="17"/>
          <w:lang w:val="ru-RU" w:eastAsia="ru-RU"/>
        </w:rPr>
        <w:t xml:space="preserve"> /*Показывать частотную таблицу в выдаче результатов</w:t>
      </w:r>
      <w:r w:rsidR="00C14389" w:rsidRPr="005459E0">
        <w:rPr>
          <w:rFonts w:ascii="Courier New" w:hAnsi="Courier New" w:cs="Courier New"/>
          <w:color w:val="0000FF"/>
          <w:sz w:val="16"/>
          <w:szCs w:val="17"/>
          <w:lang w:val="ru-RU" w:eastAsia="ru-RU"/>
        </w:rPr>
        <w:t>:</w:t>
      </w:r>
      <w:r w:rsidRPr="00611F43">
        <w:rPr>
          <w:rFonts w:ascii="Courier New" w:hAnsi="Courier New" w:cs="Courier New"/>
          <w:color w:val="0000FF"/>
          <w:sz w:val="16"/>
          <w:szCs w:val="17"/>
          <w:lang w:val="ru-RU" w:eastAsia="ru-RU"/>
        </w:rPr>
        <w:t xml:space="preserve"> </w:t>
      </w:r>
      <w:r w:rsidRPr="00611F43">
        <w:rPr>
          <w:rFonts w:ascii="Courier New" w:hAnsi="Courier New" w:cs="Courier New"/>
          <w:color w:val="0000FF"/>
          <w:sz w:val="16"/>
          <w:szCs w:val="17"/>
          <w:lang w:eastAsia="ru-RU"/>
        </w:rPr>
        <w:t>YES</w:t>
      </w:r>
      <w:r w:rsidRPr="00611F43">
        <w:rPr>
          <w:rFonts w:ascii="Courier New" w:hAnsi="Courier New" w:cs="Courier New"/>
          <w:color w:val="0000FF"/>
          <w:sz w:val="16"/>
          <w:szCs w:val="17"/>
          <w:lang w:val="ru-RU" w:eastAsia="ru-RU"/>
        </w:rPr>
        <w:t xml:space="preserve"> или </w:t>
      </w:r>
      <w:r w:rsidRPr="00611F43">
        <w:rPr>
          <w:rFonts w:ascii="Courier New" w:hAnsi="Courier New" w:cs="Courier New"/>
          <w:color w:val="0000FF"/>
          <w:sz w:val="16"/>
          <w:szCs w:val="17"/>
          <w:lang w:eastAsia="ru-RU"/>
        </w:rPr>
        <w:t>NO</w:t>
      </w:r>
      <w:r w:rsidRPr="00611F43">
        <w:rPr>
          <w:rFonts w:ascii="Courier New" w:hAnsi="Courier New" w:cs="Courier New"/>
          <w:color w:val="0000FF"/>
          <w:sz w:val="16"/>
          <w:szCs w:val="17"/>
          <w:lang w:val="ru-RU" w:eastAsia="ru-RU"/>
        </w:rPr>
        <w:t xml:space="preserve"> (тж п/у)</w:t>
      </w:r>
    </w:p>
    <w:p w14:paraId="3F19C2BA" w14:textId="76A4D210" w:rsidR="003A2CDB" w:rsidRPr="005C45A9" w:rsidRDefault="00611F43" w:rsidP="00611F43">
      <w:pPr>
        <w:autoSpaceDE w:val="0"/>
        <w:autoSpaceDN w:val="0"/>
        <w:adjustRightInd w:val="0"/>
        <w:rPr>
          <w:rFonts w:ascii="Courier New" w:hAnsi="Courier New" w:cs="Courier New"/>
          <w:color w:val="0000FF"/>
          <w:sz w:val="16"/>
          <w:szCs w:val="17"/>
          <w:lang w:val="ru-RU" w:eastAsia="ru-RU"/>
        </w:rPr>
      </w:pPr>
      <w:r w:rsidRPr="00611F43">
        <w:rPr>
          <w:rFonts w:ascii="Courier New" w:hAnsi="Courier New" w:cs="Courier New"/>
          <w:color w:val="0000FF"/>
          <w:sz w:val="16"/>
          <w:szCs w:val="17"/>
          <w:lang w:val="ru-RU" w:eastAsia="ru-RU"/>
        </w:rPr>
        <w:t xml:space="preserve">            /</w:t>
      </w:r>
      <w:r w:rsidRPr="00611F43">
        <w:rPr>
          <w:rFonts w:ascii="Courier New" w:hAnsi="Courier New" w:cs="Courier New"/>
          <w:color w:val="0000FF"/>
          <w:sz w:val="16"/>
          <w:szCs w:val="17"/>
          <w:lang w:eastAsia="ru-RU"/>
        </w:rPr>
        <w:t>save</w:t>
      </w:r>
      <w:r w:rsidRPr="00611F43">
        <w:rPr>
          <w:rFonts w:ascii="Courier New" w:hAnsi="Courier New" w:cs="Courier New"/>
          <w:color w:val="0000FF"/>
          <w:sz w:val="16"/>
          <w:szCs w:val="17"/>
          <w:lang w:val="ru-RU" w:eastAsia="ru-RU"/>
        </w:rPr>
        <w:t>=   /*Сохранить результаты как массив данных</w:t>
      </w:r>
      <w:r w:rsidR="00C14389" w:rsidRPr="00C14389">
        <w:rPr>
          <w:rFonts w:ascii="Courier New" w:hAnsi="Courier New" w:cs="Courier New"/>
          <w:color w:val="0000FF"/>
          <w:sz w:val="16"/>
          <w:szCs w:val="17"/>
          <w:lang w:val="ru-RU" w:eastAsia="ru-RU"/>
        </w:rPr>
        <w:t>:</w:t>
      </w:r>
      <w:r w:rsidRPr="00611F43">
        <w:rPr>
          <w:rFonts w:ascii="Courier New" w:hAnsi="Courier New" w:cs="Courier New"/>
          <w:color w:val="0000FF"/>
          <w:sz w:val="16"/>
          <w:szCs w:val="17"/>
          <w:lang w:val="ru-RU" w:eastAsia="ru-RU"/>
        </w:rPr>
        <w:t xml:space="preserve"> </w:t>
      </w:r>
      <w:r w:rsidRPr="00611F43">
        <w:rPr>
          <w:rFonts w:ascii="Courier New" w:hAnsi="Courier New" w:cs="Courier New"/>
          <w:color w:val="0000FF"/>
          <w:sz w:val="16"/>
          <w:szCs w:val="17"/>
          <w:lang w:eastAsia="ru-RU"/>
        </w:rPr>
        <w:t>YES</w:t>
      </w:r>
      <w:r w:rsidRPr="00611F43">
        <w:rPr>
          <w:rFonts w:ascii="Courier New" w:hAnsi="Courier New" w:cs="Courier New"/>
          <w:color w:val="0000FF"/>
          <w:sz w:val="16"/>
          <w:szCs w:val="17"/>
          <w:lang w:val="ru-RU" w:eastAsia="ru-RU"/>
        </w:rPr>
        <w:t xml:space="preserve"> или </w:t>
      </w:r>
      <w:r w:rsidRPr="00611F43">
        <w:rPr>
          <w:rFonts w:ascii="Courier New" w:hAnsi="Courier New" w:cs="Courier New"/>
          <w:color w:val="0000FF"/>
          <w:sz w:val="16"/>
          <w:szCs w:val="17"/>
          <w:lang w:eastAsia="ru-RU"/>
        </w:rPr>
        <w:t>NO</w:t>
      </w:r>
      <w:r w:rsidRPr="00611F43">
        <w:rPr>
          <w:rFonts w:ascii="Courier New" w:hAnsi="Courier New" w:cs="Courier New"/>
          <w:color w:val="0000FF"/>
          <w:sz w:val="16"/>
          <w:szCs w:val="17"/>
          <w:lang w:val="ru-RU" w:eastAsia="ru-RU"/>
        </w:rPr>
        <w:t xml:space="preserve"> (тж п/у)</w:t>
      </w:r>
      <w:r w:rsidR="003A2CDB" w:rsidRPr="005C45A9">
        <w:rPr>
          <w:rFonts w:ascii="Courier New" w:hAnsi="Courier New" w:cs="Courier New"/>
          <w:color w:val="0000FF"/>
          <w:sz w:val="16"/>
          <w:szCs w:val="17"/>
          <w:lang w:val="ru-RU" w:eastAsia="ru-RU"/>
        </w:rPr>
        <w:t>.</w:t>
      </w:r>
    </w:p>
    <w:p w14:paraId="2041BFFB" w14:textId="6AD24B11" w:rsidR="00FC4CAF" w:rsidRPr="001D21C9" w:rsidRDefault="00FC4CAF" w:rsidP="003A2CDB">
      <w:pPr>
        <w:autoSpaceDE w:val="0"/>
        <w:autoSpaceDN w:val="0"/>
        <w:adjustRightInd w:val="0"/>
        <w:rPr>
          <w:rFonts w:ascii="Courier New" w:hAnsi="Courier New" w:cs="Courier New"/>
          <w:sz w:val="16"/>
          <w:szCs w:val="17"/>
          <w:lang w:val="ru-RU" w:eastAsia="ru-RU"/>
        </w:rPr>
      </w:pPr>
      <w:r w:rsidRPr="005C45A9">
        <w:rPr>
          <w:rFonts w:ascii="Courier New" w:hAnsi="Courier New" w:cs="Courier New"/>
          <w:sz w:val="16"/>
          <w:szCs w:val="17"/>
          <w:lang w:val="ru-RU" w:eastAsia="ru-RU"/>
        </w:rPr>
        <w:t xml:space="preserve">Минимум надо задать </w:t>
      </w:r>
      <w:r w:rsidR="00611F43">
        <w:rPr>
          <w:rFonts w:ascii="Courier New" w:hAnsi="Courier New" w:cs="Courier New"/>
          <w:sz w:val="16"/>
          <w:szCs w:val="17"/>
          <w:lang w:eastAsia="ru-RU"/>
        </w:rPr>
        <w:t>VARS</w:t>
      </w:r>
      <w:r w:rsidR="00611F43" w:rsidRPr="00611F43">
        <w:rPr>
          <w:rFonts w:ascii="Courier New" w:hAnsi="Courier New" w:cs="Courier New"/>
          <w:sz w:val="16"/>
          <w:szCs w:val="17"/>
          <w:lang w:val="ru-RU" w:eastAsia="ru-RU"/>
        </w:rPr>
        <w:t xml:space="preserve">1, </w:t>
      </w:r>
      <w:r w:rsidR="00611F43">
        <w:rPr>
          <w:rFonts w:ascii="Courier New" w:hAnsi="Courier New" w:cs="Courier New"/>
          <w:sz w:val="16"/>
          <w:szCs w:val="17"/>
          <w:lang w:eastAsia="ru-RU"/>
        </w:rPr>
        <w:t>VARS</w:t>
      </w:r>
      <w:r w:rsidR="00611F43" w:rsidRPr="00611F43">
        <w:rPr>
          <w:rFonts w:ascii="Courier New" w:hAnsi="Courier New" w:cs="Courier New"/>
          <w:sz w:val="16"/>
          <w:szCs w:val="17"/>
          <w:lang w:val="ru-RU" w:eastAsia="ru-RU"/>
        </w:rPr>
        <w:t xml:space="preserve">2, </w:t>
      </w:r>
      <w:r w:rsidR="00611F43">
        <w:rPr>
          <w:rFonts w:ascii="Courier New" w:hAnsi="Courier New" w:cs="Courier New"/>
          <w:sz w:val="16"/>
          <w:szCs w:val="17"/>
          <w:lang w:eastAsia="ru-RU"/>
        </w:rPr>
        <w:t>VALUES</w:t>
      </w:r>
      <w:r w:rsidR="00A24368" w:rsidRPr="005C45A9">
        <w:rPr>
          <w:rFonts w:ascii="Courier New" w:hAnsi="Courier New" w:cs="Courier New"/>
          <w:sz w:val="16"/>
          <w:szCs w:val="17"/>
          <w:lang w:val="ru-RU" w:eastAsia="ru-RU"/>
        </w:rPr>
        <w:t>.</w:t>
      </w:r>
    </w:p>
    <w:p w14:paraId="2BF11788" w14:textId="77777777" w:rsidR="00CC3C57" w:rsidRPr="003E35F5" w:rsidRDefault="00CC3C57" w:rsidP="00372443">
      <w:pPr>
        <w:autoSpaceDE w:val="0"/>
        <w:autoSpaceDN w:val="0"/>
        <w:adjustRightInd w:val="0"/>
        <w:rPr>
          <w:sz w:val="20"/>
          <w:lang w:val="ru-RU"/>
        </w:rPr>
      </w:pPr>
    </w:p>
    <w:p w14:paraId="01273477" w14:textId="4513DABE" w:rsidR="00611F43" w:rsidRDefault="003E35F5" w:rsidP="00372443">
      <w:pPr>
        <w:autoSpaceDE w:val="0"/>
        <w:autoSpaceDN w:val="0"/>
        <w:adjustRightInd w:val="0"/>
        <w:rPr>
          <w:sz w:val="20"/>
          <w:lang w:val="ru-RU"/>
        </w:rPr>
      </w:pPr>
      <w:r>
        <w:rPr>
          <w:sz w:val="20"/>
          <w:lang w:val="ru-RU"/>
        </w:rPr>
        <w:t>Макрос исполняет тесты краевой однородности для спаренных выборок. Пусть есть две переменные с одинаковым набором</w:t>
      </w:r>
      <w:r w:rsidR="00EF7E84" w:rsidRPr="00EF7E84">
        <w:rPr>
          <w:sz w:val="20"/>
          <w:lang w:val="ru-RU"/>
        </w:rPr>
        <w:t xml:space="preserve"> </w:t>
      </w:r>
      <w:r w:rsidR="00EF7E84">
        <w:rPr>
          <w:sz w:val="20"/>
          <w:lang w:val="ru-RU"/>
        </w:rPr>
        <w:t>из</w:t>
      </w:r>
      <w:r>
        <w:rPr>
          <w:sz w:val="20"/>
          <w:lang w:val="ru-RU"/>
        </w:rPr>
        <w:t xml:space="preserve"> </w:t>
      </w:r>
      <w:r w:rsidR="00EF7E84" w:rsidRPr="00EF7E84">
        <w:rPr>
          <w:i/>
          <w:iCs/>
          <w:sz w:val="20"/>
        </w:rPr>
        <w:t>k</w:t>
      </w:r>
      <w:r w:rsidR="00EF7E84" w:rsidRPr="00EF7E84">
        <w:rPr>
          <w:sz w:val="20"/>
          <w:lang w:val="ru-RU"/>
        </w:rPr>
        <w:t xml:space="preserve"> </w:t>
      </w:r>
      <w:r w:rsidR="00E016A7">
        <w:rPr>
          <w:sz w:val="20"/>
          <w:lang w:val="ru-RU"/>
        </w:rPr>
        <w:t xml:space="preserve">определенных, </w:t>
      </w:r>
      <w:r w:rsidR="00EF7E84">
        <w:rPr>
          <w:sz w:val="20"/>
          <w:lang w:val="ru-RU"/>
        </w:rPr>
        <w:t>категориальных или дискретных</w:t>
      </w:r>
      <w:r w:rsidR="00E016A7">
        <w:rPr>
          <w:sz w:val="20"/>
          <w:lang w:val="ru-RU"/>
        </w:rPr>
        <w:t xml:space="preserve">, </w:t>
      </w:r>
      <w:r>
        <w:rPr>
          <w:sz w:val="20"/>
          <w:lang w:val="ru-RU"/>
        </w:rPr>
        <w:t>значений. Эти переменные понимаются как спаренные</w:t>
      </w:r>
      <w:r w:rsidR="00CE57E4">
        <w:rPr>
          <w:sz w:val="20"/>
          <w:lang w:val="ru-RU"/>
        </w:rPr>
        <w:t xml:space="preserve"> </w:t>
      </w:r>
      <w:r>
        <w:rPr>
          <w:sz w:val="20"/>
          <w:lang w:val="ru-RU"/>
        </w:rPr>
        <w:t>выборки, например</w:t>
      </w:r>
      <w:r w:rsidR="00EF7E84">
        <w:rPr>
          <w:sz w:val="20"/>
          <w:lang w:val="ru-RU"/>
        </w:rPr>
        <w:t xml:space="preserve"> </w:t>
      </w:r>
      <w:r w:rsidR="00F90CAE">
        <w:rPr>
          <w:sz w:val="20"/>
          <w:lang w:val="ru-RU"/>
        </w:rPr>
        <w:t xml:space="preserve">повторные </w:t>
      </w:r>
      <w:r w:rsidR="00EF7E84">
        <w:rPr>
          <w:sz w:val="20"/>
          <w:lang w:val="ru-RU"/>
        </w:rPr>
        <w:t xml:space="preserve">замеры у каждого индивида </w:t>
      </w:r>
      <w:r w:rsidR="00F90CAE">
        <w:rPr>
          <w:sz w:val="20"/>
          <w:lang w:val="ru-RU"/>
        </w:rPr>
        <w:t xml:space="preserve">его </w:t>
      </w:r>
      <w:r w:rsidR="00EF7E84">
        <w:rPr>
          <w:sz w:val="20"/>
          <w:lang w:val="ru-RU"/>
        </w:rPr>
        <w:t xml:space="preserve">состояний </w:t>
      </w:r>
      <w:r>
        <w:rPr>
          <w:sz w:val="20"/>
          <w:lang w:val="ru-RU"/>
        </w:rPr>
        <w:t xml:space="preserve">«до» </w:t>
      </w:r>
      <w:r w:rsidR="00F90CAE">
        <w:rPr>
          <w:sz w:val="20"/>
          <w:lang w:val="ru-RU"/>
        </w:rPr>
        <w:t xml:space="preserve">и </w:t>
      </w:r>
      <w:r>
        <w:rPr>
          <w:sz w:val="20"/>
          <w:lang w:val="ru-RU"/>
        </w:rPr>
        <w:t>«после»</w:t>
      </w:r>
      <w:r w:rsidR="00EF7E84">
        <w:rPr>
          <w:sz w:val="20"/>
          <w:lang w:val="ru-RU"/>
        </w:rPr>
        <w:t xml:space="preserve"> или </w:t>
      </w:r>
      <w:r w:rsidR="006D7127">
        <w:rPr>
          <w:sz w:val="20"/>
          <w:lang w:val="ru-RU"/>
        </w:rPr>
        <w:t xml:space="preserve">исходы </w:t>
      </w:r>
      <w:r w:rsidR="00F90CAE">
        <w:rPr>
          <w:sz w:val="20"/>
          <w:lang w:val="ru-RU"/>
        </w:rPr>
        <w:t xml:space="preserve">у сочетанных индивидов </w:t>
      </w:r>
      <w:r w:rsidR="00EF7E84">
        <w:rPr>
          <w:sz w:val="20"/>
          <w:lang w:val="ru-RU"/>
        </w:rPr>
        <w:t xml:space="preserve">«без воздействия» </w:t>
      </w:r>
      <w:r w:rsidR="006C4BA8">
        <w:rPr>
          <w:sz w:val="20"/>
          <w:lang w:val="ru-RU"/>
        </w:rPr>
        <w:t>и</w:t>
      </w:r>
      <w:r w:rsidR="00EF7E84" w:rsidRPr="00EF7E84">
        <w:rPr>
          <w:sz w:val="20"/>
          <w:lang w:val="ru-RU"/>
        </w:rPr>
        <w:t xml:space="preserve"> </w:t>
      </w:r>
      <w:r w:rsidR="00EF7E84">
        <w:rPr>
          <w:sz w:val="20"/>
          <w:lang w:val="ru-RU"/>
        </w:rPr>
        <w:t xml:space="preserve">«с воздействием». Предмет тестирования – одинаковы ли </w:t>
      </w:r>
      <w:r w:rsidR="00E016A7">
        <w:rPr>
          <w:sz w:val="20"/>
          <w:lang w:val="ru-RU"/>
        </w:rPr>
        <w:t xml:space="preserve">у </w:t>
      </w:r>
      <w:r w:rsidR="00F90CAE">
        <w:rPr>
          <w:sz w:val="20"/>
          <w:lang w:val="ru-RU"/>
        </w:rPr>
        <w:t>«до</w:t>
      </w:r>
      <w:r w:rsidR="00873A4B">
        <w:rPr>
          <w:sz w:val="20"/>
          <w:lang w:val="ru-RU"/>
        </w:rPr>
        <w:t>»</w:t>
      </w:r>
      <w:r w:rsidR="00F90CAE">
        <w:rPr>
          <w:sz w:val="20"/>
          <w:lang w:val="ru-RU"/>
        </w:rPr>
        <w:t xml:space="preserve"> </w:t>
      </w:r>
      <w:r w:rsidR="00F90CAE">
        <w:rPr>
          <w:sz w:val="20"/>
        </w:rPr>
        <w:t>vs</w:t>
      </w:r>
      <w:r w:rsidR="00F90CAE" w:rsidRPr="00F90CAE">
        <w:rPr>
          <w:sz w:val="20"/>
          <w:lang w:val="ru-RU"/>
        </w:rPr>
        <w:t xml:space="preserve"> </w:t>
      </w:r>
      <w:r w:rsidR="00F90CAE">
        <w:rPr>
          <w:sz w:val="20"/>
          <w:lang w:val="ru-RU"/>
        </w:rPr>
        <w:t xml:space="preserve">«после» или у «без воздействия» </w:t>
      </w:r>
      <w:r w:rsidR="00F90CAE">
        <w:rPr>
          <w:sz w:val="20"/>
        </w:rPr>
        <w:t>vs</w:t>
      </w:r>
      <w:r w:rsidR="00F90CAE" w:rsidRPr="00F90CAE">
        <w:rPr>
          <w:sz w:val="20"/>
          <w:lang w:val="ru-RU"/>
        </w:rPr>
        <w:t xml:space="preserve"> </w:t>
      </w:r>
      <w:r w:rsidR="00F90CAE">
        <w:rPr>
          <w:sz w:val="20"/>
          <w:lang w:val="ru-RU"/>
        </w:rPr>
        <w:t xml:space="preserve">«с воздействием» </w:t>
      </w:r>
      <w:r w:rsidR="00E016A7">
        <w:rPr>
          <w:sz w:val="20"/>
          <w:lang w:val="ru-RU"/>
        </w:rPr>
        <w:t xml:space="preserve">распределения </w:t>
      </w:r>
      <w:r w:rsidR="00EF7E84">
        <w:rPr>
          <w:sz w:val="20"/>
          <w:lang w:val="ru-RU"/>
        </w:rPr>
        <w:t>в популяции</w:t>
      </w:r>
      <w:r w:rsidR="00E016A7">
        <w:rPr>
          <w:sz w:val="20"/>
          <w:lang w:val="ru-RU"/>
        </w:rPr>
        <w:t>.</w:t>
      </w:r>
    </w:p>
    <w:p w14:paraId="5BD0171F" w14:textId="77777777" w:rsidR="000175E5" w:rsidRDefault="000175E5" w:rsidP="00372443">
      <w:pPr>
        <w:autoSpaceDE w:val="0"/>
        <w:autoSpaceDN w:val="0"/>
        <w:adjustRightInd w:val="0"/>
        <w:rPr>
          <w:sz w:val="20"/>
          <w:lang w:val="ru-RU"/>
        </w:rPr>
      </w:pPr>
    </w:p>
    <w:p w14:paraId="6C016DD4" w14:textId="28AA02FE" w:rsidR="000175E5" w:rsidRPr="00CE57E4" w:rsidRDefault="000175E5" w:rsidP="00372443">
      <w:pPr>
        <w:autoSpaceDE w:val="0"/>
        <w:autoSpaceDN w:val="0"/>
        <w:adjustRightInd w:val="0"/>
        <w:rPr>
          <w:sz w:val="20"/>
          <w:lang w:val="ru-RU"/>
        </w:rPr>
      </w:pPr>
      <w:r>
        <w:rPr>
          <w:sz w:val="20"/>
          <w:lang w:val="ru-RU"/>
        </w:rPr>
        <w:t>Если данные номинальные, то нулевая гипотеза: «распределения одинаковы», и альтернативная: «не одинаковы». Это проверяют критерии</w:t>
      </w:r>
      <w:r w:rsidRPr="000175E5">
        <w:rPr>
          <w:sz w:val="20"/>
          <w:szCs w:val="20"/>
          <w:lang w:val="ru-RU"/>
        </w:rPr>
        <w:t xml:space="preserve"> </w:t>
      </w:r>
      <w:r>
        <w:rPr>
          <w:sz w:val="20"/>
          <w:szCs w:val="20"/>
        </w:rPr>
        <w:t>Stuart</w:t>
      </w:r>
      <w:r w:rsidRPr="00611F43">
        <w:rPr>
          <w:sz w:val="20"/>
          <w:szCs w:val="20"/>
          <w:lang w:val="ru-RU"/>
        </w:rPr>
        <w:t>–</w:t>
      </w:r>
      <w:r>
        <w:rPr>
          <w:sz w:val="20"/>
          <w:szCs w:val="20"/>
        </w:rPr>
        <w:t>Maxwell</w:t>
      </w:r>
      <w:r>
        <w:rPr>
          <w:sz w:val="20"/>
          <w:szCs w:val="20"/>
          <w:lang w:val="ru-RU"/>
        </w:rPr>
        <w:t xml:space="preserve"> и </w:t>
      </w:r>
      <w:r>
        <w:rPr>
          <w:sz w:val="20"/>
          <w:szCs w:val="20"/>
        </w:rPr>
        <w:t>Bhapkar</w:t>
      </w:r>
      <w:r>
        <w:rPr>
          <w:sz w:val="20"/>
          <w:szCs w:val="20"/>
          <w:lang w:val="ru-RU"/>
        </w:rPr>
        <w:t>. Если данные количественные, то нулевая гипотеза: «распределения совпадают положением (</w:t>
      </w:r>
      <w:r>
        <w:rPr>
          <w:sz w:val="20"/>
          <w:szCs w:val="20"/>
        </w:rPr>
        <w:t>location</w:t>
      </w:r>
      <w:r w:rsidRPr="000175E5">
        <w:rPr>
          <w:sz w:val="20"/>
          <w:szCs w:val="20"/>
          <w:lang w:val="ru-RU"/>
        </w:rPr>
        <w:t>)</w:t>
      </w:r>
      <w:r>
        <w:rPr>
          <w:sz w:val="20"/>
          <w:szCs w:val="20"/>
          <w:lang w:val="ru-RU"/>
        </w:rPr>
        <w:t>», и альтернативная: «</w:t>
      </w:r>
      <w:r w:rsidR="00CE57E4">
        <w:rPr>
          <w:sz w:val="20"/>
          <w:szCs w:val="20"/>
          <w:lang w:val="ru-RU"/>
        </w:rPr>
        <w:t xml:space="preserve">не совпадают: значения в одном выше, чем в другом». Это проверяют критерии </w:t>
      </w:r>
      <w:r w:rsidR="00CE57E4">
        <w:rPr>
          <w:sz w:val="20"/>
          <w:szCs w:val="20"/>
        </w:rPr>
        <w:t>Agresti</w:t>
      </w:r>
      <w:r w:rsidR="00CE57E4" w:rsidRPr="00CE57E4">
        <w:rPr>
          <w:sz w:val="20"/>
          <w:szCs w:val="20"/>
          <w:lang w:val="ru-RU"/>
        </w:rPr>
        <w:t xml:space="preserve">, </w:t>
      </w:r>
      <w:r w:rsidR="00CE57E4">
        <w:rPr>
          <w:sz w:val="20"/>
          <w:szCs w:val="20"/>
          <w:lang w:val="ru-RU"/>
        </w:rPr>
        <w:t xml:space="preserve">их два вида – </w:t>
      </w:r>
      <w:r w:rsidR="0052703A">
        <w:rPr>
          <w:sz w:val="20"/>
          <w:szCs w:val="20"/>
          <w:lang w:val="ru-RU"/>
        </w:rPr>
        <w:t xml:space="preserve">один </w:t>
      </w:r>
      <w:r w:rsidR="00CE57E4">
        <w:rPr>
          <w:sz w:val="20"/>
          <w:szCs w:val="20"/>
          <w:lang w:val="ru-RU"/>
        </w:rPr>
        <w:t xml:space="preserve">для порядковых данных и </w:t>
      </w:r>
      <w:r w:rsidR="0052703A">
        <w:rPr>
          <w:sz w:val="20"/>
          <w:szCs w:val="20"/>
          <w:lang w:val="ru-RU"/>
        </w:rPr>
        <w:t xml:space="preserve">другой </w:t>
      </w:r>
      <w:r w:rsidR="00CE57E4">
        <w:rPr>
          <w:sz w:val="20"/>
          <w:szCs w:val="20"/>
          <w:lang w:val="ru-RU"/>
        </w:rPr>
        <w:t>для дискретных интервальных данных</w:t>
      </w:r>
      <w:r w:rsidR="0052703A">
        <w:rPr>
          <w:rStyle w:val="a6"/>
          <w:sz w:val="20"/>
          <w:szCs w:val="20"/>
          <w:lang w:val="ru-RU"/>
        </w:rPr>
        <w:footnoteReference w:id="1"/>
      </w:r>
      <w:r w:rsidR="00CE57E4">
        <w:rPr>
          <w:sz w:val="20"/>
          <w:szCs w:val="20"/>
          <w:lang w:val="ru-RU"/>
        </w:rPr>
        <w:t>.</w:t>
      </w:r>
    </w:p>
    <w:p w14:paraId="38E1D1BF" w14:textId="77777777" w:rsidR="00611F43" w:rsidRDefault="00611F43" w:rsidP="00372443">
      <w:pPr>
        <w:autoSpaceDE w:val="0"/>
        <w:autoSpaceDN w:val="0"/>
        <w:adjustRightInd w:val="0"/>
        <w:rPr>
          <w:sz w:val="20"/>
          <w:lang w:val="ru-RU"/>
        </w:rPr>
      </w:pPr>
    </w:p>
    <w:p w14:paraId="15EBF457" w14:textId="506C6135" w:rsidR="00CE57E4" w:rsidRDefault="00CE57E4" w:rsidP="00372443">
      <w:pPr>
        <w:autoSpaceDE w:val="0"/>
        <w:autoSpaceDN w:val="0"/>
        <w:adjustRightInd w:val="0"/>
        <w:rPr>
          <w:sz w:val="20"/>
          <w:lang w:val="ru-RU"/>
        </w:rPr>
      </w:pPr>
      <w:r>
        <w:rPr>
          <w:sz w:val="20"/>
          <w:lang w:val="ru-RU"/>
        </w:rPr>
        <w:t>Все эти тесты асимптотические и нуждаются в «большой» выборке – не менее примерно 50 наблюдений в массиве данных.</w:t>
      </w:r>
    </w:p>
    <w:p w14:paraId="4B6EA1E2" w14:textId="77777777" w:rsidR="00CE57E4" w:rsidRPr="003E35F5" w:rsidRDefault="00CE57E4" w:rsidP="00372443">
      <w:pPr>
        <w:autoSpaceDE w:val="0"/>
        <w:autoSpaceDN w:val="0"/>
        <w:adjustRightInd w:val="0"/>
        <w:rPr>
          <w:sz w:val="20"/>
          <w:lang w:val="ru-RU"/>
        </w:rPr>
      </w:pPr>
    </w:p>
    <w:p w14:paraId="45312C4C" w14:textId="45DC8D75" w:rsidR="00B672CB" w:rsidRPr="00FC0B79" w:rsidRDefault="00B672CB" w:rsidP="004013EB">
      <w:pPr>
        <w:autoSpaceDE w:val="0"/>
        <w:autoSpaceDN w:val="0"/>
        <w:adjustRightInd w:val="0"/>
        <w:rPr>
          <w:b/>
          <w:bCs/>
          <w:sz w:val="20"/>
          <w:szCs w:val="20"/>
          <w:lang w:val="ru-RU" w:eastAsia="ru-RU"/>
        </w:rPr>
      </w:pPr>
      <w:r w:rsidRPr="00FC0B79">
        <w:rPr>
          <w:b/>
          <w:bCs/>
          <w:sz w:val="20"/>
          <w:szCs w:val="20"/>
          <w:lang w:val="ru-RU" w:eastAsia="ru-RU"/>
        </w:rPr>
        <w:t>Алгоритм</w:t>
      </w:r>
    </w:p>
    <w:p w14:paraId="6958A85A" w14:textId="3FAEA81D" w:rsidR="00611F43" w:rsidRPr="00611F43" w:rsidRDefault="00611F43" w:rsidP="00611F43">
      <w:pPr>
        <w:ind w:left="284"/>
        <w:rPr>
          <w:sz w:val="20"/>
          <w:szCs w:val="20"/>
          <w:lang w:val="ru-RU"/>
        </w:rPr>
      </w:pPr>
      <w:r w:rsidRPr="00611F43">
        <w:rPr>
          <w:sz w:val="20"/>
          <w:szCs w:val="20"/>
          <w:lang w:val="ru-RU"/>
        </w:rPr>
        <w:t xml:space="preserve">Переменные </w:t>
      </w:r>
      <m:oMath>
        <m:r>
          <w:rPr>
            <w:rFonts w:ascii="Cambria Math" w:hAnsi="Cambria Math"/>
            <w:sz w:val="20"/>
            <w:szCs w:val="20"/>
          </w:rPr>
          <m:t>V</m:t>
        </m:r>
        <m:r>
          <w:rPr>
            <w:rFonts w:ascii="Cambria Math" w:hAnsi="Cambria Math"/>
            <w:sz w:val="20"/>
            <w:szCs w:val="20"/>
            <w:lang w:val="ru-RU"/>
          </w:rPr>
          <m:t>1</m:t>
        </m:r>
      </m:oMath>
      <w:r w:rsidRPr="00611F43">
        <w:rPr>
          <w:rFonts w:eastAsiaTheme="minorEastAsia"/>
          <w:sz w:val="20"/>
          <w:szCs w:val="20"/>
          <w:lang w:val="ru-RU"/>
        </w:rPr>
        <w:t xml:space="preserve"> и </w:t>
      </w:r>
      <m:oMath>
        <m:r>
          <w:rPr>
            <w:rFonts w:ascii="Cambria Math" w:hAnsi="Cambria Math"/>
            <w:sz w:val="20"/>
            <w:szCs w:val="20"/>
          </w:rPr>
          <m:t>V</m:t>
        </m:r>
        <m:r>
          <w:rPr>
            <w:rFonts w:ascii="Cambria Math" w:hAnsi="Cambria Math"/>
            <w:sz w:val="20"/>
            <w:szCs w:val="20"/>
            <w:lang w:val="ru-RU"/>
          </w:rPr>
          <m:t>2</m:t>
        </m:r>
      </m:oMath>
      <w:r w:rsidRPr="00611F43">
        <w:rPr>
          <w:rFonts w:eastAsiaTheme="minorEastAsia"/>
          <w:sz w:val="20"/>
          <w:szCs w:val="20"/>
          <w:lang w:val="ru-RU"/>
        </w:rPr>
        <w:t xml:space="preserve"> категориальные или количественные дискретные. Значения (</w:t>
      </w:r>
      <w:r w:rsidR="001D6843">
        <w:rPr>
          <w:rFonts w:eastAsiaTheme="minorEastAsia"/>
          <w:sz w:val="20"/>
          <w:szCs w:val="20"/>
          <w:lang w:val="ru-RU"/>
        </w:rPr>
        <w:t xml:space="preserve">или </w:t>
      </w:r>
      <w:r w:rsidRPr="00611F43">
        <w:rPr>
          <w:rFonts w:eastAsiaTheme="minorEastAsia"/>
          <w:sz w:val="20"/>
          <w:szCs w:val="20"/>
          <w:lang w:val="ru-RU"/>
        </w:rPr>
        <w:t xml:space="preserve">коды) в переменных – одинаковы, так что </w:t>
      </w:r>
      <m:oMath>
        <m:r>
          <w:rPr>
            <w:rFonts w:ascii="Cambria Math" w:hAnsi="Cambria Math"/>
            <w:sz w:val="20"/>
            <w:szCs w:val="20"/>
          </w:rPr>
          <m:t>V</m:t>
        </m:r>
        <m:r>
          <w:rPr>
            <w:rFonts w:ascii="Cambria Math" w:hAnsi="Cambria Math"/>
            <w:sz w:val="20"/>
            <w:szCs w:val="20"/>
            <w:lang w:val="ru-RU"/>
          </w:rPr>
          <m:t>1</m:t>
        </m:r>
      </m:oMath>
      <w:r w:rsidRPr="00611F43">
        <w:rPr>
          <w:rFonts w:eastAsiaTheme="minorEastAsia"/>
          <w:sz w:val="20"/>
          <w:szCs w:val="20"/>
          <w:lang w:val="ru-RU"/>
        </w:rPr>
        <w:t xml:space="preserve"> и </w:t>
      </w:r>
      <m:oMath>
        <m:r>
          <w:rPr>
            <w:rFonts w:ascii="Cambria Math" w:hAnsi="Cambria Math"/>
            <w:sz w:val="20"/>
            <w:szCs w:val="20"/>
          </w:rPr>
          <m:t>V</m:t>
        </m:r>
        <m:r>
          <w:rPr>
            <w:rFonts w:ascii="Cambria Math" w:hAnsi="Cambria Math"/>
            <w:sz w:val="20"/>
            <w:szCs w:val="20"/>
            <w:lang w:val="ru-RU"/>
          </w:rPr>
          <m:t>2</m:t>
        </m:r>
      </m:oMath>
      <w:r w:rsidRPr="00611F43">
        <w:rPr>
          <w:rFonts w:eastAsiaTheme="minorEastAsia"/>
          <w:sz w:val="20"/>
          <w:szCs w:val="20"/>
          <w:lang w:val="ru-RU"/>
        </w:rPr>
        <w:t xml:space="preserve"> могут образовать квадратную частотную таблицу (таблицу сопряженности) размером </w:t>
      </w:r>
      <w:r w:rsidRPr="004A40FC">
        <w:rPr>
          <w:rFonts w:eastAsiaTheme="minorEastAsia"/>
          <w:i/>
          <w:iCs/>
          <w:sz w:val="20"/>
          <w:szCs w:val="20"/>
        </w:rPr>
        <w:t>k</w:t>
      </w:r>
      <w:r w:rsidRPr="00611F43">
        <w:rPr>
          <w:rFonts w:eastAsiaTheme="minorEastAsia"/>
          <w:sz w:val="20"/>
          <w:szCs w:val="20"/>
          <w:lang w:val="ru-RU"/>
        </w:rPr>
        <w:t>×</w:t>
      </w:r>
      <w:r w:rsidRPr="004A40FC">
        <w:rPr>
          <w:rFonts w:eastAsiaTheme="minorEastAsia"/>
          <w:i/>
          <w:iCs/>
          <w:sz w:val="20"/>
          <w:szCs w:val="20"/>
        </w:rPr>
        <w:t>k</w:t>
      </w:r>
      <w:r w:rsidRPr="00611F43">
        <w:rPr>
          <w:rFonts w:eastAsiaTheme="minorEastAsia"/>
          <w:sz w:val="20"/>
          <w:szCs w:val="20"/>
          <w:lang w:val="ru-RU"/>
        </w:rPr>
        <w:t xml:space="preserve"> (где </w:t>
      </w:r>
      <w:r w:rsidRPr="004A40FC">
        <w:rPr>
          <w:rFonts w:eastAsiaTheme="minorEastAsia"/>
          <w:i/>
          <w:iCs/>
          <w:sz w:val="20"/>
          <w:szCs w:val="20"/>
        </w:rPr>
        <w:t>k</w:t>
      </w:r>
      <w:r w:rsidRPr="00611F43">
        <w:rPr>
          <w:rFonts w:eastAsiaTheme="minorEastAsia"/>
          <w:sz w:val="20"/>
          <w:szCs w:val="20"/>
          <w:lang w:val="ru-RU"/>
        </w:rPr>
        <w:t xml:space="preserve"> – число различных значений) с одноименными рядами и столбцами. В случае порядковых или интервальных переменных ряды/столбцы таблицы – сортированы по возрастанию значений.</w:t>
      </w:r>
    </w:p>
    <w:p w14:paraId="093F7218" w14:textId="77777777" w:rsidR="00611F43" w:rsidRPr="00611F43" w:rsidRDefault="00611F43" w:rsidP="00611F43">
      <w:pPr>
        <w:ind w:left="284"/>
        <w:rPr>
          <w:sz w:val="20"/>
          <w:szCs w:val="20"/>
          <w:lang w:val="ru-RU"/>
        </w:rPr>
      </w:pPr>
    </w:p>
    <w:tbl>
      <w:tblPr>
        <w:tblStyle w:val="af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67"/>
        <w:gridCol w:w="565"/>
        <w:gridCol w:w="567"/>
        <w:gridCol w:w="567"/>
        <w:gridCol w:w="577"/>
        <w:gridCol w:w="1423"/>
      </w:tblGrid>
      <w:tr w:rsidR="00611F43" w14:paraId="5BB52EDA" w14:textId="77777777" w:rsidTr="003B5EB9">
        <w:tc>
          <w:tcPr>
            <w:tcW w:w="534" w:type="dxa"/>
          </w:tcPr>
          <w:p w14:paraId="6208BDB0" w14:textId="77777777" w:rsidR="00611F43" w:rsidRPr="00611F43" w:rsidRDefault="00611F43" w:rsidP="003B5EB9">
            <w:pPr>
              <w:ind w:left="284"/>
              <w:rPr>
                <w:i/>
                <w:lang w:val="ru-RU"/>
              </w:rPr>
            </w:pPr>
          </w:p>
        </w:tc>
        <w:tc>
          <w:tcPr>
            <w:tcW w:w="2272" w:type="dxa"/>
            <w:gridSpan w:val="4"/>
            <w:vAlign w:val="center"/>
          </w:tcPr>
          <w:p w14:paraId="0461E0E8" w14:textId="77777777" w:rsidR="00611F43" w:rsidRPr="004A40FC" w:rsidRDefault="00611F43" w:rsidP="003B5EB9">
            <w:pPr>
              <w:ind w:left="284"/>
              <w:jc w:val="center"/>
              <w:rPr>
                <w:i/>
              </w:rPr>
            </w:pPr>
            <w:r w:rsidRPr="00394002">
              <w:rPr>
                <w:i/>
              </w:rPr>
              <w:t>V</w:t>
            </w:r>
            <w:r>
              <w:rPr>
                <w:i/>
              </w:rPr>
              <w:t>2</w:t>
            </w:r>
          </w:p>
        </w:tc>
        <w:tc>
          <w:tcPr>
            <w:tcW w:w="1413" w:type="dxa"/>
            <w:tcBorders>
              <w:left w:val="nil"/>
            </w:tcBorders>
            <w:vAlign w:val="center"/>
          </w:tcPr>
          <w:p w14:paraId="39FDE133" w14:textId="77777777" w:rsidR="00611F43" w:rsidRPr="00394002" w:rsidRDefault="00611F43" w:rsidP="003B5EB9">
            <w:pPr>
              <w:ind w:left="284"/>
              <w:jc w:val="center"/>
              <w:rPr>
                <w:i/>
              </w:rPr>
            </w:pPr>
          </w:p>
        </w:tc>
      </w:tr>
      <w:tr w:rsidR="00611F43" w14:paraId="12E656F7" w14:textId="77777777" w:rsidTr="003B5EB9">
        <w:tc>
          <w:tcPr>
            <w:tcW w:w="534" w:type="dxa"/>
            <w:vMerge w:val="restart"/>
            <w:vAlign w:val="center"/>
          </w:tcPr>
          <w:p w14:paraId="50D34C6B" w14:textId="77777777" w:rsidR="00611F43" w:rsidRPr="004A40FC" w:rsidRDefault="00611F43" w:rsidP="003B5EB9">
            <w:pPr>
              <w:ind w:left="284"/>
              <w:jc w:val="center"/>
              <w:rPr>
                <w:i/>
              </w:rPr>
            </w:pPr>
            <w:r>
              <w:rPr>
                <w:i/>
              </w:rPr>
              <w:t>V1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</w:tcBorders>
          </w:tcPr>
          <w:p w14:paraId="55277BF0" w14:textId="77777777" w:rsidR="00611F43" w:rsidRPr="00394002" w:rsidRDefault="00000000" w:rsidP="003B5EB9">
            <w:pPr>
              <w:ind w:left="284"/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n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11</m:t>
                    </m:r>
                  </m:sub>
                </m:sSub>
              </m:oMath>
            </m:oMathPara>
          </w:p>
        </w:tc>
        <w:tc>
          <w:tcPr>
            <w:tcW w:w="567" w:type="dxa"/>
            <w:tcBorders>
              <w:top w:val="single" w:sz="4" w:space="0" w:color="auto"/>
            </w:tcBorders>
          </w:tcPr>
          <w:p w14:paraId="66CA8292" w14:textId="77777777" w:rsidR="00611F43" w:rsidRPr="00394002" w:rsidRDefault="00000000" w:rsidP="003B5EB9">
            <w:pPr>
              <w:ind w:left="284"/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n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12</m:t>
                    </m:r>
                  </m:sub>
                </m:sSub>
              </m:oMath>
            </m:oMathPara>
          </w:p>
        </w:tc>
        <w:tc>
          <w:tcPr>
            <w:tcW w:w="567" w:type="dxa"/>
            <w:tcBorders>
              <w:top w:val="single" w:sz="4" w:space="0" w:color="auto"/>
            </w:tcBorders>
          </w:tcPr>
          <w:p w14:paraId="020019D2" w14:textId="77777777" w:rsidR="00611F43" w:rsidRPr="00394002" w:rsidRDefault="00611F43" w:rsidP="003B5EB9">
            <w:pPr>
              <w:ind w:left="284"/>
            </w:pPr>
            <m:oMathPara>
              <m:oMath>
                <m:r>
                  <w:rPr>
                    <w:rFonts w:ascii="Cambria Math" w:hAnsi="Cambria Math"/>
                  </w:rPr>
                  <m:t>⋯</m:t>
                </m:r>
              </m:oMath>
            </m:oMathPara>
          </w:p>
        </w:tc>
        <w:tc>
          <w:tcPr>
            <w:tcW w:w="567" w:type="dxa"/>
            <w:tcBorders>
              <w:top w:val="single" w:sz="4" w:space="0" w:color="auto"/>
              <w:right w:val="single" w:sz="4" w:space="0" w:color="auto"/>
            </w:tcBorders>
          </w:tcPr>
          <w:p w14:paraId="58EB4DA7" w14:textId="77777777" w:rsidR="00611F43" w:rsidRPr="00394002" w:rsidRDefault="00000000" w:rsidP="003B5EB9">
            <w:pPr>
              <w:ind w:left="284"/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n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1k</m:t>
                    </m:r>
                  </m:sub>
                </m:sSub>
              </m:oMath>
            </m:oMathPara>
          </w:p>
        </w:tc>
        <w:tc>
          <w:tcPr>
            <w:tcW w:w="1423" w:type="dxa"/>
            <w:tcBorders>
              <w:left w:val="single" w:sz="4" w:space="0" w:color="auto"/>
            </w:tcBorders>
          </w:tcPr>
          <w:p w14:paraId="560EDAA2" w14:textId="77777777" w:rsidR="00611F43" w:rsidRPr="00394002" w:rsidRDefault="00000000" w:rsidP="003B5EB9">
            <w:pPr>
              <w:ind w:left="284"/>
              <w:jc w:val="both"/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n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1.</m:t>
                    </m:r>
                  </m:sub>
                </m:sSub>
              </m:oMath>
            </m:oMathPara>
          </w:p>
        </w:tc>
      </w:tr>
      <w:tr w:rsidR="00611F43" w14:paraId="65A365BE" w14:textId="77777777" w:rsidTr="003B5EB9">
        <w:tc>
          <w:tcPr>
            <w:tcW w:w="534" w:type="dxa"/>
            <w:vMerge/>
            <w:tcBorders>
              <w:top w:val="single" w:sz="4" w:space="0" w:color="auto"/>
            </w:tcBorders>
          </w:tcPr>
          <w:p w14:paraId="29A2FA9A" w14:textId="77777777" w:rsidR="00611F43" w:rsidRPr="00394002" w:rsidRDefault="00611F43" w:rsidP="003B5EB9">
            <w:pPr>
              <w:ind w:left="284"/>
            </w:pPr>
          </w:p>
        </w:tc>
        <w:tc>
          <w:tcPr>
            <w:tcW w:w="561" w:type="dxa"/>
            <w:tcBorders>
              <w:left w:val="single" w:sz="4" w:space="0" w:color="auto"/>
            </w:tcBorders>
          </w:tcPr>
          <w:p w14:paraId="6C74BA9D" w14:textId="77777777" w:rsidR="00611F43" w:rsidRPr="00394002" w:rsidRDefault="00000000" w:rsidP="003B5EB9">
            <w:pPr>
              <w:ind w:left="284"/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n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21</m:t>
                    </m:r>
                  </m:sub>
                </m:sSub>
              </m:oMath>
            </m:oMathPara>
          </w:p>
        </w:tc>
        <w:tc>
          <w:tcPr>
            <w:tcW w:w="567" w:type="dxa"/>
          </w:tcPr>
          <w:p w14:paraId="5527FC9D" w14:textId="77777777" w:rsidR="00611F43" w:rsidRPr="00394002" w:rsidRDefault="00000000" w:rsidP="003B5EB9">
            <w:pPr>
              <w:ind w:left="284"/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n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22</m:t>
                    </m:r>
                  </m:sub>
                </m:sSub>
              </m:oMath>
            </m:oMathPara>
          </w:p>
        </w:tc>
        <w:tc>
          <w:tcPr>
            <w:tcW w:w="567" w:type="dxa"/>
          </w:tcPr>
          <w:p w14:paraId="7A12FC4E" w14:textId="77777777" w:rsidR="00611F43" w:rsidRPr="00394002" w:rsidRDefault="00611F43" w:rsidP="003B5EB9">
            <w:pPr>
              <w:ind w:left="284"/>
            </w:pPr>
            <m:oMathPara>
              <m:oMath>
                <m:r>
                  <w:rPr>
                    <w:rFonts w:ascii="Cambria Math" w:hAnsi="Cambria Math"/>
                  </w:rPr>
                  <m:t>⋯</m:t>
                </m:r>
              </m:oMath>
            </m:oMathPara>
          </w:p>
        </w:tc>
        <w:tc>
          <w:tcPr>
            <w:tcW w:w="567" w:type="dxa"/>
            <w:tcBorders>
              <w:right w:val="single" w:sz="4" w:space="0" w:color="auto"/>
            </w:tcBorders>
          </w:tcPr>
          <w:p w14:paraId="45664468" w14:textId="77777777" w:rsidR="00611F43" w:rsidRPr="00394002" w:rsidRDefault="00000000" w:rsidP="003B5EB9">
            <w:pPr>
              <w:ind w:left="284"/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n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2k</m:t>
                    </m:r>
                  </m:sub>
                </m:sSub>
              </m:oMath>
            </m:oMathPara>
          </w:p>
        </w:tc>
        <w:tc>
          <w:tcPr>
            <w:tcW w:w="1423" w:type="dxa"/>
            <w:tcBorders>
              <w:left w:val="single" w:sz="4" w:space="0" w:color="auto"/>
            </w:tcBorders>
          </w:tcPr>
          <w:p w14:paraId="7F5B1E39" w14:textId="77777777" w:rsidR="00611F43" w:rsidRPr="00394002" w:rsidRDefault="00000000" w:rsidP="003B5EB9">
            <w:pPr>
              <w:ind w:left="284"/>
              <w:jc w:val="both"/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n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2.</m:t>
                    </m:r>
                  </m:sub>
                </m:sSub>
              </m:oMath>
            </m:oMathPara>
          </w:p>
        </w:tc>
      </w:tr>
      <w:tr w:rsidR="00611F43" w14:paraId="2BBD1228" w14:textId="77777777" w:rsidTr="003B5EB9">
        <w:tc>
          <w:tcPr>
            <w:tcW w:w="534" w:type="dxa"/>
            <w:vMerge/>
            <w:tcBorders>
              <w:top w:val="single" w:sz="4" w:space="0" w:color="auto"/>
            </w:tcBorders>
          </w:tcPr>
          <w:p w14:paraId="48831FBC" w14:textId="77777777" w:rsidR="00611F43" w:rsidRPr="00394002" w:rsidRDefault="00611F43" w:rsidP="003B5EB9">
            <w:pPr>
              <w:ind w:left="284"/>
            </w:pPr>
          </w:p>
        </w:tc>
        <w:tc>
          <w:tcPr>
            <w:tcW w:w="561" w:type="dxa"/>
            <w:tcBorders>
              <w:left w:val="single" w:sz="4" w:space="0" w:color="auto"/>
            </w:tcBorders>
          </w:tcPr>
          <w:p w14:paraId="696556D8" w14:textId="77777777" w:rsidR="00611F43" w:rsidRPr="00394002" w:rsidRDefault="00611F43" w:rsidP="003B5EB9">
            <w:pPr>
              <w:ind w:left="284"/>
            </w:pPr>
            <m:oMathPara>
              <m:oMath>
                <m:r>
                  <w:rPr>
                    <w:rFonts w:ascii="Cambria Math" w:hAnsi="Cambria Math"/>
                  </w:rPr>
                  <m:t>⋮</m:t>
                </m:r>
              </m:oMath>
            </m:oMathPara>
          </w:p>
        </w:tc>
        <w:tc>
          <w:tcPr>
            <w:tcW w:w="567" w:type="dxa"/>
          </w:tcPr>
          <w:p w14:paraId="6FC19DB8" w14:textId="77777777" w:rsidR="00611F43" w:rsidRPr="00394002" w:rsidRDefault="00611F43" w:rsidP="003B5EB9">
            <w:pPr>
              <w:ind w:left="284"/>
            </w:pPr>
            <m:oMathPara>
              <m:oMath>
                <m:r>
                  <w:rPr>
                    <w:rFonts w:ascii="Cambria Math" w:hAnsi="Cambria Math"/>
                  </w:rPr>
                  <m:t>⋮</m:t>
                </m:r>
              </m:oMath>
            </m:oMathPara>
          </w:p>
        </w:tc>
        <w:tc>
          <w:tcPr>
            <w:tcW w:w="567" w:type="dxa"/>
          </w:tcPr>
          <w:p w14:paraId="71CC8258" w14:textId="77777777" w:rsidR="00611F43" w:rsidRPr="00394002" w:rsidRDefault="00611F43" w:rsidP="003B5EB9">
            <w:pPr>
              <w:ind w:left="284"/>
            </w:pPr>
            <m:oMathPara>
              <m:oMath>
                <m:r>
                  <w:rPr>
                    <w:rFonts w:ascii="Cambria Math" w:hAnsi="Cambria Math"/>
                  </w:rPr>
                  <m:t>⋱</m:t>
                </m:r>
              </m:oMath>
            </m:oMathPara>
          </w:p>
        </w:tc>
        <w:tc>
          <w:tcPr>
            <w:tcW w:w="567" w:type="dxa"/>
            <w:tcBorders>
              <w:right w:val="single" w:sz="4" w:space="0" w:color="auto"/>
            </w:tcBorders>
          </w:tcPr>
          <w:p w14:paraId="4DB15664" w14:textId="77777777" w:rsidR="00611F43" w:rsidRPr="00394002" w:rsidRDefault="00611F43" w:rsidP="003B5EB9">
            <w:pPr>
              <w:ind w:left="284"/>
            </w:pPr>
            <m:oMathPara>
              <m:oMath>
                <m:r>
                  <w:rPr>
                    <w:rFonts w:ascii="Cambria Math" w:hAnsi="Cambria Math"/>
                  </w:rPr>
                  <m:t>⋮</m:t>
                </m:r>
              </m:oMath>
            </m:oMathPara>
          </w:p>
        </w:tc>
        <w:tc>
          <w:tcPr>
            <w:tcW w:w="1423" w:type="dxa"/>
            <w:tcBorders>
              <w:left w:val="single" w:sz="4" w:space="0" w:color="auto"/>
            </w:tcBorders>
          </w:tcPr>
          <w:p w14:paraId="274C0DE0" w14:textId="77777777" w:rsidR="00611F43" w:rsidRPr="00394002" w:rsidRDefault="00611F43" w:rsidP="003B5EB9">
            <w:pPr>
              <w:ind w:left="284"/>
              <w:jc w:val="both"/>
            </w:pPr>
            <m:oMathPara>
              <m:oMath>
                <m:r>
                  <w:rPr>
                    <w:rFonts w:ascii="Cambria Math" w:hAnsi="Cambria Math"/>
                  </w:rPr>
                  <m:t>⋮</m:t>
                </m:r>
              </m:oMath>
            </m:oMathPara>
          </w:p>
        </w:tc>
      </w:tr>
      <w:tr w:rsidR="00611F43" w14:paraId="0F623453" w14:textId="77777777" w:rsidTr="003B5EB9">
        <w:tc>
          <w:tcPr>
            <w:tcW w:w="534" w:type="dxa"/>
            <w:vMerge/>
            <w:tcBorders>
              <w:top w:val="single" w:sz="4" w:space="0" w:color="auto"/>
            </w:tcBorders>
          </w:tcPr>
          <w:p w14:paraId="0F6E62D3" w14:textId="77777777" w:rsidR="00611F43" w:rsidRPr="00394002" w:rsidRDefault="00611F43" w:rsidP="003B5EB9">
            <w:pPr>
              <w:ind w:left="284"/>
            </w:pPr>
          </w:p>
        </w:tc>
        <w:tc>
          <w:tcPr>
            <w:tcW w:w="561" w:type="dxa"/>
            <w:tcBorders>
              <w:left w:val="single" w:sz="4" w:space="0" w:color="auto"/>
              <w:bottom w:val="single" w:sz="4" w:space="0" w:color="auto"/>
            </w:tcBorders>
          </w:tcPr>
          <w:p w14:paraId="18D1E769" w14:textId="77777777" w:rsidR="00611F43" w:rsidRPr="00394002" w:rsidRDefault="00000000" w:rsidP="003B5EB9">
            <w:pPr>
              <w:ind w:left="284"/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n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k1</m:t>
                    </m:r>
                  </m:sub>
                </m:sSub>
              </m:oMath>
            </m:oMathPara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47A767CF" w14:textId="77777777" w:rsidR="00611F43" w:rsidRPr="00394002" w:rsidRDefault="00000000" w:rsidP="003B5EB9">
            <w:pPr>
              <w:ind w:left="284"/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n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k2</m:t>
                    </m:r>
                  </m:sub>
                </m:sSub>
              </m:oMath>
            </m:oMathPara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7C4640AB" w14:textId="77777777" w:rsidR="00611F43" w:rsidRPr="00394002" w:rsidRDefault="00611F43" w:rsidP="003B5EB9">
            <w:pPr>
              <w:ind w:left="284"/>
            </w:pPr>
            <m:oMathPara>
              <m:oMath>
                <m:r>
                  <w:rPr>
                    <w:rFonts w:ascii="Cambria Math" w:hAnsi="Cambria Math"/>
                  </w:rPr>
                  <m:t>⋯</m:t>
                </m:r>
              </m:oMath>
            </m:oMathPara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</w:tcPr>
          <w:p w14:paraId="2E2BE379" w14:textId="77777777" w:rsidR="00611F43" w:rsidRPr="00394002" w:rsidRDefault="00000000" w:rsidP="003B5EB9">
            <w:pPr>
              <w:ind w:left="284"/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n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kk</m:t>
                    </m:r>
                  </m:sub>
                </m:sSub>
              </m:oMath>
            </m:oMathPara>
          </w:p>
        </w:tc>
        <w:tc>
          <w:tcPr>
            <w:tcW w:w="1423" w:type="dxa"/>
            <w:tcBorders>
              <w:left w:val="single" w:sz="4" w:space="0" w:color="auto"/>
            </w:tcBorders>
          </w:tcPr>
          <w:p w14:paraId="64C25C77" w14:textId="77777777" w:rsidR="00611F43" w:rsidRPr="00394002" w:rsidRDefault="00000000" w:rsidP="003B5EB9">
            <w:pPr>
              <w:ind w:left="284"/>
              <w:jc w:val="both"/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n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k.</m:t>
                    </m:r>
                  </m:sub>
                </m:sSub>
              </m:oMath>
            </m:oMathPara>
          </w:p>
        </w:tc>
      </w:tr>
      <w:tr w:rsidR="00611F43" w14:paraId="1DFC76EB" w14:textId="77777777" w:rsidTr="003B5EB9">
        <w:tc>
          <w:tcPr>
            <w:tcW w:w="534" w:type="dxa"/>
            <w:vAlign w:val="center"/>
          </w:tcPr>
          <w:p w14:paraId="457E07A1" w14:textId="77777777" w:rsidR="00611F43" w:rsidRPr="00394002" w:rsidRDefault="00611F43" w:rsidP="003B5EB9">
            <w:pPr>
              <w:ind w:left="284"/>
            </w:pPr>
          </w:p>
        </w:tc>
        <w:tc>
          <w:tcPr>
            <w:tcW w:w="561" w:type="dxa"/>
            <w:tcBorders>
              <w:top w:val="single" w:sz="4" w:space="0" w:color="auto"/>
            </w:tcBorders>
            <w:vAlign w:val="center"/>
          </w:tcPr>
          <w:p w14:paraId="0EF77D2A" w14:textId="77777777" w:rsidR="00611F43" w:rsidRPr="00394002" w:rsidRDefault="00000000" w:rsidP="003B5EB9">
            <w:pPr>
              <w:ind w:left="284"/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n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.1</m:t>
                    </m:r>
                  </m:sub>
                </m:sSub>
              </m:oMath>
            </m:oMathPara>
          </w:p>
        </w:tc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14:paraId="47896749" w14:textId="77777777" w:rsidR="00611F43" w:rsidRPr="00394002" w:rsidRDefault="00000000" w:rsidP="003B5EB9">
            <w:pPr>
              <w:ind w:left="284"/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n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.2</m:t>
                    </m:r>
                  </m:sub>
                </m:sSub>
              </m:oMath>
            </m:oMathPara>
          </w:p>
        </w:tc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14:paraId="7D4C29BE" w14:textId="77777777" w:rsidR="00611F43" w:rsidRPr="00394002" w:rsidRDefault="00611F43" w:rsidP="003B5EB9">
            <w:pPr>
              <w:ind w:left="284"/>
            </w:pPr>
            <m:oMathPara>
              <m:oMath>
                <m:r>
                  <w:rPr>
                    <w:rFonts w:ascii="Cambria Math" w:hAnsi="Cambria Math"/>
                  </w:rPr>
                  <m:t>⋯</m:t>
                </m:r>
              </m:oMath>
            </m:oMathPara>
          </w:p>
        </w:tc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14:paraId="6DEA5023" w14:textId="77777777" w:rsidR="00611F43" w:rsidRPr="00394002" w:rsidRDefault="00000000" w:rsidP="003B5EB9">
            <w:pPr>
              <w:ind w:left="284"/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n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.k</m:t>
                    </m:r>
                  </m:sub>
                </m:sSub>
              </m:oMath>
            </m:oMathPara>
          </w:p>
        </w:tc>
        <w:tc>
          <w:tcPr>
            <w:tcW w:w="1423" w:type="dxa"/>
            <w:vAlign w:val="center"/>
          </w:tcPr>
          <w:p w14:paraId="51114121" w14:textId="77777777" w:rsidR="00611F43" w:rsidRPr="00394002" w:rsidRDefault="00000000" w:rsidP="003B5EB9">
            <w:pPr>
              <w:ind w:left="284"/>
              <w:jc w:val="both"/>
            </w:pPr>
            <m:oMathPara>
              <m:oMath>
                <m:nary>
                  <m:naryPr>
                    <m:chr m:val="∑"/>
                    <m:limLoc m:val="undOvr"/>
                    <m:subHide m:val="1"/>
                    <m:supHide m:val="1"/>
                    <m:ctrlPr>
                      <w:rPr>
                        <w:rFonts w:ascii="Cambria Math" w:hAnsi="Cambria Math"/>
                        <w:i/>
                      </w:rPr>
                    </m:ctrlPr>
                  </m:naryPr>
                  <m:sub/>
                  <m:sup/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n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ij</m:t>
                        </m:r>
                      </m:sub>
                    </m:sSub>
                    <m:r>
                      <w:rPr>
                        <w:rFonts w:ascii="Cambria Math" w:hAnsi="Cambria Math"/>
                      </w:rPr>
                      <m:t>=</m:t>
                    </m:r>
                  </m:e>
                </m:nary>
                <m:r>
                  <w:rPr>
                    <w:rFonts w:ascii="Cambria Math" w:hAnsi="Cambria Math"/>
                  </w:rPr>
                  <m:t>N</m:t>
                </m:r>
              </m:oMath>
            </m:oMathPara>
          </w:p>
        </w:tc>
      </w:tr>
    </w:tbl>
    <w:p w14:paraId="796AC65F" w14:textId="77777777" w:rsidR="00611F43" w:rsidRPr="0049080D" w:rsidRDefault="00611F43" w:rsidP="00611F43">
      <w:pPr>
        <w:ind w:left="284"/>
        <w:rPr>
          <w:sz w:val="20"/>
          <w:szCs w:val="20"/>
        </w:rPr>
      </w:pPr>
    </w:p>
    <w:p w14:paraId="104922C6" w14:textId="77777777" w:rsidR="00611F43" w:rsidRPr="009642A5" w:rsidRDefault="00000000" w:rsidP="00611F43">
      <w:pPr>
        <w:ind w:left="284"/>
        <w:rPr>
          <w:sz w:val="20"/>
          <w:szCs w:val="20"/>
        </w:rPr>
      </w:pPr>
      <m:oMath>
        <m:sSub>
          <m:sSubPr>
            <m:ctrlPr>
              <w:rPr>
                <w:rFonts w:ascii="Cambria Math" w:hAnsi="Cambria Math"/>
                <w:i/>
                <w:sz w:val="20"/>
                <w:szCs w:val="20"/>
              </w:rPr>
            </m:ctrlPr>
          </m:sSubPr>
          <m:e>
            <m:r>
              <w:rPr>
                <w:rFonts w:ascii="Cambria Math" w:hAnsi="Cambria Math"/>
                <w:sz w:val="20"/>
                <w:szCs w:val="20"/>
              </w:rPr>
              <m:t>p</m:t>
            </m:r>
          </m:e>
          <m:sub>
            <m:r>
              <w:rPr>
                <w:rFonts w:ascii="Cambria Math" w:hAnsi="Cambria Math"/>
                <w:sz w:val="20"/>
                <w:szCs w:val="20"/>
              </w:rPr>
              <m:t>ij</m:t>
            </m:r>
          </m:sub>
        </m:sSub>
        <m:r>
          <w:rPr>
            <w:rFonts w:ascii="Cambria Math" w:hAnsi="Cambria Math"/>
            <w:sz w:val="20"/>
            <w:szCs w:val="20"/>
          </w:rPr>
          <m:t>=</m:t>
        </m:r>
        <m:sSub>
          <m:sSubPr>
            <m:ctrlPr>
              <w:rPr>
                <w:rFonts w:ascii="Cambria Math" w:hAnsi="Cambria Math"/>
                <w:i/>
                <w:sz w:val="20"/>
                <w:szCs w:val="20"/>
              </w:rPr>
            </m:ctrlPr>
          </m:sSubPr>
          <m:e>
            <m:r>
              <w:rPr>
                <w:rFonts w:ascii="Cambria Math" w:hAnsi="Cambria Math"/>
                <w:sz w:val="20"/>
                <w:szCs w:val="20"/>
              </w:rPr>
              <m:t>n</m:t>
            </m:r>
          </m:e>
          <m:sub>
            <m:r>
              <w:rPr>
                <w:rFonts w:ascii="Cambria Math" w:hAnsi="Cambria Math"/>
                <w:sz w:val="20"/>
                <w:szCs w:val="20"/>
              </w:rPr>
              <m:t>ij</m:t>
            </m:r>
          </m:sub>
        </m:sSub>
        <m:r>
          <w:rPr>
            <w:rFonts w:ascii="Cambria Math" w:eastAsiaTheme="minorEastAsia" w:hAnsi="Cambria Math"/>
            <w:sz w:val="20"/>
            <w:szCs w:val="20"/>
          </w:rPr>
          <m:t>/N</m:t>
        </m:r>
      </m:oMath>
      <w:r w:rsidR="00611F43" w:rsidRPr="00131B4D">
        <w:rPr>
          <w:rFonts w:eastAsiaTheme="minorEastAsia"/>
          <w:sz w:val="20"/>
          <w:szCs w:val="20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sz w:val="20"/>
                <w:szCs w:val="20"/>
              </w:rPr>
            </m:ctrlPr>
          </m:sSubPr>
          <m:e>
            <m:r>
              <w:rPr>
                <w:rFonts w:ascii="Cambria Math" w:hAnsi="Cambria Math"/>
                <w:sz w:val="20"/>
                <w:szCs w:val="20"/>
              </w:rPr>
              <m:t>p</m:t>
            </m:r>
          </m:e>
          <m:sub>
            <m:r>
              <w:rPr>
                <w:rFonts w:ascii="Cambria Math" w:hAnsi="Cambria Math"/>
                <w:sz w:val="20"/>
                <w:szCs w:val="20"/>
              </w:rPr>
              <m:t>i.</m:t>
            </m:r>
          </m:sub>
        </m:sSub>
        <m:r>
          <w:rPr>
            <w:rFonts w:ascii="Cambria Math" w:hAnsi="Cambria Math"/>
            <w:sz w:val="20"/>
            <w:szCs w:val="20"/>
          </w:rPr>
          <m:t>=</m:t>
        </m:r>
        <m:sSub>
          <m:sSubPr>
            <m:ctrlPr>
              <w:rPr>
                <w:rFonts w:ascii="Cambria Math" w:hAnsi="Cambria Math"/>
                <w:i/>
                <w:sz w:val="20"/>
                <w:szCs w:val="20"/>
              </w:rPr>
            </m:ctrlPr>
          </m:sSubPr>
          <m:e>
            <m:r>
              <w:rPr>
                <w:rFonts w:ascii="Cambria Math" w:hAnsi="Cambria Math"/>
                <w:sz w:val="20"/>
                <w:szCs w:val="20"/>
              </w:rPr>
              <m:t>n</m:t>
            </m:r>
          </m:e>
          <m:sub>
            <m:r>
              <w:rPr>
                <w:rFonts w:ascii="Cambria Math" w:hAnsi="Cambria Math"/>
                <w:sz w:val="20"/>
                <w:szCs w:val="20"/>
              </w:rPr>
              <m:t>i.</m:t>
            </m:r>
          </m:sub>
        </m:sSub>
        <m:r>
          <w:rPr>
            <w:rFonts w:ascii="Cambria Math" w:eastAsiaTheme="minorEastAsia" w:hAnsi="Cambria Math"/>
            <w:sz w:val="20"/>
            <w:szCs w:val="20"/>
          </w:rPr>
          <m:t>/N</m:t>
        </m:r>
      </m:oMath>
      <w:r w:rsidR="00611F43" w:rsidRPr="00131B4D">
        <w:rPr>
          <w:rFonts w:eastAsiaTheme="minorEastAsia"/>
          <w:sz w:val="20"/>
          <w:szCs w:val="20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sz w:val="20"/>
                <w:szCs w:val="20"/>
              </w:rPr>
            </m:ctrlPr>
          </m:sSubPr>
          <m:e>
            <m:r>
              <w:rPr>
                <w:rFonts w:ascii="Cambria Math" w:hAnsi="Cambria Math"/>
                <w:sz w:val="20"/>
                <w:szCs w:val="20"/>
              </w:rPr>
              <m:t>p</m:t>
            </m:r>
          </m:e>
          <m:sub>
            <m:r>
              <w:rPr>
                <w:rFonts w:ascii="Cambria Math" w:hAnsi="Cambria Math"/>
                <w:sz w:val="20"/>
                <w:szCs w:val="20"/>
              </w:rPr>
              <m:t>.j</m:t>
            </m:r>
          </m:sub>
        </m:sSub>
        <m:r>
          <w:rPr>
            <w:rFonts w:ascii="Cambria Math" w:hAnsi="Cambria Math"/>
            <w:sz w:val="20"/>
            <w:szCs w:val="20"/>
          </w:rPr>
          <m:t>=</m:t>
        </m:r>
        <m:sSub>
          <m:sSubPr>
            <m:ctrlPr>
              <w:rPr>
                <w:rFonts w:ascii="Cambria Math" w:hAnsi="Cambria Math"/>
                <w:i/>
                <w:sz w:val="20"/>
                <w:szCs w:val="20"/>
              </w:rPr>
            </m:ctrlPr>
          </m:sSubPr>
          <m:e>
            <m:r>
              <w:rPr>
                <w:rFonts w:ascii="Cambria Math" w:hAnsi="Cambria Math"/>
                <w:sz w:val="20"/>
                <w:szCs w:val="20"/>
              </w:rPr>
              <m:t>n</m:t>
            </m:r>
          </m:e>
          <m:sub>
            <m:r>
              <w:rPr>
                <w:rFonts w:ascii="Cambria Math" w:hAnsi="Cambria Math"/>
                <w:sz w:val="20"/>
                <w:szCs w:val="20"/>
              </w:rPr>
              <m:t>.j</m:t>
            </m:r>
          </m:sub>
        </m:sSub>
        <m:r>
          <w:rPr>
            <w:rFonts w:ascii="Cambria Math" w:eastAsiaTheme="minorEastAsia" w:hAnsi="Cambria Math"/>
            <w:sz w:val="20"/>
            <w:szCs w:val="20"/>
          </w:rPr>
          <m:t>/N</m:t>
        </m:r>
      </m:oMath>
    </w:p>
    <w:p w14:paraId="60C7CDEF" w14:textId="77777777" w:rsidR="00611F43" w:rsidRPr="009642A5" w:rsidRDefault="00611F43" w:rsidP="00611F43">
      <w:pPr>
        <w:ind w:left="284"/>
        <w:rPr>
          <w:sz w:val="20"/>
          <w:szCs w:val="20"/>
        </w:rPr>
      </w:pPr>
    </w:p>
    <w:p w14:paraId="6C343904" w14:textId="77777777" w:rsidR="00611F43" w:rsidRPr="00611F43" w:rsidRDefault="00611F43" w:rsidP="00611F43">
      <w:pPr>
        <w:spacing w:before="60"/>
        <w:ind w:left="284"/>
        <w:rPr>
          <w:sz w:val="20"/>
          <w:szCs w:val="20"/>
          <w:lang w:val="ru-RU"/>
        </w:rPr>
      </w:pPr>
      <w:r>
        <w:rPr>
          <w:sz w:val="20"/>
          <w:szCs w:val="20"/>
          <w:u w:val="single"/>
        </w:rPr>
        <w:t>A</w:t>
      </w:r>
      <w:r w:rsidRPr="00611F43">
        <w:rPr>
          <w:sz w:val="20"/>
          <w:szCs w:val="20"/>
          <w:u w:val="single"/>
          <w:lang w:val="ru-RU"/>
        </w:rPr>
        <w:t>. Переменные номинальные</w:t>
      </w:r>
      <w:r w:rsidRPr="00611F43">
        <w:rPr>
          <w:sz w:val="20"/>
          <w:szCs w:val="20"/>
          <w:lang w:val="ru-RU"/>
        </w:rPr>
        <w:t xml:space="preserve"> [2, 5, 6].</w:t>
      </w:r>
    </w:p>
    <w:p w14:paraId="2A7C3D93" w14:textId="77777777" w:rsidR="00611F43" w:rsidRPr="00611F43" w:rsidRDefault="00611F43" w:rsidP="00611F43">
      <w:pPr>
        <w:spacing w:before="60"/>
        <w:ind w:left="284"/>
        <w:rPr>
          <w:sz w:val="20"/>
          <w:szCs w:val="20"/>
          <w:lang w:val="ru-RU"/>
        </w:rPr>
      </w:pPr>
      <w:r w:rsidRPr="00611F43">
        <w:rPr>
          <w:sz w:val="20"/>
          <w:szCs w:val="20"/>
          <w:lang w:val="ru-RU"/>
        </w:rPr>
        <w:t xml:space="preserve">Нуль-гипотеза: краевые распределения у </w:t>
      </w:r>
      <m:oMath>
        <m:r>
          <w:rPr>
            <w:rFonts w:ascii="Cambria Math" w:hAnsi="Cambria Math"/>
            <w:sz w:val="20"/>
            <w:szCs w:val="20"/>
          </w:rPr>
          <m:t>V</m:t>
        </m:r>
        <m:r>
          <w:rPr>
            <w:rFonts w:ascii="Cambria Math" w:hAnsi="Cambria Math"/>
            <w:sz w:val="20"/>
            <w:szCs w:val="20"/>
            <w:lang w:val="ru-RU"/>
          </w:rPr>
          <m:t>1</m:t>
        </m:r>
      </m:oMath>
      <w:r w:rsidRPr="00611F43">
        <w:rPr>
          <w:rFonts w:eastAsiaTheme="minorEastAsia"/>
          <w:sz w:val="20"/>
          <w:szCs w:val="20"/>
          <w:lang w:val="ru-RU"/>
        </w:rPr>
        <w:t xml:space="preserve"> и </w:t>
      </w:r>
      <m:oMath>
        <m:r>
          <w:rPr>
            <w:rFonts w:ascii="Cambria Math" w:hAnsi="Cambria Math"/>
            <w:sz w:val="20"/>
            <w:szCs w:val="20"/>
          </w:rPr>
          <m:t>V</m:t>
        </m:r>
        <m:r>
          <w:rPr>
            <w:rFonts w:ascii="Cambria Math" w:hAnsi="Cambria Math"/>
            <w:sz w:val="20"/>
            <w:szCs w:val="20"/>
            <w:lang w:val="ru-RU"/>
          </w:rPr>
          <m:t>2</m:t>
        </m:r>
      </m:oMath>
      <w:r w:rsidRPr="00611F43">
        <w:rPr>
          <w:rFonts w:eastAsiaTheme="minorEastAsia"/>
          <w:sz w:val="20"/>
          <w:szCs w:val="20"/>
          <w:lang w:val="ru-RU"/>
        </w:rPr>
        <w:t xml:space="preserve"> </w:t>
      </w:r>
      <w:r w:rsidRPr="00611F43">
        <w:rPr>
          <w:sz w:val="20"/>
          <w:szCs w:val="20"/>
          <w:lang w:val="ru-RU"/>
        </w:rPr>
        <w:t>в популяции одинаковы.</w:t>
      </w:r>
    </w:p>
    <w:p w14:paraId="7B52F243" w14:textId="28267C10" w:rsidR="00611F43" w:rsidRPr="00611F43" w:rsidRDefault="00611F43" w:rsidP="00611F43">
      <w:pPr>
        <w:spacing w:before="60"/>
        <w:ind w:left="284"/>
        <w:rPr>
          <w:i/>
          <w:sz w:val="20"/>
          <w:szCs w:val="20"/>
          <w:lang w:val="ru-RU"/>
        </w:rPr>
      </w:pPr>
      <w:r w:rsidRPr="00611F43">
        <w:rPr>
          <w:sz w:val="20"/>
          <w:szCs w:val="20"/>
          <w:lang w:val="ru-RU"/>
        </w:rPr>
        <w:t xml:space="preserve">Пусть вектор </w:t>
      </w:r>
      <w:r w:rsidRPr="00444FAA">
        <w:rPr>
          <w:b/>
          <w:bCs/>
          <w:sz w:val="20"/>
          <w:szCs w:val="20"/>
        </w:rPr>
        <w:t>d</w:t>
      </w:r>
      <w:r w:rsidRPr="00611F43">
        <w:rPr>
          <w:sz w:val="20"/>
          <w:szCs w:val="20"/>
          <w:lang w:val="ru-RU"/>
        </w:rPr>
        <w:t xml:space="preserve"> есть </w:t>
      </w:r>
      <w:r w:rsidR="00C50968">
        <w:rPr>
          <w:sz w:val="20"/>
          <w:szCs w:val="20"/>
          <w:lang w:val="ru-RU"/>
        </w:rPr>
        <w:t>любые</w:t>
      </w:r>
      <w:r w:rsidRPr="00611F43">
        <w:rPr>
          <w:sz w:val="20"/>
          <w:szCs w:val="20"/>
          <w:lang w:val="ru-RU"/>
        </w:rPr>
        <w:t xml:space="preserve"> </w:t>
      </w:r>
      <w:bookmarkStart w:id="1" w:name="_Hlk178858965"/>
      <w:r w:rsidRPr="00444FAA">
        <w:rPr>
          <w:i/>
          <w:iCs/>
          <w:sz w:val="20"/>
          <w:szCs w:val="20"/>
        </w:rPr>
        <w:t>k</w:t>
      </w:r>
      <w:r w:rsidRPr="00611F43">
        <w:rPr>
          <w:i/>
          <w:iCs/>
          <w:sz w:val="20"/>
          <w:szCs w:val="20"/>
          <w:lang w:val="ru-RU"/>
        </w:rPr>
        <w:t>-</w:t>
      </w:r>
      <w:r w:rsidRPr="00611F43">
        <w:rPr>
          <w:sz w:val="20"/>
          <w:szCs w:val="20"/>
          <w:lang w:val="ru-RU"/>
        </w:rPr>
        <w:t>1</w:t>
      </w:r>
      <w:bookmarkEnd w:id="1"/>
      <w:r w:rsidRPr="00611F43">
        <w:rPr>
          <w:sz w:val="20"/>
          <w:szCs w:val="20"/>
          <w:lang w:val="ru-RU"/>
        </w:rPr>
        <w:t xml:space="preserve"> элементов вектора </w:t>
      </w:r>
      <w:bookmarkStart w:id="2" w:name="_Hlk178858779"/>
      <m:oMath>
        <m:sSub>
          <m:sSubPr>
            <m:ctrlPr>
              <w:rPr>
                <w:rFonts w:ascii="Cambria Math" w:hAnsi="Cambria Math"/>
                <w:i/>
                <w:sz w:val="20"/>
                <w:szCs w:val="20"/>
              </w:rPr>
            </m:ctrlPr>
          </m:sSubPr>
          <m:e>
            <m:r>
              <w:rPr>
                <w:rFonts w:ascii="Cambria Math" w:hAnsi="Cambria Math"/>
                <w:sz w:val="20"/>
                <w:szCs w:val="20"/>
              </w:rPr>
              <m:t>p</m:t>
            </m:r>
          </m:e>
          <m:sub>
            <m:r>
              <w:rPr>
                <w:rFonts w:ascii="Cambria Math" w:hAnsi="Cambria Math"/>
                <w:sz w:val="20"/>
                <w:szCs w:val="20"/>
                <w:lang w:val="ru-RU"/>
              </w:rPr>
              <m:t>.</m:t>
            </m:r>
            <m:r>
              <w:rPr>
                <w:rFonts w:ascii="Cambria Math" w:hAnsi="Cambria Math"/>
                <w:sz w:val="20"/>
                <w:szCs w:val="20"/>
              </w:rPr>
              <m:t>i</m:t>
            </m:r>
          </m:sub>
        </m:sSub>
        <w:bookmarkEnd w:id="2"/>
        <m:r>
          <w:rPr>
            <w:rFonts w:ascii="Cambria Math" w:hAnsi="Cambria Math"/>
            <w:sz w:val="20"/>
            <w:szCs w:val="20"/>
            <w:lang w:val="ru-RU"/>
          </w:rPr>
          <m:t>-</m:t>
        </m:r>
        <m:sSub>
          <m:sSubPr>
            <m:ctrlPr>
              <w:rPr>
                <w:rFonts w:ascii="Cambria Math" w:hAnsi="Cambria Math"/>
                <w:i/>
                <w:sz w:val="20"/>
                <w:szCs w:val="20"/>
              </w:rPr>
            </m:ctrlPr>
          </m:sSubPr>
          <m:e>
            <m:r>
              <w:rPr>
                <w:rFonts w:ascii="Cambria Math" w:hAnsi="Cambria Math"/>
                <w:sz w:val="20"/>
                <w:szCs w:val="20"/>
              </w:rPr>
              <m:t>p</m:t>
            </m:r>
          </m:e>
          <m:sub>
            <m:r>
              <w:rPr>
                <w:rFonts w:ascii="Cambria Math" w:hAnsi="Cambria Math"/>
                <w:sz w:val="20"/>
                <w:szCs w:val="20"/>
              </w:rPr>
              <m:t>i</m:t>
            </m:r>
            <m:r>
              <w:rPr>
                <w:rFonts w:ascii="Cambria Math" w:hAnsi="Cambria Math"/>
                <w:sz w:val="20"/>
                <w:szCs w:val="20"/>
                <w:lang w:val="ru-RU"/>
              </w:rPr>
              <m:t>.</m:t>
            </m:r>
          </m:sub>
        </m:sSub>
      </m:oMath>
      <w:r w:rsidRPr="00611F43">
        <w:rPr>
          <w:rFonts w:eastAsiaTheme="minorEastAsia"/>
          <w:sz w:val="20"/>
          <w:szCs w:val="20"/>
          <w:lang w:val="ru-RU"/>
        </w:rPr>
        <w:t xml:space="preserve"> (</w:t>
      </w:r>
      <w:r w:rsidRPr="00444FAA">
        <w:rPr>
          <w:rFonts w:eastAsiaTheme="minorEastAsia"/>
          <w:i/>
          <w:iCs/>
          <w:sz w:val="20"/>
          <w:szCs w:val="20"/>
        </w:rPr>
        <w:t>i</w:t>
      </w:r>
      <w:r w:rsidRPr="00611F43">
        <w:rPr>
          <w:rFonts w:eastAsiaTheme="minorEastAsia"/>
          <w:sz w:val="20"/>
          <w:szCs w:val="20"/>
          <w:lang w:val="ru-RU"/>
        </w:rPr>
        <w:t xml:space="preserve">= 1, 2, …, </w:t>
      </w:r>
      <w:r w:rsidRPr="00444FAA">
        <w:rPr>
          <w:rFonts w:eastAsiaTheme="minorEastAsia"/>
          <w:i/>
          <w:iCs/>
          <w:sz w:val="20"/>
          <w:szCs w:val="20"/>
        </w:rPr>
        <w:t>k</w:t>
      </w:r>
      <w:r w:rsidRPr="00611F43">
        <w:rPr>
          <w:rFonts w:eastAsiaTheme="minorEastAsia"/>
          <w:sz w:val="20"/>
          <w:szCs w:val="20"/>
          <w:lang w:val="ru-RU"/>
        </w:rPr>
        <w:t>).</w:t>
      </w:r>
    </w:p>
    <w:p w14:paraId="3824E795" w14:textId="1F5AE2EB" w:rsidR="00611F43" w:rsidRPr="00611F43" w:rsidRDefault="00611F43" w:rsidP="00611F43">
      <w:pPr>
        <w:spacing w:before="60"/>
        <w:ind w:left="284"/>
        <w:rPr>
          <w:sz w:val="20"/>
          <w:szCs w:val="20"/>
          <w:lang w:val="ru-RU"/>
        </w:rPr>
      </w:pPr>
      <w:r w:rsidRPr="00611F43">
        <w:rPr>
          <w:sz w:val="20"/>
          <w:szCs w:val="20"/>
          <w:lang w:val="ru-RU"/>
        </w:rPr>
        <w:t xml:space="preserve">И пусть квадратная матрица </w:t>
      </w:r>
      <m:oMath>
        <m:acc>
          <m:accPr>
            <m:ctrlPr>
              <w:rPr>
                <w:rFonts w:ascii="Cambria Math" w:hAnsi="Cambria Math"/>
                <w:b/>
                <w:bCs/>
                <w:iCs/>
                <w:sz w:val="20"/>
                <w:szCs w:val="20"/>
              </w:rPr>
            </m:ctrlPr>
          </m:accPr>
          <m:e>
            <m:r>
              <m:rPr>
                <m:sty m:val="b"/>
              </m:rPr>
              <w:rPr>
                <w:rFonts w:ascii="Cambria Math" w:hAnsi="Cambria Math"/>
                <w:sz w:val="20"/>
                <w:szCs w:val="20"/>
              </w:rPr>
              <m:t>V</m:t>
            </m:r>
          </m:e>
        </m:acc>
      </m:oMath>
      <w:r w:rsidRPr="00611F43">
        <w:rPr>
          <w:sz w:val="20"/>
          <w:szCs w:val="20"/>
          <w:lang w:val="ru-RU"/>
        </w:rPr>
        <w:t xml:space="preserve"> (выборковая ковариационная матрица) есть</w:t>
      </w:r>
      <w:r w:rsidR="006A7047" w:rsidRPr="006A7047">
        <w:rPr>
          <w:sz w:val="20"/>
          <w:szCs w:val="20"/>
          <w:lang w:val="ru-RU"/>
        </w:rPr>
        <w:t xml:space="preserve"> </w:t>
      </w:r>
      <w:r w:rsidR="006A7047">
        <w:rPr>
          <w:sz w:val="20"/>
          <w:szCs w:val="20"/>
          <w:lang w:val="ru-RU"/>
        </w:rPr>
        <w:t>выбранные с теми же номерами</w:t>
      </w:r>
      <w:r w:rsidRPr="00611F43">
        <w:rPr>
          <w:sz w:val="20"/>
          <w:szCs w:val="20"/>
          <w:lang w:val="ru-RU"/>
        </w:rPr>
        <w:t xml:space="preserve"> </w:t>
      </w:r>
      <w:r w:rsidRPr="00444FAA">
        <w:rPr>
          <w:i/>
          <w:iCs/>
          <w:sz w:val="20"/>
          <w:szCs w:val="20"/>
        </w:rPr>
        <w:t>k</w:t>
      </w:r>
      <w:r w:rsidRPr="00611F43">
        <w:rPr>
          <w:i/>
          <w:iCs/>
          <w:sz w:val="20"/>
          <w:szCs w:val="20"/>
          <w:lang w:val="ru-RU"/>
        </w:rPr>
        <w:t>-</w:t>
      </w:r>
      <w:r w:rsidRPr="00611F43">
        <w:rPr>
          <w:sz w:val="20"/>
          <w:szCs w:val="20"/>
          <w:lang w:val="ru-RU"/>
        </w:rPr>
        <w:t>1 рядов и столбцов матрицы с элементами</w:t>
      </w:r>
    </w:p>
    <w:p w14:paraId="7AD500B0" w14:textId="77777777" w:rsidR="00611F43" w:rsidRPr="00F643BD" w:rsidRDefault="00000000" w:rsidP="00611F43">
      <w:pPr>
        <w:spacing w:before="60"/>
        <w:ind w:left="284"/>
        <w:rPr>
          <w:i/>
          <w:sz w:val="20"/>
          <w:szCs w:val="20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sSubPr>
            <m:e>
              <m:acc>
                <m:accPr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accPr>
                <m:e>
                  <m:r>
                    <w:rPr>
                      <w:rFonts w:ascii="Cambria Math" w:hAnsi="Cambria Math"/>
                      <w:sz w:val="20"/>
                      <w:szCs w:val="20"/>
                    </w:rPr>
                    <m:t>v</m:t>
                  </m:r>
                </m:e>
              </m:acc>
            </m:e>
            <m:sub>
              <m:r>
                <w:rPr>
                  <w:rFonts w:ascii="Cambria Math" w:hAnsi="Cambria Math"/>
                  <w:sz w:val="20"/>
                  <w:szCs w:val="20"/>
                </w:rPr>
                <m:t>ii</m:t>
              </m:r>
            </m:sub>
          </m:sSub>
          <m:r>
            <w:rPr>
              <w:rFonts w:ascii="Cambria Math" w:hAnsi="Cambria Math"/>
              <w:sz w:val="20"/>
              <w:szCs w:val="20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sSubPr>
            <m:e>
              <m:r>
                <w:rPr>
                  <w:rFonts w:ascii="Cambria Math" w:hAnsi="Cambria Math"/>
                  <w:sz w:val="20"/>
                  <w:szCs w:val="20"/>
                </w:rPr>
                <m:t>p</m:t>
              </m:r>
            </m:e>
            <m:sub>
              <m:r>
                <w:rPr>
                  <w:rFonts w:ascii="Cambria Math" w:hAnsi="Cambria Math"/>
                  <w:sz w:val="20"/>
                  <w:szCs w:val="20"/>
                </w:rPr>
                <m:t>.i</m:t>
              </m:r>
            </m:sub>
          </m:sSub>
          <m:r>
            <w:rPr>
              <w:rFonts w:ascii="Cambria Math" w:hAnsi="Cambria Math"/>
              <w:sz w:val="20"/>
              <w:szCs w:val="20"/>
            </w:rPr>
            <m:t>+</m:t>
          </m:r>
          <m:sSub>
            <m:sSub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sSubPr>
            <m:e>
              <m:r>
                <w:rPr>
                  <w:rFonts w:ascii="Cambria Math" w:hAnsi="Cambria Math"/>
                  <w:sz w:val="20"/>
                  <w:szCs w:val="20"/>
                </w:rPr>
                <m:t>p</m:t>
              </m:r>
            </m:e>
            <m:sub>
              <m:r>
                <w:rPr>
                  <w:rFonts w:ascii="Cambria Math" w:hAnsi="Cambria Math"/>
                  <w:sz w:val="20"/>
                  <w:szCs w:val="20"/>
                </w:rPr>
                <m:t>i.</m:t>
              </m:r>
            </m:sub>
          </m:sSub>
          <m:r>
            <w:rPr>
              <w:rFonts w:ascii="Cambria Math" w:hAnsi="Cambria Math"/>
              <w:sz w:val="20"/>
              <w:szCs w:val="20"/>
            </w:rPr>
            <m:t>-2</m:t>
          </m:r>
          <m:sSub>
            <m:sSub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sSubPr>
            <m:e>
              <m:r>
                <w:rPr>
                  <w:rFonts w:ascii="Cambria Math" w:hAnsi="Cambria Math"/>
                  <w:sz w:val="20"/>
                  <w:szCs w:val="20"/>
                </w:rPr>
                <m:t>p</m:t>
              </m:r>
            </m:e>
            <m:sub>
              <m:r>
                <w:rPr>
                  <w:rFonts w:ascii="Cambria Math" w:hAnsi="Cambria Math"/>
                  <w:sz w:val="20"/>
                  <w:szCs w:val="20"/>
                </w:rPr>
                <m:t>ii</m:t>
              </m:r>
            </m:sub>
          </m:sSub>
        </m:oMath>
      </m:oMathPara>
    </w:p>
    <w:p w14:paraId="58885DAA" w14:textId="77777777" w:rsidR="00611F43" w:rsidRPr="00611F43" w:rsidRDefault="00000000" w:rsidP="00611F43">
      <w:pPr>
        <w:spacing w:before="60"/>
        <w:ind w:left="284"/>
        <w:rPr>
          <w:rFonts w:eastAsiaTheme="minorEastAsia"/>
          <w:iCs/>
          <w:sz w:val="20"/>
          <w:szCs w:val="20"/>
          <w:lang w:val="ru-RU"/>
        </w:rPr>
      </w:pPr>
      <m:oMath>
        <m:sSub>
          <m:sSubPr>
            <m:ctrlPr>
              <w:rPr>
                <w:rFonts w:ascii="Cambria Math" w:hAnsi="Cambria Math"/>
                <w:i/>
                <w:sz w:val="20"/>
                <w:szCs w:val="20"/>
              </w:rPr>
            </m:ctrlPr>
          </m:sSubPr>
          <m:e>
            <m:acc>
              <m:accPr>
                <m:ctrlPr>
                  <w:rPr>
                    <w:rFonts w:ascii="Cambria Math" w:hAnsi="Cambria Math"/>
                    <w:i/>
                    <w:sz w:val="20"/>
                    <w:szCs w:val="20"/>
                  </w:rPr>
                </m:ctrlPr>
              </m:accPr>
              <m:e>
                <m:r>
                  <w:rPr>
                    <w:rFonts w:ascii="Cambria Math" w:hAnsi="Cambria Math"/>
                    <w:sz w:val="20"/>
                    <w:szCs w:val="20"/>
                  </w:rPr>
                  <m:t>v</m:t>
                </m:r>
              </m:e>
            </m:acc>
          </m:e>
          <m:sub>
            <m:r>
              <w:rPr>
                <w:rFonts w:ascii="Cambria Math" w:hAnsi="Cambria Math"/>
                <w:sz w:val="20"/>
                <w:szCs w:val="20"/>
              </w:rPr>
              <m:t>ij</m:t>
            </m:r>
          </m:sub>
        </m:sSub>
        <m:r>
          <w:rPr>
            <w:rFonts w:ascii="Cambria Math" w:hAnsi="Cambria Math"/>
            <w:sz w:val="20"/>
            <w:szCs w:val="20"/>
            <w:lang w:val="ru-RU"/>
          </w:rPr>
          <m:t>=</m:t>
        </m:r>
        <m:sSub>
          <m:sSubPr>
            <m:ctrlPr>
              <w:rPr>
                <w:rFonts w:ascii="Cambria Math" w:hAnsi="Cambria Math"/>
                <w:i/>
                <w:sz w:val="20"/>
                <w:szCs w:val="20"/>
              </w:rPr>
            </m:ctrlPr>
          </m:sSubPr>
          <m:e>
            <m:r>
              <w:rPr>
                <w:rFonts w:ascii="Cambria Math" w:hAnsi="Cambria Math"/>
                <w:sz w:val="20"/>
                <w:szCs w:val="20"/>
                <w:lang w:val="ru-RU"/>
              </w:rPr>
              <m:t>-(</m:t>
            </m:r>
            <m:r>
              <w:rPr>
                <w:rFonts w:ascii="Cambria Math" w:hAnsi="Cambria Math"/>
                <w:sz w:val="20"/>
                <w:szCs w:val="20"/>
              </w:rPr>
              <m:t>p</m:t>
            </m:r>
          </m:e>
          <m:sub>
            <m:r>
              <w:rPr>
                <w:rFonts w:ascii="Cambria Math" w:hAnsi="Cambria Math"/>
                <w:sz w:val="20"/>
                <w:szCs w:val="20"/>
              </w:rPr>
              <m:t>ij</m:t>
            </m:r>
          </m:sub>
        </m:sSub>
        <m:r>
          <w:rPr>
            <w:rFonts w:ascii="Cambria Math" w:hAnsi="Cambria Math"/>
            <w:sz w:val="20"/>
            <w:szCs w:val="20"/>
            <w:lang w:val="ru-RU"/>
          </w:rPr>
          <m:t>+</m:t>
        </m:r>
        <m:sSub>
          <m:sSubPr>
            <m:ctrlPr>
              <w:rPr>
                <w:rFonts w:ascii="Cambria Math" w:hAnsi="Cambria Math"/>
                <w:i/>
                <w:sz w:val="20"/>
                <w:szCs w:val="20"/>
              </w:rPr>
            </m:ctrlPr>
          </m:sSubPr>
          <m:e>
            <m:r>
              <w:rPr>
                <w:rFonts w:ascii="Cambria Math" w:hAnsi="Cambria Math"/>
                <w:sz w:val="20"/>
                <w:szCs w:val="20"/>
              </w:rPr>
              <m:t>p</m:t>
            </m:r>
          </m:e>
          <m:sub>
            <m:r>
              <w:rPr>
                <w:rFonts w:ascii="Cambria Math" w:hAnsi="Cambria Math"/>
                <w:sz w:val="20"/>
                <w:szCs w:val="20"/>
              </w:rPr>
              <m:t>ji</m:t>
            </m:r>
          </m:sub>
        </m:sSub>
        <m:r>
          <w:rPr>
            <w:rFonts w:ascii="Cambria Math" w:hAnsi="Cambria Math"/>
            <w:sz w:val="20"/>
            <w:szCs w:val="20"/>
            <w:lang w:val="ru-RU"/>
          </w:rPr>
          <m:t>)</m:t>
        </m:r>
      </m:oMath>
      <w:r w:rsidR="00611F43" w:rsidRPr="00611F43">
        <w:rPr>
          <w:rFonts w:eastAsiaTheme="minorEastAsia"/>
          <w:iCs/>
          <w:sz w:val="20"/>
          <w:szCs w:val="20"/>
          <w:lang w:val="ru-RU"/>
        </w:rPr>
        <w:t xml:space="preserve"> для </w:t>
      </w:r>
      <m:oMath>
        <m:r>
          <w:rPr>
            <w:rFonts w:ascii="Cambria Math" w:eastAsiaTheme="minorEastAsia" w:hAnsi="Cambria Math"/>
            <w:sz w:val="20"/>
            <w:szCs w:val="20"/>
          </w:rPr>
          <m:t>i</m:t>
        </m:r>
        <m:r>
          <w:rPr>
            <w:rFonts w:ascii="Cambria Math" w:eastAsiaTheme="minorEastAsia" w:hAnsi="Cambria Math"/>
            <w:sz w:val="20"/>
            <w:szCs w:val="20"/>
            <w:lang w:val="ru-RU"/>
          </w:rPr>
          <m:t>≠</m:t>
        </m:r>
        <m:r>
          <w:rPr>
            <w:rFonts w:ascii="Cambria Math" w:eastAsiaTheme="minorEastAsia" w:hAnsi="Cambria Math"/>
            <w:sz w:val="20"/>
            <w:szCs w:val="20"/>
          </w:rPr>
          <m:t>j</m:t>
        </m:r>
      </m:oMath>
    </w:p>
    <w:p w14:paraId="027E3B2C" w14:textId="77777777" w:rsidR="00611F43" w:rsidRPr="00611F43" w:rsidRDefault="00611F43" w:rsidP="00611F43">
      <w:pPr>
        <w:spacing w:before="60"/>
        <w:ind w:left="284"/>
        <w:rPr>
          <w:i/>
          <w:iCs/>
          <w:sz w:val="20"/>
          <w:szCs w:val="20"/>
          <w:lang w:val="ru-RU"/>
        </w:rPr>
      </w:pPr>
      <w:r w:rsidRPr="00611F43">
        <w:rPr>
          <w:rFonts w:eastAsiaTheme="minorEastAsia"/>
          <w:sz w:val="20"/>
          <w:szCs w:val="20"/>
          <w:lang w:val="ru-RU"/>
        </w:rPr>
        <w:t>(</w:t>
      </w:r>
      <w:r w:rsidRPr="00444FAA">
        <w:rPr>
          <w:rFonts w:eastAsiaTheme="minorEastAsia"/>
          <w:i/>
          <w:iCs/>
          <w:sz w:val="20"/>
          <w:szCs w:val="20"/>
        </w:rPr>
        <w:t>i</w:t>
      </w:r>
      <w:r w:rsidRPr="00611F43">
        <w:rPr>
          <w:rFonts w:eastAsiaTheme="minorEastAsia"/>
          <w:sz w:val="20"/>
          <w:szCs w:val="20"/>
          <w:lang w:val="ru-RU"/>
        </w:rPr>
        <w:t xml:space="preserve">= 1, 2, …, </w:t>
      </w:r>
      <w:r w:rsidRPr="00444FAA">
        <w:rPr>
          <w:rFonts w:eastAsiaTheme="minorEastAsia"/>
          <w:i/>
          <w:iCs/>
          <w:sz w:val="20"/>
          <w:szCs w:val="20"/>
        </w:rPr>
        <w:t>k</w:t>
      </w:r>
      <w:r w:rsidRPr="00611F43">
        <w:rPr>
          <w:rFonts w:eastAsiaTheme="minorEastAsia"/>
          <w:sz w:val="20"/>
          <w:szCs w:val="20"/>
          <w:lang w:val="ru-RU"/>
        </w:rPr>
        <w:t>).</w:t>
      </w:r>
    </w:p>
    <w:p w14:paraId="3FB0B67D" w14:textId="77777777" w:rsidR="00611F43" w:rsidRPr="00611F43" w:rsidRDefault="00611F43" w:rsidP="00611F43">
      <w:pPr>
        <w:spacing w:before="60"/>
        <w:ind w:left="284"/>
        <w:rPr>
          <w:sz w:val="20"/>
          <w:szCs w:val="20"/>
          <w:lang w:val="ru-RU"/>
        </w:rPr>
      </w:pPr>
      <w:r w:rsidRPr="00611F43">
        <w:rPr>
          <w:sz w:val="20"/>
          <w:szCs w:val="20"/>
          <w:lang w:val="ru-RU"/>
        </w:rPr>
        <w:t xml:space="preserve">Тогда тест-статистика </w:t>
      </w:r>
      <w:bookmarkStart w:id="3" w:name="_Hlk178861439"/>
      <w:r>
        <w:rPr>
          <w:sz w:val="20"/>
          <w:szCs w:val="20"/>
        </w:rPr>
        <w:t>Stuart</w:t>
      </w:r>
      <w:r w:rsidRPr="00611F43">
        <w:rPr>
          <w:sz w:val="20"/>
          <w:szCs w:val="20"/>
          <w:lang w:val="ru-RU"/>
        </w:rPr>
        <w:t>–</w:t>
      </w:r>
      <w:r>
        <w:rPr>
          <w:sz w:val="20"/>
          <w:szCs w:val="20"/>
        </w:rPr>
        <w:t>Maxwell</w:t>
      </w:r>
      <w:bookmarkEnd w:id="3"/>
    </w:p>
    <w:p w14:paraId="7955B964" w14:textId="77777777" w:rsidR="00611F43" w:rsidRPr="00F643BD" w:rsidRDefault="00000000" w:rsidP="00611F43">
      <w:pPr>
        <w:spacing w:before="60"/>
        <w:ind w:left="284"/>
        <w:rPr>
          <w:sz w:val="20"/>
          <w:szCs w:val="20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sSubPr>
            <m:e>
              <m:r>
                <w:rPr>
                  <w:rFonts w:ascii="Cambria Math" w:hAnsi="Cambria Math"/>
                  <w:sz w:val="20"/>
                  <w:szCs w:val="20"/>
                </w:rPr>
                <m:t>W</m:t>
              </m:r>
            </m:e>
            <m:sub>
              <m:r>
                <w:rPr>
                  <w:rFonts w:ascii="Cambria Math" w:hAnsi="Cambria Math"/>
                  <w:sz w:val="20"/>
                  <w:szCs w:val="20"/>
                </w:rPr>
                <m:t>SM</m:t>
              </m:r>
            </m:sub>
          </m:sSub>
          <m:r>
            <w:rPr>
              <w:rFonts w:ascii="Cambria Math" w:hAnsi="Cambria Math"/>
              <w:sz w:val="20"/>
              <w:szCs w:val="20"/>
            </w:rPr>
            <m:t>=N</m:t>
          </m:r>
          <m:sSup>
            <m:sSupPr>
              <m:ctrlPr>
                <w:rPr>
                  <w:rFonts w:ascii="Cambria Math" w:hAnsi="Cambria Math"/>
                  <w:b/>
                  <w:bCs/>
                  <w:iCs/>
                  <w:sz w:val="20"/>
                  <w:szCs w:val="20"/>
                </w:rPr>
              </m:ctrlPr>
            </m:sSupPr>
            <m:e>
              <m:r>
                <m:rPr>
                  <m:sty m:val="b"/>
                </m:rPr>
                <w:rPr>
                  <w:rFonts w:ascii="Cambria Math" w:hAnsi="Cambria Math"/>
                  <w:sz w:val="20"/>
                  <w:szCs w:val="20"/>
                </w:rPr>
                <m:t>d</m:t>
              </m:r>
            </m:e>
            <m:sup>
              <m:r>
                <m:rPr>
                  <m:sty m:val="b"/>
                </m:rPr>
                <w:rPr>
                  <w:rFonts w:ascii="Cambria Math" w:hAnsi="Cambria Math"/>
                  <w:sz w:val="20"/>
                  <w:szCs w:val="20"/>
                </w:rPr>
                <m:t>'</m:t>
              </m:r>
            </m:sup>
          </m:sSup>
          <m:sSup>
            <m:sSupPr>
              <m:ctrlPr>
                <w:rPr>
                  <w:rFonts w:ascii="Cambria Math" w:hAnsi="Cambria Math"/>
                  <w:b/>
                  <w:bCs/>
                  <w:iCs/>
                  <w:sz w:val="20"/>
                  <w:szCs w:val="20"/>
                </w:rPr>
              </m:ctrlPr>
            </m:sSupPr>
            <m:e>
              <m:acc>
                <m:accPr>
                  <m:ctrlPr>
                    <w:rPr>
                      <w:rFonts w:ascii="Cambria Math" w:hAnsi="Cambria Math"/>
                      <w:b/>
                      <w:bCs/>
                      <w:iCs/>
                      <w:sz w:val="20"/>
                      <w:szCs w:val="20"/>
                    </w:rPr>
                  </m:ctrlPr>
                </m:accPr>
                <m:e>
                  <m:r>
                    <m:rPr>
                      <m:sty m:val="b"/>
                    </m:rPr>
                    <w:rPr>
                      <w:rFonts w:ascii="Cambria Math" w:hAnsi="Cambria Math"/>
                      <w:sz w:val="20"/>
                      <w:szCs w:val="20"/>
                    </w:rPr>
                    <m:t>V</m:t>
                  </m:r>
                </m:e>
              </m:acc>
            </m:e>
            <m:sup>
              <m:r>
                <m:rPr>
                  <m:sty m:val="b"/>
                </m:rPr>
                <w:rPr>
                  <w:rFonts w:ascii="Cambria Math" w:hAnsi="Cambria Math"/>
                  <w:sz w:val="20"/>
                  <w:szCs w:val="20"/>
                </w:rPr>
                <m:t>-1</m:t>
              </m:r>
            </m:sup>
          </m:sSup>
          <m:r>
            <m:rPr>
              <m:sty m:val="b"/>
            </m:rPr>
            <w:rPr>
              <w:rFonts w:ascii="Cambria Math" w:eastAsiaTheme="minorEastAsia" w:hAnsi="Cambria Math"/>
              <w:sz w:val="20"/>
              <w:szCs w:val="20"/>
            </w:rPr>
            <m:t>d</m:t>
          </m:r>
        </m:oMath>
      </m:oMathPara>
    </w:p>
    <w:p w14:paraId="68B63C51" w14:textId="77777777" w:rsidR="00611F43" w:rsidRPr="00611F43" w:rsidRDefault="00611F43" w:rsidP="00611F43">
      <w:pPr>
        <w:spacing w:before="60"/>
        <w:ind w:left="284"/>
        <w:rPr>
          <w:sz w:val="20"/>
          <w:szCs w:val="20"/>
          <w:lang w:val="ru-RU"/>
        </w:rPr>
      </w:pPr>
      <w:r w:rsidRPr="00611F43">
        <w:rPr>
          <w:sz w:val="20"/>
          <w:szCs w:val="20"/>
          <w:lang w:val="ru-RU"/>
        </w:rPr>
        <w:t xml:space="preserve">имеет хи-квадрат-распределение с </w:t>
      </w:r>
      <w:r w:rsidRPr="0091453C">
        <w:rPr>
          <w:i/>
          <w:iCs/>
          <w:sz w:val="20"/>
          <w:szCs w:val="20"/>
        </w:rPr>
        <w:t>k</w:t>
      </w:r>
      <w:r w:rsidRPr="00611F43">
        <w:rPr>
          <w:sz w:val="20"/>
          <w:szCs w:val="20"/>
          <w:lang w:val="ru-RU"/>
        </w:rPr>
        <w:t xml:space="preserve">-1 степенями свободы, из которого получаем </w:t>
      </w:r>
      <w:r w:rsidRPr="00785513">
        <w:rPr>
          <w:i/>
          <w:iCs/>
          <w:sz w:val="20"/>
          <w:szCs w:val="20"/>
        </w:rPr>
        <w:t>p</w:t>
      </w:r>
      <w:r w:rsidRPr="00611F43">
        <w:rPr>
          <w:sz w:val="20"/>
          <w:szCs w:val="20"/>
          <w:lang w:val="ru-RU"/>
        </w:rPr>
        <w:t>-значение.</w:t>
      </w:r>
    </w:p>
    <w:p w14:paraId="3234ED88" w14:textId="77777777" w:rsidR="00611F43" w:rsidRPr="00611F43" w:rsidRDefault="00611F43" w:rsidP="00611F43">
      <w:pPr>
        <w:spacing w:before="60"/>
        <w:ind w:left="284"/>
        <w:rPr>
          <w:rFonts w:eastAsiaTheme="minorEastAsia"/>
          <w:iCs/>
          <w:sz w:val="20"/>
          <w:szCs w:val="20"/>
          <w:lang w:val="ru-RU"/>
        </w:rPr>
      </w:pPr>
      <w:r w:rsidRPr="00611F43">
        <w:rPr>
          <w:sz w:val="20"/>
          <w:szCs w:val="20"/>
          <w:lang w:val="ru-RU"/>
        </w:rPr>
        <w:t xml:space="preserve">Статистика </w:t>
      </w:r>
      <w:r>
        <w:rPr>
          <w:sz w:val="20"/>
          <w:szCs w:val="20"/>
        </w:rPr>
        <w:t>Bhapkar</w:t>
      </w:r>
      <w:r w:rsidRPr="00611F43">
        <w:rPr>
          <w:sz w:val="20"/>
          <w:szCs w:val="20"/>
          <w:lang w:val="ru-RU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  <w:sz w:val="20"/>
                <w:szCs w:val="20"/>
              </w:rPr>
            </m:ctrlPr>
          </m:sSubPr>
          <m:e>
            <m:r>
              <w:rPr>
                <w:rFonts w:ascii="Cambria Math" w:hAnsi="Cambria Math"/>
                <w:sz w:val="20"/>
                <w:szCs w:val="20"/>
              </w:rPr>
              <m:t>W</m:t>
            </m:r>
          </m:e>
          <m:sub>
            <m:r>
              <w:rPr>
                <w:rFonts w:ascii="Cambria Math" w:hAnsi="Cambria Math"/>
                <w:sz w:val="20"/>
                <w:szCs w:val="20"/>
              </w:rPr>
              <m:t>B</m:t>
            </m:r>
          </m:sub>
        </m:sSub>
      </m:oMath>
      <w:r w:rsidRPr="00611F43">
        <w:rPr>
          <w:rFonts w:eastAsiaTheme="minorEastAsia"/>
          <w:sz w:val="20"/>
          <w:szCs w:val="20"/>
          <w:lang w:val="ru-RU"/>
        </w:rPr>
        <w:t xml:space="preserve"> имеет ту же формулу, что </w:t>
      </w:r>
      <m:oMath>
        <m:sSub>
          <m:sSubPr>
            <m:ctrlPr>
              <w:rPr>
                <w:rFonts w:ascii="Cambria Math" w:hAnsi="Cambria Math"/>
                <w:i/>
                <w:sz w:val="20"/>
                <w:szCs w:val="20"/>
              </w:rPr>
            </m:ctrlPr>
          </m:sSubPr>
          <m:e>
            <m:r>
              <w:rPr>
                <w:rFonts w:ascii="Cambria Math" w:hAnsi="Cambria Math"/>
                <w:sz w:val="20"/>
                <w:szCs w:val="20"/>
              </w:rPr>
              <m:t>W</m:t>
            </m:r>
          </m:e>
          <m:sub>
            <m:r>
              <w:rPr>
                <w:rFonts w:ascii="Cambria Math" w:hAnsi="Cambria Math"/>
                <w:sz w:val="20"/>
                <w:szCs w:val="20"/>
              </w:rPr>
              <m:t>SM</m:t>
            </m:r>
          </m:sub>
        </m:sSub>
      </m:oMath>
      <w:r w:rsidRPr="00611F43">
        <w:rPr>
          <w:rFonts w:eastAsiaTheme="minorEastAsia"/>
          <w:sz w:val="20"/>
          <w:szCs w:val="20"/>
          <w:lang w:val="ru-RU"/>
        </w:rPr>
        <w:t xml:space="preserve">, и тоже хи-квадрат-распределение, но элементы </w:t>
      </w:r>
      <m:oMath>
        <m:acc>
          <m:accPr>
            <m:ctrlPr>
              <w:rPr>
                <w:rFonts w:ascii="Cambria Math" w:hAnsi="Cambria Math"/>
                <w:b/>
                <w:bCs/>
                <w:iCs/>
                <w:sz w:val="20"/>
                <w:szCs w:val="20"/>
              </w:rPr>
            </m:ctrlPr>
          </m:accPr>
          <m:e>
            <m:r>
              <m:rPr>
                <m:sty m:val="b"/>
              </m:rPr>
              <w:rPr>
                <w:rFonts w:ascii="Cambria Math" w:hAnsi="Cambria Math"/>
                <w:sz w:val="20"/>
                <w:szCs w:val="20"/>
              </w:rPr>
              <m:t>V</m:t>
            </m:r>
          </m:e>
        </m:acc>
      </m:oMath>
      <w:r w:rsidRPr="00611F43">
        <w:rPr>
          <w:rFonts w:eastAsiaTheme="minorEastAsia"/>
          <w:b/>
          <w:bCs/>
          <w:iCs/>
          <w:sz w:val="20"/>
          <w:szCs w:val="20"/>
          <w:lang w:val="ru-RU"/>
        </w:rPr>
        <w:t xml:space="preserve"> </w:t>
      </w:r>
      <w:r w:rsidRPr="00611F43">
        <w:rPr>
          <w:rFonts w:eastAsiaTheme="minorEastAsia"/>
          <w:iCs/>
          <w:sz w:val="20"/>
          <w:szCs w:val="20"/>
          <w:lang w:val="ru-RU"/>
        </w:rPr>
        <w:t>определяются иначе (теперь это оцененная ковариационная матрица):</w:t>
      </w:r>
    </w:p>
    <w:p w14:paraId="338948C8" w14:textId="77777777" w:rsidR="00611F43" w:rsidRPr="00785513" w:rsidRDefault="00000000" w:rsidP="00611F43">
      <w:pPr>
        <w:spacing w:before="60"/>
        <w:ind w:left="284"/>
        <w:rPr>
          <w:i/>
          <w:sz w:val="20"/>
          <w:szCs w:val="20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sSubPr>
            <m:e>
              <m:acc>
                <m:accPr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accPr>
                <m:e>
                  <m:r>
                    <w:rPr>
                      <w:rFonts w:ascii="Cambria Math" w:hAnsi="Cambria Math"/>
                      <w:sz w:val="20"/>
                      <w:szCs w:val="20"/>
                    </w:rPr>
                    <m:t>v</m:t>
                  </m:r>
                </m:e>
              </m:acc>
            </m:e>
            <m:sub>
              <m:r>
                <w:rPr>
                  <w:rFonts w:ascii="Cambria Math" w:hAnsi="Cambria Math"/>
                  <w:sz w:val="20"/>
                  <w:szCs w:val="20"/>
                </w:rPr>
                <m:t>ii</m:t>
              </m:r>
            </m:sub>
          </m:sSub>
          <m:r>
            <w:rPr>
              <w:rFonts w:ascii="Cambria Math" w:hAnsi="Cambria Math"/>
              <w:sz w:val="20"/>
              <w:szCs w:val="20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sSubPr>
            <m:e>
              <m:r>
                <w:rPr>
                  <w:rFonts w:ascii="Cambria Math" w:hAnsi="Cambria Math"/>
                  <w:sz w:val="20"/>
                  <w:szCs w:val="20"/>
                </w:rPr>
                <m:t>p</m:t>
              </m:r>
            </m:e>
            <m:sub>
              <m:r>
                <w:rPr>
                  <w:rFonts w:ascii="Cambria Math" w:hAnsi="Cambria Math"/>
                  <w:sz w:val="20"/>
                  <w:szCs w:val="20"/>
                </w:rPr>
                <m:t>.i</m:t>
              </m:r>
            </m:sub>
          </m:sSub>
          <m:r>
            <w:rPr>
              <w:rFonts w:ascii="Cambria Math" w:hAnsi="Cambria Math"/>
              <w:sz w:val="20"/>
              <w:szCs w:val="20"/>
            </w:rPr>
            <m:t>+</m:t>
          </m:r>
          <m:sSub>
            <m:sSub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sSubPr>
            <m:e>
              <m:r>
                <w:rPr>
                  <w:rFonts w:ascii="Cambria Math" w:hAnsi="Cambria Math"/>
                  <w:sz w:val="20"/>
                  <w:szCs w:val="20"/>
                </w:rPr>
                <m:t>p</m:t>
              </m:r>
            </m:e>
            <m:sub>
              <m:r>
                <w:rPr>
                  <w:rFonts w:ascii="Cambria Math" w:hAnsi="Cambria Math"/>
                  <w:sz w:val="20"/>
                  <w:szCs w:val="20"/>
                </w:rPr>
                <m:t>i.</m:t>
              </m:r>
            </m:sub>
          </m:sSub>
          <m:r>
            <w:rPr>
              <w:rFonts w:ascii="Cambria Math" w:hAnsi="Cambria Math"/>
              <w:sz w:val="20"/>
              <w:szCs w:val="20"/>
            </w:rPr>
            <m:t>-2</m:t>
          </m:r>
          <m:sSub>
            <m:sSub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sSubPr>
            <m:e>
              <m:r>
                <w:rPr>
                  <w:rFonts w:ascii="Cambria Math" w:hAnsi="Cambria Math"/>
                  <w:sz w:val="20"/>
                  <w:szCs w:val="20"/>
                </w:rPr>
                <m:t>p</m:t>
              </m:r>
            </m:e>
            <m:sub>
              <m:r>
                <w:rPr>
                  <w:rFonts w:ascii="Cambria Math" w:hAnsi="Cambria Math"/>
                  <w:sz w:val="20"/>
                  <w:szCs w:val="20"/>
                </w:rPr>
                <m:t>ii</m:t>
              </m:r>
            </m:sub>
          </m:sSub>
          <m:r>
            <w:rPr>
              <w:rFonts w:ascii="Cambria Math" w:eastAsiaTheme="minorEastAsia" w:hAnsi="Cambria Math"/>
              <w:sz w:val="20"/>
              <w:szCs w:val="20"/>
            </w:rPr>
            <m:t>-</m:t>
          </m:r>
          <m:sSup>
            <m:sSup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sSupPr>
            <m:e>
              <m:sSub>
                <m:sSubPr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0"/>
                      <w:szCs w:val="20"/>
                    </w:rPr>
                    <m:t>(p</m:t>
                  </m:r>
                </m:e>
                <m:sub>
                  <m:r>
                    <w:rPr>
                      <w:rFonts w:ascii="Cambria Math" w:hAnsi="Cambria Math"/>
                      <w:sz w:val="20"/>
                      <w:szCs w:val="20"/>
                    </w:rPr>
                    <m:t>.i</m:t>
                  </m:r>
                </m:sub>
              </m:sSub>
              <m:r>
                <w:rPr>
                  <w:rFonts w:ascii="Cambria Math" w:hAnsi="Cambria Math"/>
                  <w:sz w:val="20"/>
                  <w:szCs w:val="20"/>
                </w:rPr>
                <m:t>-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0"/>
                      <w:szCs w:val="20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sz w:val="20"/>
                      <w:szCs w:val="20"/>
                    </w:rPr>
                    <m:t>i.</m:t>
                  </m:r>
                </m:sub>
              </m:sSub>
              <m:r>
                <w:rPr>
                  <w:rFonts w:ascii="Cambria Math" w:hAnsi="Cambria Math"/>
                  <w:sz w:val="20"/>
                  <w:szCs w:val="20"/>
                </w:rPr>
                <m:t>)</m:t>
              </m:r>
            </m:e>
            <m:sup>
              <m:r>
                <w:rPr>
                  <w:rFonts w:ascii="Cambria Math" w:hAnsi="Cambria Math"/>
                  <w:sz w:val="20"/>
                  <w:szCs w:val="20"/>
                </w:rPr>
                <m:t>2</m:t>
              </m:r>
            </m:sup>
          </m:sSup>
        </m:oMath>
      </m:oMathPara>
    </w:p>
    <w:p w14:paraId="34B9FA59" w14:textId="77777777" w:rsidR="00611F43" w:rsidRPr="00611F43" w:rsidRDefault="00000000" w:rsidP="00611F43">
      <w:pPr>
        <w:spacing w:before="60"/>
        <w:ind w:left="284"/>
        <w:jc w:val="both"/>
        <w:rPr>
          <w:rFonts w:eastAsiaTheme="minorEastAsia"/>
          <w:iCs/>
          <w:sz w:val="20"/>
          <w:szCs w:val="20"/>
          <w:lang w:val="ru-RU"/>
        </w:rPr>
      </w:pPr>
      <m:oMath>
        <m:sSub>
          <m:sSubPr>
            <m:ctrlPr>
              <w:rPr>
                <w:rFonts w:ascii="Cambria Math" w:hAnsi="Cambria Math"/>
                <w:i/>
                <w:sz w:val="20"/>
                <w:szCs w:val="20"/>
              </w:rPr>
            </m:ctrlPr>
          </m:sSubPr>
          <m:e>
            <m:acc>
              <m:accPr>
                <m:ctrlPr>
                  <w:rPr>
                    <w:rFonts w:ascii="Cambria Math" w:hAnsi="Cambria Math"/>
                    <w:i/>
                    <w:sz w:val="20"/>
                    <w:szCs w:val="20"/>
                  </w:rPr>
                </m:ctrlPr>
              </m:accPr>
              <m:e>
                <m:r>
                  <w:rPr>
                    <w:rFonts w:ascii="Cambria Math" w:hAnsi="Cambria Math"/>
                    <w:sz w:val="20"/>
                    <w:szCs w:val="20"/>
                  </w:rPr>
                  <m:t>v</m:t>
                </m:r>
              </m:e>
            </m:acc>
          </m:e>
          <m:sub>
            <m:r>
              <w:rPr>
                <w:rFonts w:ascii="Cambria Math" w:hAnsi="Cambria Math"/>
                <w:sz w:val="20"/>
                <w:szCs w:val="20"/>
              </w:rPr>
              <m:t>ij</m:t>
            </m:r>
          </m:sub>
        </m:sSub>
        <m:r>
          <w:rPr>
            <w:rFonts w:ascii="Cambria Math" w:hAnsi="Cambria Math"/>
            <w:sz w:val="20"/>
            <w:szCs w:val="20"/>
            <w:lang w:val="ru-RU"/>
          </w:rPr>
          <m:t>=</m:t>
        </m:r>
        <m:sSub>
          <m:sSubPr>
            <m:ctrlPr>
              <w:rPr>
                <w:rFonts w:ascii="Cambria Math" w:hAnsi="Cambria Math"/>
                <w:i/>
                <w:sz w:val="20"/>
                <w:szCs w:val="20"/>
              </w:rPr>
            </m:ctrlPr>
          </m:sSubPr>
          <m:e>
            <m:r>
              <w:rPr>
                <w:rFonts w:ascii="Cambria Math" w:hAnsi="Cambria Math"/>
                <w:sz w:val="20"/>
                <w:szCs w:val="20"/>
                <w:lang w:val="ru-RU"/>
              </w:rPr>
              <m:t>(</m:t>
            </m:r>
            <m:r>
              <w:rPr>
                <w:rFonts w:ascii="Cambria Math" w:hAnsi="Cambria Math"/>
                <w:sz w:val="20"/>
                <w:szCs w:val="20"/>
              </w:rPr>
              <m:t>p</m:t>
            </m:r>
          </m:e>
          <m:sub>
            <m:r>
              <w:rPr>
                <w:rFonts w:ascii="Cambria Math" w:hAnsi="Cambria Math"/>
                <w:sz w:val="20"/>
                <w:szCs w:val="20"/>
              </w:rPr>
              <m:t>ij</m:t>
            </m:r>
          </m:sub>
        </m:sSub>
        <m:r>
          <w:rPr>
            <w:rFonts w:ascii="Cambria Math" w:hAnsi="Cambria Math"/>
            <w:sz w:val="20"/>
            <w:szCs w:val="20"/>
            <w:lang w:val="ru-RU"/>
          </w:rPr>
          <m:t>+</m:t>
        </m:r>
        <m:sSub>
          <m:sSubPr>
            <m:ctrlPr>
              <w:rPr>
                <w:rFonts w:ascii="Cambria Math" w:hAnsi="Cambria Math"/>
                <w:i/>
                <w:sz w:val="20"/>
                <w:szCs w:val="20"/>
              </w:rPr>
            </m:ctrlPr>
          </m:sSubPr>
          <m:e>
            <m:r>
              <w:rPr>
                <w:rFonts w:ascii="Cambria Math" w:hAnsi="Cambria Math"/>
                <w:sz w:val="20"/>
                <w:szCs w:val="20"/>
              </w:rPr>
              <m:t>p</m:t>
            </m:r>
          </m:e>
          <m:sub>
            <m:r>
              <w:rPr>
                <w:rFonts w:ascii="Cambria Math" w:hAnsi="Cambria Math"/>
                <w:sz w:val="20"/>
                <w:szCs w:val="20"/>
              </w:rPr>
              <m:t>ji</m:t>
            </m:r>
          </m:sub>
        </m:sSub>
        <m:r>
          <w:rPr>
            <w:rFonts w:ascii="Cambria Math" w:hAnsi="Cambria Math"/>
            <w:sz w:val="20"/>
            <w:szCs w:val="20"/>
            <w:lang w:val="ru-RU"/>
          </w:rPr>
          <m:t>)-</m:t>
        </m:r>
        <m:sSub>
          <m:sSubPr>
            <m:ctrlPr>
              <w:rPr>
                <w:rFonts w:ascii="Cambria Math" w:hAnsi="Cambria Math"/>
                <w:i/>
                <w:sz w:val="20"/>
                <w:szCs w:val="20"/>
              </w:rPr>
            </m:ctrlPr>
          </m:sSubPr>
          <m:e>
            <m:r>
              <w:rPr>
                <w:rFonts w:ascii="Cambria Math" w:hAnsi="Cambria Math"/>
                <w:sz w:val="20"/>
                <w:szCs w:val="20"/>
                <w:lang w:val="ru-RU"/>
              </w:rPr>
              <m:t>(</m:t>
            </m:r>
            <m:r>
              <w:rPr>
                <w:rFonts w:ascii="Cambria Math" w:hAnsi="Cambria Math"/>
                <w:sz w:val="20"/>
                <w:szCs w:val="20"/>
              </w:rPr>
              <m:t>p</m:t>
            </m:r>
          </m:e>
          <m:sub>
            <m:r>
              <w:rPr>
                <w:rFonts w:ascii="Cambria Math" w:hAnsi="Cambria Math"/>
                <w:sz w:val="20"/>
                <w:szCs w:val="20"/>
                <w:lang w:val="ru-RU"/>
              </w:rPr>
              <m:t>.</m:t>
            </m:r>
            <m:r>
              <w:rPr>
                <w:rFonts w:ascii="Cambria Math" w:hAnsi="Cambria Math"/>
                <w:sz w:val="20"/>
                <w:szCs w:val="20"/>
              </w:rPr>
              <m:t>i</m:t>
            </m:r>
          </m:sub>
        </m:sSub>
        <m:r>
          <w:rPr>
            <w:rFonts w:ascii="Cambria Math" w:hAnsi="Cambria Math"/>
            <w:sz w:val="20"/>
            <w:szCs w:val="20"/>
            <w:lang w:val="ru-RU"/>
          </w:rPr>
          <m:t>-</m:t>
        </m:r>
        <m:sSub>
          <m:sSubPr>
            <m:ctrlPr>
              <w:rPr>
                <w:rFonts w:ascii="Cambria Math" w:hAnsi="Cambria Math"/>
                <w:i/>
                <w:sz w:val="20"/>
                <w:szCs w:val="20"/>
              </w:rPr>
            </m:ctrlPr>
          </m:sSubPr>
          <m:e>
            <m:r>
              <w:rPr>
                <w:rFonts w:ascii="Cambria Math" w:hAnsi="Cambria Math"/>
                <w:sz w:val="20"/>
                <w:szCs w:val="20"/>
              </w:rPr>
              <m:t>p</m:t>
            </m:r>
          </m:e>
          <m:sub>
            <m:r>
              <w:rPr>
                <w:rFonts w:ascii="Cambria Math" w:hAnsi="Cambria Math"/>
                <w:sz w:val="20"/>
                <w:szCs w:val="20"/>
              </w:rPr>
              <m:t>i</m:t>
            </m:r>
            <m:r>
              <w:rPr>
                <w:rFonts w:ascii="Cambria Math" w:hAnsi="Cambria Math"/>
                <w:sz w:val="20"/>
                <w:szCs w:val="20"/>
                <w:lang w:val="ru-RU"/>
              </w:rPr>
              <m:t>.</m:t>
            </m:r>
          </m:sub>
        </m:sSub>
        <m:r>
          <w:rPr>
            <w:rFonts w:ascii="Cambria Math" w:hAnsi="Cambria Math"/>
            <w:sz w:val="20"/>
            <w:szCs w:val="20"/>
            <w:lang w:val="ru-RU"/>
          </w:rPr>
          <m:t>)</m:t>
        </m:r>
        <m:sSub>
          <m:sSubPr>
            <m:ctrlPr>
              <w:rPr>
                <w:rFonts w:ascii="Cambria Math" w:hAnsi="Cambria Math"/>
                <w:i/>
                <w:sz w:val="20"/>
                <w:szCs w:val="20"/>
              </w:rPr>
            </m:ctrlPr>
          </m:sSubPr>
          <m:e>
            <m:r>
              <w:rPr>
                <w:rFonts w:ascii="Cambria Math" w:hAnsi="Cambria Math"/>
                <w:sz w:val="20"/>
                <w:szCs w:val="20"/>
                <w:lang w:val="ru-RU"/>
              </w:rPr>
              <m:t>(</m:t>
            </m:r>
            <m:r>
              <w:rPr>
                <w:rFonts w:ascii="Cambria Math" w:hAnsi="Cambria Math"/>
                <w:sz w:val="20"/>
                <w:szCs w:val="20"/>
              </w:rPr>
              <m:t>p</m:t>
            </m:r>
          </m:e>
          <m:sub>
            <m:r>
              <w:rPr>
                <w:rFonts w:ascii="Cambria Math" w:hAnsi="Cambria Math"/>
                <w:sz w:val="20"/>
                <w:szCs w:val="20"/>
                <w:lang w:val="ru-RU"/>
              </w:rPr>
              <m:t>.</m:t>
            </m:r>
            <m:r>
              <w:rPr>
                <w:rFonts w:ascii="Cambria Math" w:hAnsi="Cambria Math"/>
                <w:sz w:val="20"/>
                <w:szCs w:val="20"/>
              </w:rPr>
              <m:t>j</m:t>
            </m:r>
          </m:sub>
        </m:sSub>
        <m:r>
          <w:rPr>
            <w:rFonts w:ascii="Cambria Math" w:hAnsi="Cambria Math"/>
            <w:sz w:val="20"/>
            <w:szCs w:val="20"/>
            <w:lang w:val="ru-RU"/>
          </w:rPr>
          <m:t>-</m:t>
        </m:r>
        <m:sSub>
          <m:sSubPr>
            <m:ctrlPr>
              <w:rPr>
                <w:rFonts w:ascii="Cambria Math" w:hAnsi="Cambria Math"/>
                <w:i/>
                <w:sz w:val="20"/>
                <w:szCs w:val="20"/>
              </w:rPr>
            </m:ctrlPr>
          </m:sSubPr>
          <m:e>
            <m:r>
              <w:rPr>
                <w:rFonts w:ascii="Cambria Math" w:hAnsi="Cambria Math"/>
                <w:sz w:val="20"/>
                <w:szCs w:val="20"/>
              </w:rPr>
              <m:t>p</m:t>
            </m:r>
          </m:e>
          <m:sub>
            <m:r>
              <w:rPr>
                <w:rFonts w:ascii="Cambria Math" w:hAnsi="Cambria Math"/>
                <w:sz w:val="20"/>
                <w:szCs w:val="20"/>
              </w:rPr>
              <m:t>j</m:t>
            </m:r>
            <m:r>
              <w:rPr>
                <w:rFonts w:ascii="Cambria Math" w:hAnsi="Cambria Math"/>
                <w:sz w:val="20"/>
                <w:szCs w:val="20"/>
                <w:lang w:val="ru-RU"/>
              </w:rPr>
              <m:t>.</m:t>
            </m:r>
          </m:sub>
        </m:sSub>
        <m:r>
          <w:rPr>
            <w:rFonts w:ascii="Cambria Math" w:hAnsi="Cambria Math"/>
            <w:sz w:val="20"/>
            <w:szCs w:val="20"/>
            <w:lang w:val="ru-RU"/>
          </w:rPr>
          <m:t>)</m:t>
        </m:r>
      </m:oMath>
      <w:r w:rsidR="00611F43" w:rsidRPr="00611F43">
        <w:rPr>
          <w:rFonts w:eastAsiaTheme="minorEastAsia"/>
          <w:iCs/>
          <w:sz w:val="20"/>
          <w:szCs w:val="20"/>
          <w:lang w:val="ru-RU"/>
        </w:rPr>
        <w:t xml:space="preserve"> для </w:t>
      </w:r>
      <m:oMath>
        <m:r>
          <w:rPr>
            <w:rFonts w:ascii="Cambria Math" w:eastAsiaTheme="minorEastAsia" w:hAnsi="Cambria Math"/>
            <w:sz w:val="20"/>
            <w:szCs w:val="20"/>
          </w:rPr>
          <m:t>i</m:t>
        </m:r>
        <m:r>
          <w:rPr>
            <w:rFonts w:ascii="Cambria Math" w:eastAsiaTheme="minorEastAsia" w:hAnsi="Cambria Math"/>
            <w:sz w:val="20"/>
            <w:szCs w:val="20"/>
            <w:lang w:val="ru-RU"/>
          </w:rPr>
          <m:t>≠</m:t>
        </m:r>
        <m:r>
          <w:rPr>
            <w:rFonts w:ascii="Cambria Math" w:eastAsiaTheme="minorEastAsia" w:hAnsi="Cambria Math"/>
            <w:sz w:val="20"/>
            <w:szCs w:val="20"/>
          </w:rPr>
          <m:t>j</m:t>
        </m:r>
      </m:oMath>
      <w:r w:rsidR="00611F43" w:rsidRPr="00611F43">
        <w:rPr>
          <w:rFonts w:eastAsiaTheme="minorEastAsia"/>
          <w:iCs/>
          <w:sz w:val="20"/>
          <w:szCs w:val="20"/>
          <w:lang w:val="ru-RU"/>
        </w:rPr>
        <w:t>.</w:t>
      </w:r>
    </w:p>
    <w:p w14:paraId="5DC5EC11" w14:textId="77777777" w:rsidR="00611F43" w:rsidRPr="00611F43" w:rsidRDefault="00611F43" w:rsidP="00611F43">
      <w:pPr>
        <w:spacing w:before="60"/>
        <w:ind w:left="284"/>
        <w:rPr>
          <w:rFonts w:eastAsiaTheme="minorEastAsia"/>
          <w:sz w:val="20"/>
          <w:szCs w:val="20"/>
          <w:lang w:val="ru-RU"/>
        </w:rPr>
      </w:pPr>
      <w:r w:rsidRPr="00611F43">
        <w:rPr>
          <w:rFonts w:eastAsiaTheme="minorEastAsia"/>
          <w:iCs/>
          <w:sz w:val="20"/>
          <w:szCs w:val="20"/>
          <w:lang w:val="ru-RU"/>
        </w:rPr>
        <w:t xml:space="preserve">Обе статистики связаны отношением </w:t>
      </w:r>
      <m:oMath>
        <m:sSub>
          <m:sSubPr>
            <m:ctrlPr>
              <w:rPr>
                <w:rFonts w:ascii="Cambria Math" w:hAnsi="Cambria Math"/>
                <w:i/>
                <w:sz w:val="20"/>
                <w:szCs w:val="20"/>
              </w:rPr>
            </m:ctrlPr>
          </m:sSubPr>
          <m:e>
            <m:r>
              <w:rPr>
                <w:rFonts w:ascii="Cambria Math" w:hAnsi="Cambria Math"/>
                <w:sz w:val="20"/>
                <w:szCs w:val="20"/>
              </w:rPr>
              <m:t>W</m:t>
            </m:r>
          </m:e>
          <m:sub>
            <m:r>
              <w:rPr>
                <w:rFonts w:ascii="Cambria Math" w:hAnsi="Cambria Math"/>
                <w:sz w:val="20"/>
                <w:szCs w:val="20"/>
              </w:rPr>
              <m:t>B</m:t>
            </m:r>
          </m:sub>
        </m:sSub>
        <m:r>
          <w:rPr>
            <w:rFonts w:ascii="Cambria Math" w:hAnsi="Cambria Math"/>
            <w:sz w:val="20"/>
            <w:szCs w:val="20"/>
            <w:lang w:val="ru-RU"/>
          </w:rPr>
          <m:t>=</m:t>
        </m:r>
        <m:sSub>
          <m:sSubPr>
            <m:ctrlPr>
              <w:rPr>
                <w:rFonts w:ascii="Cambria Math" w:hAnsi="Cambria Math"/>
                <w:i/>
                <w:sz w:val="20"/>
                <w:szCs w:val="20"/>
              </w:rPr>
            </m:ctrlPr>
          </m:sSubPr>
          <m:e>
            <m:r>
              <w:rPr>
                <w:rFonts w:ascii="Cambria Math" w:hAnsi="Cambria Math"/>
                <w:sz w:val="20"/>
                <w:szCs w:val="20"/>
              </w:rPr>
              <m:t>W</m:t>
            </m:r>
          </m:e>
          <m:sub>
            <m:r>
              <w:rPr>
                <w:rFonts w:ascii="Cambria Math" w:hAnsi="Cambria Math"/>
                <w:sz w:val="20"/>
                <w:szCs w:val="20"/>
              </w:rPr>
              <m:t>SM</m:t>
            </m:r>
          </m:sub>
        </m:sSub>
        <m:r>
          <w:rPr>
            <w:rFonts w:ascii="Cambria Math" w:hAnsi="Cambria Math"/>
            <w:sz w:val="20"/>
            <w:szCs w:val="20"/>
            <w:lang w:val="ru-RU"/>
          </w:rPr>
          <m:t>/(1-</m:t>
        </m:r>
        <m:f>
          <m:fPr>
            <m:ctrlPr>
              <w:rPr>
                <w:rFonts w:ascii="Cambria Math" w:hAnsi="Cambria Math"/>
                <w:i/>
                <w:sz w:val="20"/>
                <w:szCs w:val="20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0"/>
                    <w:szCs w:val="20"/>
                  </w:rPr>
                </m:ctrlPr>
              </m:sSubPr>
              <m:e>
                <m:r>
                  <w:rPr>
                    <w:rFonts w:ascii="Cambria Math" w:hAnsi="Cambria Math"/>
                    <w:sz w:val="20"/>
                    <w:szCs w:val="20"/>
                  </w:rPr>
                  <m:t>W</m:t>
                </m:r>
              </m:e>
              <m:sub>
                <m:r>
                  <w:rPr>
                    <w:rFonts w:ascii="Cambria Math" w:hAnsi="Cambria Math"/>
                    <w:sz w:val="20"/>
                    <w:szCs w:val="20"/>
                  </w:rPr>
                  <m:t>SM</m:t>
                </m:r>
              </m:sub>
            </m:sSub>
          </m:num>
          <m:den>
            <m:r>
              <w:rPr>
                <w:rFonts w:ascii="Cambria Math" w:hAnsi="Cambria Math"/>
                <w:sz w:val="20"/>
                <w:szCs w:val="20"/>
              </w:rPr>
              <m:t>N</m:t>
            </m:r>
          </m:den>
        </m:f>
        <m:r>
          <w:rPr>
            <w:rFonts w:ascii="Cambria Math" w:hAnsi="Cambria Math"/>
            <w:sz w:val="20"/>
            <w:szCs w:val="20"/>
            <w:lang w:val="ru-RU"/>
          </w:rPr>
          <m:t>)</m:t>
        </m:r>
      </m:oMath>
      <w:r w:rsidRPr="00611F43">
        <w:rPr>
          <w:rFonts w:eastAsiaTheme="minorEastAsia"/>
          <w:sz w:val="20"/>
          <w:szCs w:val="20"/>
          <w:lang w:val="ru-RU"/>
        </w:rPr>
        <w:t>.</w:t>
      </w:r>
    </w:p>
    <w:p w14:paraId="0CFE29D0" w14:textId="09BB9B81" w:rsidR="00611F43" w:rsidRDefault="00611F43" w:rsidP="00611F43">
      <w:pPr>
        <w:spacing w:before="60"/>
        <w:ind w:left="284"/>
        <w:rPr>
          <w:rFonts w:eastAsiaTheme="minorEastAsia"/>
          <w:sz w:val="20"/>
          <w:szCs w:val="20"/>
          <w:lang w:val="ru-RU"/>
        </w:rPr>
      </w:pPr>
      <w:r w:rsidRPr="00611F43">
        <w:rPr>
          <w:sz w:val="20"/>
          <w:szCs w:val="20"/>
          <w:lang w:val="ru-RU"/>
        </w:rPr>
        <w:t xml:space="preserve">Статистика </w:t>
      </w:r>
      <w:r>
        <w:rPr>
          <w:sz w:val="20"/>
          <w:szCs w:val="20"/>
        </w:rPr>
        <w:t>Bhapkar</w:t>
      </w:r>
      <w:r w:rsidRPr="00611F43">
        <w:rPr>
          <w:sz w:val="20"/>
          <w:szCs w:val="20"/>
          <w:lang w:val="ru-RU"/>
        </w:rPr>
        <w:t xml:space="preserve"> мощнее статистики </w:t>
      </w:r>
      <w:r w:rsidRPr="008E4F02">
        <w:rPr>
          <w:sz w:val="20"/>
          <w:szCs w:val="20"/>
        </w:rPr>
        <w:t>Stuart</w:t>
      </w:r>
      <w:r w:rsidRPr="00611F43">
        <w:rPr>
          <w:sz w:val="20"/>
          <w:szCs w:val="20"/>
          <w:lang w:val="ru-RU"/>
        </w:rPr>
        <w:t>–</w:t>
      </w:r>
      <w:r w:rsidRPr="008E4F02">
        <w:rPr>
          <w:sz w:val="20"/>
          <w:szCs w:val="20"/>
        </w:rPr>
        <w:t>Maxwell</w:t>
      </w:r>
      <w:r w:rsidRPr="00611F43">
        <w:rPr>
          <w:sz w:val="20"/>
          <w:szCs w:val="20"/>
          <w:lang w:val="ru-RU"/>
        </w:rPr>
        <w:t xml:space="preserve">, но с ростом </w:t>
      </w:r>
      <w:r>
        <w:rPr>
          <w:sz w:val="20"/>
          <w:szCs w:val="20"/>
        </w:rPr>
        <w:t>N</w:t>
      </w:r>
      <w:r w:rsidRPr="00611F43">
        <w:rPr>
          <w:sz w:val="20"/>
          <w:szCs w:val="20"/>
          <w:lang w:val="ru-RU"/>
        </w:rPr>
        <w:t xml:space="preserve"> различие между ними сходит на нет. Значимая статистика говорит о том, что в популяции краевые распределения не равны, не уточняя, как именно не равны. Если </w:t>
      </w:r>
      <w:r w:rsidRPr="00B63287">
        <w:rPr>
          <w:i/>
          <w:iCs/>
          <w:sz w:val="20"/>
          <w:szCs w:val="20"/>
        </w:rPr>
        <w:t>k</w:t>
      </w:r>
      <w:r w:rsidRPr="00611F43">
        <w:rPr>
          <w:sz w:val="20"/>
          <w:szCs w:val="20"/>
          <w:lang w:val="ru-RU"/>
        </w:rPr>
        <w:t xml:space="preserve">=2, </w:t>
      </w:r>
      <m:oMath>
        <m:sSub>
          <m:sSubPr>
            <m:ctrlPr>
              <w:rPr>
                <w:rFonts w:ascii="Cambria Math" w:hAnsi="Cambria Math"/>
                <w:i/>
                <w:sz w:val="20"/>
                <w:szCs w:val="20"/>
              </w:rPr>
            </m:ctrlPr>
          </m:sSubPr>
          <m:e>
            <m:r>
              <w:rPr>
                <w:rFonts w:ascii="Cambria Math" w:hAnsi="Cambria Math"/>
                <w:sz w:val="20"/>
                <w:szCs w:val="20"/>
              </w:rPr>
              <m:t>W</m:t>
            </m:r>
          </m:e>
          <m:sub>
            <m:r>
              <w:rPr>
                <w:rFonts w:ascii="Cambria Math" w:hAnsi="Cambria Math"/>
                <w:sz w:val="20"/>
                <w:szCs w:val="20"/>
              </w:rPr>
              <m:t>SM</m:t>
            </m:r>
          </m:sub>
        </m:sSub>
      </m:oMath>
      <w:r w:rsidRPr="00611F43">
        <w:rPr>
          <w:rFonts w:eastAsiaTheme="minorEastAsia"/>
          <w:sz w:val="20"/>
          <w:szCs w:val="20"/>
          <w:lang w:val="ru-RU"/>
        </w:rPr>
        <w:t xml:space="preserve"> совпадает с тестом Макнемара</w:t>
      </w:r>
      <w:r w:rsidR="000F1C2C" w:rsidRPr="000F1C2C">
        <w:rPr>
          <w:rFonts w:eastAsiaTheme="minorEastAsia"/>
          <w:sz w:val="20"/>
          <w:szCs w:val="20"/>
          <w:lang w:val="ru-RU"/>
        </w:rPr>
        <w:t xml:space="preserve"> </w:t>
      </w:r>
      <w:r w:rsidR="000F1C2C">
        <w:rPr>
          <w:rFonts w:eastAsiaTheme="minorEastAsia"/>
          <w:sz w:val="20"/>
          <w:szCs w:val="20"/>
          <w:lang w:val="ru-RU"/>
        </w:rPr>
        <w:t>(без поправки Йейтса)</w:t>
      </w:r>
      <w:r w:rsidRPr="00611F43">
        <w:rPr>
          <w:rFonts w:eastAsiaTheme="minorEastAsia"/>
          <w:sz w:val="20"/>
          <w:szCs w:val="20"/>
          <w:lang w:val="ru-RU"/>
        </w:rPr>
        <w:t>.</w:t>
      </w:r>
    </w:p>
    <w:p w14:paraId="0D96B7AE" w14:textId="23024A7D" w:rsidR="00611F43" w:rsidRDefault="007A3AF4" w:rsidP="007A3AF4">
      <w:pPr>
        <w:spacing w:before="60"/>
        <w:ind w:left="284"/>
        <w:rPr>
          <w:rFonts w:eastAsiaTheme="minorEastAsia"/>
          <w:sz w:val="20"/>
          <w:szCs w:val="20"/>
          <w:lang w:val="ru-RU"/>
        </w:rPr>
      </w:pPr>
      <w:bookmarkStart w:id="4" w:name="_Hlk179039331"/>
      <w:r w:rsidRPr="007A3AF4">
        <w:rPr>
          <w:rFonts w:eastAsiaTheme="minorEastAsia"/>
          <w:i/>
          <w:iCs/>
          <w:sz w:val="20"/>
          <w:szCs w:val="20"/>
          <w:lang w:val="ru-RU"/>
        </w:rPr>
        <w:t>Примечание</w:t>
      </w:r>
      <w:r>
        <w:rPr>
          <w:rFonts w:eastAsiaTheme="minorEastAsia"/>
          <w:sz w:val="20"/>
          <w:szCs w:val="20"/>
          <w:lang w:val="ru-RU"/>
        </w:rPr>
        <w:t xml:space="preserve">. Если среди </w:t>
      </w:r>
      <w:r w:rsidRPr="007A3AF4">
        <w:rPr>
          <w:rFonts w:eastAsiaTheme="minorEastAsia"/>
          <w:i/>
          <w:iCs/>
          <w:sz w:val="20"/>
          <w:szCs w:val="20"/>
        </w:rPr>
        <w:t>k</w:t>
      </w:r>
      <w:r w:rsidRPr="007A3AF4">
        <w:rPr>
          <w:rFonts w:eastAsiaTheme="minorEastAsia"/>
          <w:sz w:val="20"/>
          <w:szCs w:val="20"/>
          <w:lang w:val="ru-RU"/>
        </w:rPr>
        <w:t xml:space="preserve"> </w:t>
      </w:r>
      <w:r>
        <w:rPr>
          <w:rFonts w:eastAsiaTheme="minorEastAsia"/>
          <w:sz w:val="20"/>
          <w:szCs w:val="20"/>
          <w:lang w:val="ru-RU"/>
        </w:rPr>
        <w:t xml:space="preserve">категорий есть такие, где ненулевая частота </w:t>
      </w:r>
      <w:r w:rsidRPr="007A3AF4">
        <w:rPr>
          <w:rFonts w:eastAsiaTheme="minorEastAsia"/>
          <w:sz w:val="20"/>
          <w:szCs w:val="20"/>
          <w:lang w:val="ru-RU"/>
        </w:rPr>
        <w:t xml:space="preserve">– </w:t>
      </w:r>
      <w:r>
        <w:rPr>
          <w:rFonts w:eastAsiaTheme="minorEastAsia"/>
          <w:sz w:val="20"/>
          <w:szCs w:val="20"/>
          <w:lang w:val="ru-RU"/>
        </w:rPr>
        <w:t xml:space="preserve">только диагональная, </w:t>
      </w:r>
      <w:r w:rsidRPr="007A3AF4">
        <w:rPr>
          <w:rFonts w:eastAsiaTheme="minorEastAsia"/>
          <w:i/>
          <w:iCs/>
          <w:sz w:val="20"/>
          <w:szCs w:val="20"/>
        </w:rPr>
        <w:t>n</w:t>
      </w:r>
      <w:r w:rsidRPr="007A3AF4">
        <w:rPr>
          <w:rFonts w:eastAsiaTheme="minorEastAsia"/>
          <w:i/>
          <w:iCs/>
          <w:sz w:val="20"/>
          <w:szCs w:val="20"/>
          <w:vertAlign w:val="subscript"/>
        </w:rPr>
        <w:t>ii</w:t>
      </w:r>
      <w:r w:rsidRPr="007A3AF4">
        <w:rPr>
          <w:rFonts w:eastAsiaTheme="minorEastAsia"/>
          <w:sz w:val="20"/>
          <w:szCs w:val="20"/>
          <w:lang w:val="ru-RU"/>
        </w:rPr>
        <w:t xml:space="preserve">, </w:t>
      </w:r>
      <w:r>
        <w:rPr>
          <w:rFonts w:eastAsiaTheme="minorEastAsia"/>
          <w:sz w:val="20"/>
          <w:szCs w:val="20"/>
          <w:lang w:val="ru-RU"/>
        </w:rPr>
        <w:t>то такие категории (ряды/столбцы) удаляются из таблицы, и тест вычисляется на оставшейся таблице, однако число степеней свободы остается исходным.</w:t>
      </w:r>
    </w:p>
    <w:bookmarkEnd w:id="4"/>
    <w:p w14:paraId="642FA6B8" w14:textId="77777777" w:rsidR="007A3AF4" w:rsidRPr="007A3AF4" w:rsidRDefault="007A3AF4" w:rsidP="007A3AF4">
      <w:pPr>
        <w:spacing w:before="60"/>
        <w:ind w:left="284"/>
        <w:rPr>
          <w:rFonts w:eastAsiaTheme="minorEastAsia"/>
          <w:sz w:val="20"/>
          <w:szCs w:val="20"/>
          <w:lang w:val="ru-RU"/>
        </w:rPr>
      </w:pPr>
    </w:p>
    <w:p w14:paraId="6A113AA4" w14:textId="77777777" w:rsidR="00611F43" w:rsidRPr="00611F43" w:rsidRDefault="00611F43" w:rsidP="00611F43">
      <w:pPr>
        <w:spacing w:before="60"/>
        <w:ind w:left="284"/>
        <w:rPr>
          <w:sz w:val="20"/>
          <w:szCs w:val="20"/>
          <w:lang w:val="ru-RU"/>
        </w:rPr>
      </w:pPr>
      <w:r w:rsidRPr="0049080D">
        <w:rPr>
          <w:sz w:val="20"/>
          <w:szCs w:val="20"/>
          <w:u w:val="single"/>
        </w:rPr>
        <w:t>B</w:t>
      </w:r>
      <w:r w:rsidRPr="00611F43">
        <w:rPr>
          <w:sz w:val="20"/>
          <w:szCs w:val="20"/>
          <w:u w:val="single"/>
          <w:lang w:val="ru-RU"/>
        </w:rPr>
        <w:t>. Переменные порядковые</w:t>
      </w:r>
      <w:r w:rsidRPr="00611F43">
        <w:rPr>
          <w:sz w:val="20"/>
          <w:szCs w:val="20"/>
          <w:lang w:val="ru-RU"/>
        </w:rPr>
        <w:t xml:space="preserve"> [1, 4].</w:t>
      </w:r>
    </w:p>
    <w:p w14:paraId="32039AC4" w14:textId="77777777" w:rsidR="00611F43" w:rsidRPr="00611F43" w:rsidRDefault="00611F43" w:rsidP="00611F43">
      <w:pPr>
        <w:spacing w:before="60"/>
        <w:ind w:left="284"/>
        <w:rPr>
          <w:sz w:val="20"/>
          <w:szCs w:val="20"/>
          <w:lang w:val="ru-RU"/>
        </w:rPr>
      </w:pPr>
      <w:r w:rsidRPr="00611F43">
        <w:rPr>
          <w:sz w:val="20"/>
          <w:szCs w:val="20"/>
          <w:lang w:val="ru-RU"/>
        </w:rPr>
        <w:t xml:space="preserve">Нуль-гипотеза: стохастическое преобладание </w:t>
      </w:r>
      <m:oMath>
        <m:r>
          <m:rPr>
            <m:sty m:val="p"/>
          </m:rPr>
          <w:rPr>
            <w:rFonts w:ascii="Cambria Math" w:hAnsi="Cambria Math"/>
            <w:sz w:val="20"/>
            <w:szCs w:val="20"/>
          </w:rPr>
          <m:t>Δ</m:t>
        </m:r>
      </m:oMath>
      <w:r w:rsidRPr="00611F43">
        <w:rPr>
          <w:rFonts w:eastAsiaTheme="minorEastAsia"/>
          <w:sz w:val="20"/>
          <w:szCs w:val="20"/>
          <w:lang w:val="ru-RU"/>
        </w:rPr>
        <w:t xml:space="preserve"> одного краевого распределения над другим</w:t>
      </w:r>
    </w:p>
    <w:p w14:paraId="4F552E57" w14:textId="77777777" w:rsidR="00611F43" w:rsidRPr="00611F43" w:rsidRDefault="00611F43" w:rsidP="00611F43">
      <w:pPr>
        <w:spacing w:before="60"/>
        <w:ind w:left="284"/>
        <w:rPr>
          <w:rFonts w:eastAsiaTheme="minorEastAsia"/>
          <w:iCs/>
          <w:sz w:val="20"/>
          <w:szCs w:val="20"/>
          <w:lang w:val="ru-RU"/>
        </w:rPr>
      </w:pPr>
      <m:oMath>
        <m:r>
          <m:rPr>
            <m:sty m:val="p"/>
          </m:rPr>
          <w:rPr>
            <w:rFonts w:ascii="Cambria Math" w:hAnsi="Cambria Math"/>
            <w:sz w:val="20"/>
            <w:szCs w:val="20"/>
          </w:rPr>
          <m:t>Δ</m:t>
        </m:r>
        <m:r>
          <w:rPr>
            <w:rFonts w:ascii="Cambria Math" w:hAnsi="Cambria Math"/>
            <w:sz w:val="20"/>
            <w:szCs w:val="20"/>
            <w:lang w:val="ru-RU"/>
          </w:rPr>
          <m:t>=</m:t>
        </m:r>
        <m:r>
          <w:rPr>
            <w:rFonts w:ascii="Cambria Math" w:hAnsi="Cambria Math"/>
            <w:sz w:val="20"/>
            <w:szCs w:val="20"/>
          </w:rPr>
          <m:t>P</m:t>
        </m:r>
        <m:d>
          <m:dPr>
            <m:ctrlPr>
              <w:rPr>
                <w:rFonts w:ascii="Cambria Math" w:hAnsi="Cambria Math"/>
                <w:i/>
                <w:sz w:val="20"/>
                <w:szCs w:val="20"/>
              </w:rPr>
            </m:ctrlPr>
          </m:dPr>
          <m:e>
            <m:r>
              <w:rPr>
                <w:rFonts w:ascii="Cambria Math" w:hAnsi="Cambria Math"/>
                <w:sz w:val="20"/>
                <w:szCs w:val="20"/>
              </w:rPr>
              <m:t>V</m:t>
            </m:r>
            <m:r>
              <w:rPr>
                <w:rFonts w:ascii="Cambria Math" w:hAnsi="Cambria Math"/>
                <w:sz w:val="20"/>
                <w:szCs w:val="20"/>
                <w:lang w:val="ru-RU"/>
              </w:rPr>
              <m:t>2&gt;</m:t>
            </m:r>
            <m:r>
              <w:rPr>
                <w:rFonts w:ascii="Cambria Math" w:hAnsi="Cambria Math"/>
                <w:sz w:val="20"/>
                <w:szCs w:val="20"/>
              </w:rPr>
              <m:t>V</m:t>
            </m:r>
            <m:r>
              <w:rPr>
                <w:rFonts w:ascii="Cambria Math" w:hAnsi="Cambria Math"/>
                <w:sz w:val="20"/>
                <w:szCs w:val="20"/>
                <w:lang w:val="ru-RU"/>
              </w:rPr>
              <m:t>1</m:t>
            </m:r>
          </m:e>
        </m:d>
        <m:r>
          <w:rPr>
            <w:rFonts w:ascii="Cambria Math" w:hAnsi="Cambria Math"/>
            <w:sz w:val="20"/>
            <w:szCs w:val="20"/>
            <w:lang w:val="ru-RU"/>
          </w:rPr>
          <m:t>-</m:t>
        </m:r>
        <m:r>
          <w:rPr>
            <w:rFonts w:ascii="Cambria Math" w:hAnsi="Cambria Math"/>
            <w:sz w:val="20"/>
            <w:szCs w:val="20"/>
          </w:rPr>
          <m:t>P</m:t>
        </m:r>
        <m:d>
          <m:dPr>
            <m:ctrlPr>
              <w:rPr>
                <w:rFonts w:ascii="Cambria Math" w:hAnsi="Cambria Math"/>
                <w:i/>
                <w:sz w:val="20"/>
                <w:szCs w:val="20"/>
              </w:rPr>
            </m:ctrlPr>
          </m:dPr>
          <m:e>
            <m:r>
              <w:rPr>
                <w:rFonts w:ascii="Cambria Math" w:hAnsi="Cambria Math"/>
                <w:sz w:val="20"/>
                <w:szCs w:val="20"/>
              </w:rPr>
              <m:t>V</m:t>
            </m:r>
            <m:r>
              <w:rPr>
                <w:rFonts w:ascii="Cambria Math" w:hAnsi="Cambria Math"/>
                <w:sz w:val="20"/>
                <w:szCs w:val="20"/>
                <w:lang w:val="ru-RU"/>
              </w:rPr>
              <m:t>1&gt;</m:t>
            </m:r>
            <m:r>
              <w:rPr>
                <w:rFonts w:ascii="Cambria Math" w:hAnsi="Cambria Math"/>
                <w:sz w:val="20"/>
                <w:szCs w:val="20"/>
              </w:rPr>
              <m:t>V</m:t>
            </m:r>
            <m:r>
              <w:rPr>
                <w:rFonts w:ascii="Cambria Math" w:hAnsi="Cambria Math"/>
                <w:sz w:val="20"/>
                <w:szCs w:val="20"/>
                <w:lang w:val="ru-RU"/>
              </w:rPr>
              <m:t>2</m:t>
            </m:r>
          </m:e>
        </m:d>
      </m:oMath>
      <w:r w:rsidRPr="00611F43">
        <w:rPr>
          <w:rFonts w:eastAsiaTheme="minorEastAsia"/>
          <w:sz w:val="20"/>
          <w:szCs w:val="20"/>
          <w:lang w:val="ru-RU"/>
        </w:rPr>
        <w:t xml:space="preserve"> </w:t>
      </w:r>
      <w:r w:rsidRPr="00611F43">
        <w:rPr>
          <w:rFonts w:eastAsiaTheme="minorEastAsia"/>
          <w:iCs/>
          <w:sz w:val="20"/>
          <w:szCs w:val="20"/>
          <w:lang w:val="ru-RU"/>
        </w:rPr>
        <w:t>равно в популяции нулю.</w:t>
      </w:r>
    </w:p>
    <w:p w14:paraId="11DF90FB" w14:textId="77777777" w:rsidR="00611F43" w:rsidRPr="00611F43" w:rsidRDefault="00611F43" w:rsidP="00611F43">
      <w:pPr>
        <w:spacing w:before="60"/>
        <w:ind w:left="284"/>
        <w:rPr>
          <w:rFonts w:eastAsiaTheme="minorEastAsia"/>
          <w:iCs/>
          <w:sz w:val="20"/>
          <w:szCs w:val="20"/>
          <w:lang w:val="ru-RU"/>
        </w:rPr>
      </w:pPr>
      <w:r w:rsidRPr="00611F43">
        <w:rPr>
          <w:rFonts w:eastAsiaTheme="minorEastAsia"/>
          <w:iCs/>
          <w:sz w:val="20"/>
          <w:szCs w:val="20"/>
          <w:lang w:val="ru-RU"/>
        </w:rPr>
        <w:t>Выборковое значение</w:t>
      </w:r>
    </w:p>
    <w:p w14:paraId="48C9AAB3" w14:textId="77777777" w:rsidR="00611F43" w:rsidRPr="00611F43" w:rsidRDefault="00000000" w:rsidP="00611F43">
      <w:pPr>
        <w:spacing w:before="60"/>
        <w:ind w:left="284"/>
        <w:rPr>
          <w:rFonts w:eastAsiaTheme="minorEastAsia"/>
          <w:i/>
          <w:sz w:val="20"/>
          <w:szCs w:val="20"/>
          <w:lang w:val="ru-RU"/>
        </w:rPr>
      </w:pPr>
      <m:oMath>
        <m:acc>
          <m:accPr>
            <m:ctrlPr>
              <w:rPr>
                <w:rFonts w:ascii="Cambria Math" w:hAnsi="Cambria Math"/>
                <w:sz w:val="20"/>
                <w:szCs w:val="20"/>
              </w:rPr>
            </m:ctrlPr>
          </m:accPr>
          <m:e>
            <m:r>
              <m:rPr>
                <m:sty m:val="p"/>
              </m:rPr>
              <w:rPr>
                <w:rFonts w:ascii="Cambria Math" w:hAnsi="Cambria Math"/>
                <w:sz w:val="20"/>
                <w:szCs w:val="20"/>
              </w:rPr>
              <m:t>Δ</m:t>
            </m:r>
          </m:e>
        </m:acc>
        <m:r>
          <w:rPr>
            <w:rFonts w:ascii="Cambria Math" w:hAnsi="Cambria Math"/>
            <w:sz w:val="20"/>
            <w:szCs w:val="20"/>
            <w:lang w:val="ru-RU"/>
          </w:rPr>
          <m:t>=</m:t>
        </m:r>
        <m:nary>
          <m:naryPr>
            <m:chr m:val="∑"/>
            <m:limLoc m:val="undOvr"/>
            <m:supHide m:val="1"/>
            <m:ctrlPr>
              <w:rPr>
                <w:rFonts w:ascii="Cambria Math" w:hAnsi="Cambria Math"/>
                <w:i/>
                <w:sz w:val="20"/>
                <w:szCs w:val="20"/>
              </w:rPr>
            </m:ctrlPr>
          </m:naryPr>
          <m:sub>
            <m:r>
              <w:rPr>
                <w:rFonts w:ascii="Cambria Math" w:hAnsi="Cambria Math"/>
                <w:sz w:val="20"/>
                <w:szCs w:val="20"/>
              </w:rPr>
              <m:t>i</m:t>
            </m:r>
            <m:r>
              <w:rPr>
                <w:rFonts w:ascii="Cambria Math" w:hAnsi="Cambria Math"/>
                <w:sz w:val="20"/>
                <w:szCs w:val="20"/>
                <w:lang w:val="ru-RU"/>
              </w:rPr>
              <m:t>&lt;</m:t>
            </m:r>
            <m:r>
              <w:rPr>
                <w:rFonts w:ascii="Cambria Math" w:hAnsi="Cambria Math"/>
                <w:sz w:val="20"/>
                <w:szCs w:val="20"/>
              </w:rPr>
              <m:t>j</m:t>
            </m:r>
          </m:sub>
          <m:sup/>
          <m:e>
            <m:r>
              <w:rPr>
                <w:rFonts w:ascii="Cambria Math" w:hAnsi="Cambria Math"/>
                <w:sz w:val="20"/>
                <w:szCs w:val="20"/>
                <w:lang w:val="ru-RU"/>
              </w:rPr>
              <m:t xml:space="preserve"> </m:t>
            </m:r>
          </m:e>
        </m:nary>
        <m:nary>
          <m:naryPr>
            <m:chr m:val="∑"/>
            <m:limLoc m:val="undOvr"/>
            <m:supHide m:val="1"/>
            <m:ctrlPr>
              <w:rPr>
                <w:rFonts w:ascii="Cambria Math" w:hAnsi="Cambria Math"/>
                <w:i/>
                <w:sz w:val="20"/>
                <w:szCs w:val="20"/>
              </w:rPr>
            </m:ctrlPr>
          </m:naryPr>
          <m:sub>
            <m:r>
              <w:rPr>
                <w:rFonts w:ascii="Cambria Math" w:hAnsi="Cambria Math"/>
                <w:sz w:val="20"/>
                <w:szCs w:val="20"/>
              </w:rPr>
              <m:t>j</m:t>
            </m:r>
          </m:sub>
          <m:sup/>
          <m:e>
            <m:sSub>
              <m:sSubPr>
                <m:ctrlPr>
                  <w:rPr>
                    <w:rFonts w:ascii="Cambria Math" w:hAnsi="Cambria Math"/>
                    <w:i/>
                    <w:sz w:val="20"/>
                    <w:szCs w:val="20"/>
                  </w:rPr>
                </m:ctrlPr>
              </m:sSubPr>
              <m:e>
                <m:r>
                  <w:rPr>
                    <w:rFonts w:ascii="Cambria Math" w:hAnsi="Cambria Math"/>
                    <w:sz w:val="20"/>
                    <w:szCs w:val="20"/>
                  </w:rPr>
                  <m:t>p</m:t>
                </m:r>
              </m:e>
              <m:sub>
                <m:r>
                  <w:rPr>
                    <w:rFonts w:ascii="Cambria Math" w:hAnsi="Cambria Math"/>
                    <w:sz w:val="20"/>
                    <w:szCs w:val="20"/>
                  </w:rPr>
                  <m:t>i</m:t>
                </m:r>
                <m:r>
                  <w:rPr>
                    <w:rFonts w:ascii="Cambria Math" w:hAnsi="Cambria Math"/>
                    <w:sz w:val="20"/>
                    <w:szCs w:val="20"/>
                    <w:lang w:val="ru-RU"/>
                  </w:rPr>
                  <m:t>.</m:t>
                </m:r>
              </m:sub>
            </m:sSub>
          </m:e>
        </m:nary>
        <m:sSub>
          <m:sSubPr>
            <m:ctrlPr>
              <w:rPr>
                <w:rFonts w:ascii="Cambria Math" w:hAnsi="Cambria Math"/>
                <w:i/>
                <w:sz w:val="20"/>
                <w:szCs w:val="20"/>
              </w:rPr>
            </m:ctrlPr>
          </m:sSubPr>
          <m:e>
            <m:r>
              <w:rPr>
                <w:rFonts w:ascii="Cambria Math" w:hAnsi="Cambria Math"/>
                <w:sz w:val="20"/>
                <w:szCs w:val="20"/>
              </w:rPr>
              <m:t>p</m:t>
            </m:r>
          </m:e>
          <m:sub>
            <m:r>
              <w:rPr>
                <w:rFonts w:ascii="Cambria Math" w:hAnsi="Cambria Math"/>
                <w:sz w:val="20"/>
                <w:szCs w:val="20"/>
                <w:lang w:val="ru-RU"/>
              </w:rPr>
              <m:t>.</m:t>
            </m:r>
            <m:r>
              <w:rPr>
                <w:rFonts w:ascii="Cambria Math" w:hAnsi="Cambria Math"/>
                <w:sz w:val="20"/>
                <w:szCs w:val="20"/>
              </w:rPr>
              <m:t>j</m:t>
            </m:r>
          </m:sub>
        </m:sSub>
        <m:r>
          <w:rPr>
            <w:rFonts w:ascii="Cambria Math" w:eastAsiaTheme="minorEastAsia" w:hAnsi="Cambria Math"/>
            <w:sz w:val="20"/>
            <w:szCs w:val="20"/>
            <w:lang w:val="ru-RU"/>
          </w:rPr>
          <m:t>-</m:t>
        </m:r>
        <m:nary>
          <m:naryPr>
            <m:chr m:val="∑"/>
            <m:limLoc m:val="undOvr"/>
            <m:supHide m:val="1"/>
            <m:ctrlPr>
              <w:rPr>
                <w:rFonts w:ascii="Cambria Math" w:hAnsi="Cambria Math"/>
                <w:i/>
                <w:sz w:val="20"/>
                <w:szCs w:val="20"/>
              </w:rPr>
            </m:ctrlPr>
          </m:naryPr>
          <m:sub>
            <m:r>
              <w:rPr>
                <w:rFonts w:ascii="Cambria Math" w:hAnsi="Cambria Math"/>
                <w:sz w:val="20"/>
                <w:szCs w:val="20"/>
              </w:rPr>
              <m:t>i</m:t>
            </m:r>
            <m:r>
              <w:rPr>
                <w:rFonts w:ascii="Cambria Math" w:hAnsi="Cambria Math"/>
                <w:sz w:val="20"/>
                <w:szCs w:val="20"/>
                <w:lang w:val="ru-RU"/>
              </w:rPr>
              <m:t>&gt;</m:t>
            </m:r>
            <m:r>
              <w:rPr>
                <w:rFonts w:ascii="Cambria Math" w:hAnsi="Cambria Math"/>
                <w:sz w:val="20"/>
                <w:szCs w:val="20"/>
              </w:rPr>
              <m:t>j</m:t>
            </m:r>
          </m:sub>
          <m:sup/>
          <m:e>
            <m:r>
              <w:rPr>
                <w:rFonts w:ascii="Cambria Math" w:hAnsi="Cambria Math"/>
                <w:sz w:val="20"/>
                <w:szCs w:val="20"/>
                <w:lang w:val="ru-RU"/>
              </w:rPr>
              <m:t xml:space="preserve"> </m:t>
            </m:r>
          </m:e>
        </m:nary>
        <m:nary>
          <m:naryPr>
            <m:chr m:val="∑"/>
            <m:limLoc m:val="undOvr"/>
            <m:supHide m:val="1"/>
            <m:ctrlPr>
              <w:rPr>
                <w:rFonts w:ascii="Cambria Math" w:hAnsi="Cambria Math"/>
                <w:i/>
                <w:sz w:val="20"/>
                <w:szCs w:val="20"/>
              </w:rPr>
            </m:ctrlPr>
          </m:naryPr>
          <m:sub>
            <m:r>
              <w:rPr>
                <w:rFonts w:ascii="Cambria Math" w:hAnsi="Cambria Math"/>
                <w:sz w:val="20"/>
                <w:szCs w:val="20"/>
              </w:rPr>
              <m:t>j</m:t>
            </m:r>
          </m:sub>
          <m:sup/>
          <m:e>
            <m:sSub>
              <m:sSubPr>
                <m:ctrlPr>
                  <w:rPr>
                    <w:rFonts w:ascii="Cambria Math" w:hAnsi="Cambria Math"/>
                    <w:i/>
                    <w:sz w:val="20"/>
                    <w:szCs w:val="20"/>
                  </w:rPr>
                </m:ctrlPr>
              </m:sSubPr>
              <m:e>
                <m:r>
                  <w:rPr>
                    <w:rFonts w:ascii="Cambria Math" w:hAnsi="Cambria Math"/>
                    <w:sz w:val="20"/>
                    <w:szCs w:val="20"/>
                  </w:rPr>
                  <m:t>p</m:t>
                </m:r>
              </m:e>
              <m:sub>
                <m:r>
                  <w:rPr>
                    <w:rFonts w:ascii="Cambria Math" w:hAnsi="Cambria Math"/>
                    <w:sz w:val="20"/>
                    <w:szCs w:val="20"/>
                  </w:rPr>
                  <m:t>i</m:t>
                </m:r>
                <m:r>
                  <w:rPr>
                    <w:rFonts w:ascii="Cambria Math" w:hAnsi="Cambria Math"/>
                    <w:sz w:val="20"/>
                    <w:szCs w:val="20"/>
                    <w:lang w:val="ru-RU"/>
                  </w:rPr>
                  <m:t>.</m:t>
                </m:r>
              </m:sub>
            </m:sSub>
          </m:e>
        </m:nary>
        <m:sSub>
          <m:sSubPr>
            <m:ctrlPr>
              <w:rPr>
                <w:rFonts w:ascii="Cambria Math" w:hAnsi="Cambria Math"/>
                <w:i/>
                <w:sz w:val="20"/>
                <w:szCs w:val="20"/>
              </w:rPr>
            </m:ctrlPr>
          </m:sSubPr>
          <m:e>
            <m:r>
              <w:rPr>
                <w:rFonts w:ascii="Cambria Math" w:hAnsi="Cambria Math"/>
                <w:sz w:val="20"/>
                <w:szCs w:val="20"/>
              </w:rPr>
              <m:t>p</m:t>
            </m:r>
          </m:e>
          <m:sub>
            <m:r>
              <w:rPr>
                <w:rFonts w:ascii="Cambria Math" w:hAnsi="Cambria Math"/>
                <w:sz w:val="20"/>
                <w:szCs w:val="20"/>
                <w:lang w:val="ru-RU"/>
              </w:rPr>
              <m:t>.</m:t>
            </m:r>
            <m:r>
              <w:rPr>
                <w:rFonts w:ascii="Cambria Math" w:hAnsi="Cambria Math"/>
                <w:sz w:val="20"/>
                <w:szCs w:val="20"/>
              </w:rPr>
              <m:t>j</m:t>
            </m:r>
          </m:sub>
        </m:sSub>
        <m:r>
          <w:rPr>
            <w:rFonts w:ascii="Cambria Math" w:eastAsiaTheme="minorEastAsia" w:hAnsi="Cambria Math"/>
            <w:sz w:val="20"/>
            <w:szCs w:val="20"/>
            <w:lang w:val="ru-RU"/>
          </w:rPr>
          <m:t>=</m:t>
        </m:r>
        <m:nary>
          <m:naryPr>
            <m:chr m:val="∑"/>
            <m:limLoc m:val="undOvr"/>
            <m:supHide m:val="1"/>
            <m:ctrlPr>
              <w:rPr>
                <w:rFonts w:ascii="Cambria Math" w:hAnsi="Cambria Math"/>
                <w:i/>
                <w:sz w:val="20"/>
                <w:szCs w:val="20"/>
              </w:rPr>
            </m:ctrlPr>
          </m:naryPr>
          <m:sub>
            <m:r>
              <w:rPr>
                <w:rFonts w:ascii="Cambria Math" w:hAnsi="Cambria Math"/>
                <w:sz w:val="20"/>
                <w:szCs w:val="20"/>
              </w:rPr>
              <m:t>j</m:t>
            </m:r>
          </m:sub>
          <m:sup/>
          <m:e>
            <m:sSub>
              <m:sSubPr>
                <m:ctrlPr>
                  <w:rPr>
                    <w:rFonts w:ascii="Cambria Math" w:hAnsi="Cambria Math"/>
                    <w:i/>
                    <w:sz w:val="20"/>
                    <w:szCs w:val="20"/>
                  </w:rPr>
                </m:ctrlPr>
              </m:sSubPr>
              <m:e>
                <m:r>
                  <w:rPr>
                    <w:rFonts w:ascii="Cambria Math" w:hAnsi="Cambria Math"/>
                    <w:sz w:val="20"/>
                    <w:szCs w:val="20"/>
                  </w:rPr>
                  <m:t>p</m:t>
                </m:r>
              </m:e>
              <m:sub>
                <m:r>
                  <w:rPr>
                    <w:rFonts w:ascii="Cambria Math" w:hAnsi="Cambria Math"/>
                    <w:sz w:val="20"/>
                    <w:szCs w:val="20"/>
                    <w:lang w:val="ru-RU"/>
                  </w:rPr>
                  <m:t>.</m:t>
                </m:r>
                <m:r>
                  <w:rPr>
                    <w:rFonts w:ascii="Cambria Math" w:hAnsi="Cambria Math"/>
                    <w:sz w:val="20"/>
                    <w:szCs w:val="20"/>
                  </w:rPr>
                  <m:t>j</m:t>
                </m:r>
              </m:sub>
            </m:sSub>
          </m:e>
        </m:nary>
        <m:sSub>
          <m:sSubPr>
            <m:ctrlPr>
              <w:rPr>
                <w:rFonts w:ascii="Cambria Math" w:hAnsi="Cambria Math"/>
                <w:i/>
                <w:sz w:val="20"/>
                <w:szCs w:val="20"/>
              </w:rPr>
            </m:ctrlPr>
          </m:sSubPr>
          <m:e>
            <m:r>
              <w:rPr>
                <w:rFonts w:ascii="Cambria Math" w:hAnsi="Cambria Math"/>
                <w:sz w:val="20"/>
                <w:szCs w:val="20"/>
              </w:rPr>
              <m:t>a</m:t>
            </m:r>
          </m:e>
          <m:sub>
            <m:r>
              <w:rPr>
                <w:rFonts w:ascii="Cambria Math" w:hAnsi="Cambria Math"/>
                <w:sz w:val="20"/>
                <w:szCs w:val="20"/>
                <w:lang w:val="ru-RU"/>
              </w:rPr>
              <m:t>1</m:t>
            </m:r>
            <m:r>
              <w:rPr>
                <w:rFonts w:ascii="Cambria Math" w:hAnsi="Cambria Math"/>
                <w:sz w:val="20"/>
                <w:szCs w:val="20"/>
              </w:rPr>
              <m:t>j</m:t>
            </m:r>
          </m:sub>
        </m:sSub>
        <m:r>
          <w:rPr>
            <w:rFonts w:ascii="Cambria Math" w:hAnsi="Cambria Math"/>
            <w:sz w:val="20"/>
            <w:szCs w:val="20"/>
            <w:lang w:val="ru-RU"/>
          </w:rPr>
          <m:t>-</m:t>
        </m:r>
        <m:nary>
          <m:naryPr>
            <m:chr m:val="∑"/>
            <m:limLoc m:val="undOvr"/>
            <m:supHide m:val="1"/>
            <m:ctrlPr>
              <w:rPr>
                <w:rFonts w:ascii="Cambria Math" w:hAnsi="Cambria Math"/>
                <w:i/>
                <w:sz w:val="20"/>
                <w:szCs w:val="20"/>
              </w:rPr>
            </m:ctrlPr>
          </m:naryPr>
          <m:sub>
            <m:r>
              <w:rPr>
                <w:rFonts w:ascii="Cambria Math" w:hAnsi="Cambria Math"/>
                <w:sz w:val="20"/>
                <w:szCs w:val="20"/>
              </w:rPr>
              <m:t>j</m:t>
            </m:r>
          </m:sub>
          <m:sup/>
          <m:e>
            <m:sSub>
              <m:sSubPr>
                <m:ctrlPr>
                  <w:rPr>
                    <w:rFonts w:ascii="Cambria Math" w:hAnsi="Cambria Math"/>
                    <w:i/>
                    <w:sz w:val="20"/>
                    <w:szCs w:val="20"/>
                  </w:rPr>
                </m:ctrlPr>
              </m:sSubPr>
              <m:e>
                <m:r>
                  <w:rPr>
                    <w:rFonts w:ascii="Cambria Math" w:hAnsi="Cambria Math"/>
                    <w:sz w:val="20"/>
                    <w:szCs w:val="20"/>
                  </w:rPr>
                  <m:t>p</m:t>
                </m:r>
              </m:e>
              <m:sub>
                <m:r>
                  <w:rPr>
                    <w:rFonts w:ascii="Cambria Math" w:hAnsi="Cambria Math"/>
                    <w:sz w:val="20"/>
                    <w:szCs w:val="20"/>
                  </w:rPr>
                  <m:t>j</m:t>
                </m:r>
                <m:r>
                  <w:rPr>
                    <w:rFonts w:ascii="Cambria Math" w:hAnsi="Cambria Math"/>
                    <w:sz w:val="20"/>
                    <w:szCs w:val="20"/>
                    <w:lang w:val="ru-RU"/>
                  </w:rPr>
                  <m:t>.</m:t>
                </m:r>
              </m:sub>
            </m:sSub>
          </m:e>
        </m:nary>
        <m:sSub>
          <m:sSubPr>
            <m:ctrlPr>
              <w:rPr>
                <w:rFonts w:ascii="Cambria Math" w:hAnsi="Cambria Math"/>
                <w:i/>
                <w:sz w:val="20"/>
                <w:szCs w:val="20"/>
              </w:rPr>
            </m:ctrlPr>
          </m:sSubPr>
          <m:e>
            <m:r>
              <w:rPr>
                <w:rFonts w:ascii="Cambria Math" w:hAnsi="Cambria Math"/>
                <w:sz w:val="20"/>
                <w:szCs w:val="20"/>
              </w:rPr>
              <m:t>a</m:t>
            </m:r>
          </m:e>
          <m:sub>
            <m:r>
              <w:rPr>
                <w:rFonts w:ascii="Cambria Math" w:hAnsi="Cambria Math"/>
                <w:sz w:val="20"/>
                <w:szCs w:val="20"/>
                <w:lang w:val="ru-RU"/>
              </w:rPr>
              <m:t>2</m:t>
            </m:r>
            <m:r>
              <w:rPr>
                <w:rFonts w:ascii="Cambria Math" w:hAnsi="Cambria Math"/>
                <w:sz w:val="20"/>
                <w:szCs w:val="20"/>
              </w:rPr>
              <m:t>j</m:t>
            </m:r>
          </m:sub>
        </m:sSub>
      </m:oMath>
      <w:r w:rsidR="00611F43" w:rsidRPr="00611F43">
        <w:rPr>
          <w:rFonts w:eastAsiaTheme="minorEastAsia"/>
          <w:i/>
          <w:sz w:val="20"/>
          <w:szCs w:val="20"/>
          <w:lang w:val="ru-RU"/>
        </w:rPr>
        <w:t>,</w:t>
      </w:r>
    </w:p>
    <w:p w14:paraId="7BA673BC" w14:textId="77777777" w:rsidR="00611F43" w:rsidRPr="00611F43" w:rsidRDefault="00611F43" w:rsidP="00611F43">
      <w:pPr>
        <w:spacing w:before="60"/>
        <w:ind w:left="284"/>
        <w:rPr>
          <w:rFonts w:eastAsiaTheme="minorEastAsia"/>
          <w:sz w:val="20"/>
          <w:szCs w:val="20"/>
          <w:lang w:val="ru-RU"/>
        </w:rPr>
      </w:pPr>
      <w:r w:rsidRPr="00611F43">
        <w:rPr>
          <w:iCs/>
          <w:sz w:val="20"/>
          <w:szCs w:val="20"/>
          <w:lang w:val="ru-RU"/>
        </w:rPr>
        <w:t xml:space="preserve">где </w:t>
      </w:r>
      <m:oMath>
        <m:sSub>
          <m:sSubPr>
            <m:ctrlPr>
              <w:rPr>
                <w:rFonts w:ascii="Cambria Math" w:hAnsi="Cambria Math"/>
                <w:i/>
                <w:sz w:val="20"/>
                <w:szCs w:val="20"/>
              </w:rPr>
            </m:ctrlPr>
          </m:sSubPr>
          <m:e>
            <m:r>
              <w:rPr>
                <w:rFonts w:ascii="Cambria Math" w:hAnsi="Cambria Math"/>
                <w:sz w:val="20"/>
                <w:szCs w:val="20"/>
              </w:rPr>
              <m:t>a</m:t>
            </m:r>
          </m:e>
          <m:sub>
            <m:r>
              <w:rPr>
                <w:rFonts w:ascii="Cambria Math" w:hAnsi="Cambria Math"/>
                <w:sz w:val="20"/>
                <w:szCs w:val="20"/>
                <w:lang w:val="ru-RU"/>
              </w:rPr>
              <m:t>1</m:t>
            </m:r>
            <m:r>
              <w:rPr>
                <w:rFonts w:ascii="Cambria Math" w:hAnsi="Cambria Math"/>
                <w:sz w:val="20"/>
                <w:szCs w:val="20"/>
              </w:rPr>
              <m:t>j</m:t>
            </m:r>
          </m:sub>
        </m:sSub>
      </m:oMath>
      <w:r w:rsidRPr="00611F43">
        <w:rPr>
          <w:rFonts w:eastAsiaTheme="minorEastAsia"/>
          <w:sz w:val="20"/>
          <w:szCs w:val="20"/>
          <w:lang w:val="ru-RU"/>
        </w:rPr>
        <w:t xml:space="preserve"> и </w:t>
      </w:r>
      <m:oMath>
        <m:sSub>
          <m:sSubPr>
            <m:ctrlPr>
              <w:rPr>
                <w:rFonts w:ascii="Cambria Math" w:hAnsi="Cambria Math"/>
                <w:i/>
                <w:sz w:val="20"/>
                <w:szCs w:val="20"/>
              </w:rPr>
            </m:ctrlPr>
          </m:sSubPr>
          <m:e>
            <m:r>
              <w:rPr>
                <w:rFonts w:ascii="Cambria Math" w:hAnsi="Cambria Math"/>
                <w:sz w:val="20"/>
                <w:szCs w:val="20"/>
              </w:rPr>
              <m:t>a</m:t>
            </m:r>
          </m:e>
          <m:sub>
            <m:r>
              <w:rPr>
                <w:rFonts w:ascii="Cambria Math" w:hAnsi="Cambria Math"/>
                <w:sz w:val="20"/>
                <w:szCs w:val="20"/>
                <w:lang w:val="ru-RU"/>
              </w:rPr>
              <m:t>2</m:t>
            </m:r>
            <m:r>
              <w:rPr>
                <w:rFonts w:ascii="Cambria Math" w:hAnsi="Cambria Math"/>
                <w:sz w:val="20"/>
                <w:szCs w:val="20"/>
              </w:rPr>
              <m:t>j</m:t>
            </m:r>
          </m:sub>
        </m:sSub>
      </m:oMath>
      <w:r w:rsidRPr="00611F43">
        <w:rPr>
          <w:rFonts w:eastAsiaTheme="minorEastAsia"/>
          <w:sz w:val="20"/>
          <w:szCs w:val="20"/>
          <w:lang w:val="ru-RU"/>
        </w:rPr>
        <w:t xml:space="preserve"> есть ридиты (</w:t>
      </w:r>
      <w:r w:rsidRPr="0049080D">
        <w:rPr>
          <w:rFonts w:eastAsiaTheme="minorEastAsia"/>
          <w:sz w:val="20"/>
          <w:szCs w:val="20"/>
        </w:rPr>
        <w:t>ridit</w:t>
      </w:r>
      <w:r w:rsidRPr="00611F43">
        <w:rPr>
          <w:rFonts w:eastAsiaTheme="minorEastAsia"/>
          <w:sz w:val="20"/>
          <w:szCs w:val="20"/>
          <w:lang w:val="ru-RU"/>
        </w:rPr>
        <w:t xml:space="preserve"> </w:t>
      </w:r>
      <w:r w:rsidRPr="0049080D">
        <w:rPr>
          <w:rFonts w:eastAsiaTheme="minorEastAsia"/>
          <w:sz w:val="20"/>
          <w:szCs w:val="20"/>
        </w:rPr>
        <w:t>scores</w:t>
      </w:r>
      <w:r w:rsidRPr="00611F43">
        <w:rPr>
          <w:rFonts w:eastAsiaTheme="minorEastAsia"/>
          <w:sz w:val="20"/>
          <w:szCs w:val="20"/>
          <w:lang w:val="ru-RU"/>
        </w:rPr>
        <w:t xml:space="preserve">) в переменных </w:t>
      </w:r>
      <m:oMath>
        <m:r>
          <w:rPr>
            <w:rFonts w:ascii="Cambria Math" w:hAnsi="Cambria Math"/>
            <w:sz w:val="20"/>
            <w:szCs w:val="20"/>
          </w:rPr>
          <m:t>V</m:t>
        </m:r>
        <m:r>
          <w:rPr>
            <w:rFonts w:ascii="Cambria Math" w:hAnsi="Cambria Math"/>
            <w:sz w:val="20"/>
            <w:szCs w:val="20"/>
            <w:lang w:val="ru-RU"/>
          </w:rPr>
          <m:t>1</m:t>
        </m:r>
      </m:oMath>
      <w:r w:rsidRPr="00611F43">
        <w:rPr>
          <w:rFonts w:eastAsiaTheme="minorEastAsia"/>
          <w:sz w:val="20"/>
          <w:szCs w:val="20"/>
          <w:lang w:val="ru-RU"/>
        </w:rPr>
        <w:t xml:space="preserve"> и </w:t>
      </w:r>
      <m:oMath>
        <m:r>
          <w:rPr>
            <w:rFonts w:ascii="Cambria Math" w:hAnsi="Cambria Math"/>
            <w:sz w:val="20"/>
            <w:szCs w:val="20"/>
          </w:rPr>
          <m:t>V</m:t>
        </m:r>
        <m:r>
          <w:rPr>
            <w:rFonts w:ascii="Cambria Math" w:hAnsi="Cambria Math"/>
            <w:sz w:val="20"/>
            <w:szCs w:val="20"/>
            <w:lang w:val="ru-RU"/>
          </w:rPr>
          <m:t>2</m:t>
        </m:r>
      </m:oMath>
      <w:r w:rsidRPr="00611F43">
        <w:rPr>
          <w:rFonts w:eastAsiaTheme="minorEastAsia"/>
          <w:sz w:val="20"/>
          <w:szCs w:val="20"/>
          <w:lang w:val="ru-RU"/>
        </w:rPr>
        <w:t>, соответственно:</w:t>
      </w:r>
    </w:p>
    <w:p w14:paraId="3BB2E3EA" w14:textId="77777777" w:rsidR="00611F43" w:rsidRPr="00611F43" w:rsidRDefault="00000000" w:rsidP="00611F43">
      <w:pPr>
        <w:spacing w:before="60"/>
        <w:ind w:left="284"/>
        <w:rPr>
          <w:rFonts w:eastAsiaTheme="minorEastAsia"/>
          <w:sz w:val="20"/>
          <w:szCs w:val="20"/>
          <w:lang w:val="ru-RU"/>
        </w:rPr>
      </w:pPr>
      <m:oMath>
        <m:sSub>
          <m:sSubPr>
            <m:ctrlPr>
              <w:rPr>
                <w:rFonts w:ascii="Cambria Math" w:hAnsi="Cambria Math"/>
                <w:i/>
                <w:sz w:val="20"/>
                <w:szCs w:val="20"/>
              </w:rPr>
            </m:ctrlPr>
          </m:sSubPr>
          <m:e>
            <m:r>
              <w:rPr>
                <w:rFonts w:ascii="Cambria Math" w:hAnsi="Cambria Math"/>
                <w:sz w:val="20"/>
                <w:szCs w:val="20"/>
              </w:rPr>
              <m:t>a</m:t>
            </m:r>
          </m:e>
          <m:sub>
            <m:r>
              <w:rPr>
                <w:rFonts w:ascii="Cambria Math" w:hAnsi="Cambria Math"/>
                <w:sz w:val="20"/>
                <w:szCs w:val="20"/>
                <w:lang w:val="ru-RU"/>
              </w:rPr>
              <m:t>1</m:t>
            </m:r>
            <m:r>
              <w:rPr>
                <w:rFonts w:ascii="Cambria Math" w:hAnsi="Cambria Math"/>
                <w:sz w:val="20"/>
                <w:szCs w:val="20"/>
              </w:rPr>
              <m:t>j</m:t>
            </m:r>
          </m:sub>
        </m:sSub>
        <m:r>
          <w:rPr>
            <w:rFonts w:ascii="Cambria Math" w:eastAsiaTheme="minorEastAsia" w:hAnsi="Cambria Math"/>
            <w:sz w:val="20"/>
            <w:szCs w:val="20"/>
            <w:lang w:val="ru-RU"/>
          </w:rPr>
          <m:t>=</m:t>
        </m:r>
        <m:sSub>
          <m:sSubPr>
            <m:ctrlPr>
              <w:rPr>
                <w:rFonts w:ascii="Cambria Math" w:hAnsi="Cambria Math"/>
                <w:i/>
                <w:sz w:val="20"/>
                <w:szCs w:val="20"/>
              </w:rPr>
            </m:ctrlPr>
          </m:sSubPr>
          <m:e>
            <m:r>
              <w:rPr>
                <w:rFonts w:ascii="Cambria Math" w:hAnsi="Cambria Math"/>
                <w:sz w:val="20"/>
                <w:szCs w:val="20"/>
              </w:rPr>
              <m:t>p</m:t>
            </m:r>
          </m:e>
          <m:sub>
            <m:r>
              <w:rPr>
                <w:rFonts w:ascii="Cambria Math" w:hAnsi="Cambria Math"/>
                <w:sz w:val="20"/>
                <w:szCs w:val="20"/>
                <w:lang w:val="ru-RU"/>
              </w:rPr>
              <m:t>1.</m:t>
            </m:r>
          </m:sub>
        </m:sSub>
        <m:r>
          <w:rPr>
            <w:rFonts w:ascii="Cambria Math" w:eastAsiaTheme="minorEastAsia" w:hAnsi="Cambria Math"/>
            <w:sz w:val="20"/>
            <w:szCs w:val="20"/>
            <w:lang w:val="ru-RU"/>
          </w:rPr>
          <m:t>+…+</m:t>
        </m:r>
        <m:sSub>
          <m:sSubPr>
            <m:ctrlPr>
              <w:rPr>
                <w:rFonts w:ascii="Cambria Math" w:hAnsi="Cambria Math"/>
                <w:i/>
                <w:sz w:val="20"/>
                <w:szCs w:val="20"/>
              </w:rPr>
            </m:ctrlPr>
          </m:sSubPr>
          <m:e>
            <m:r>
              <w:rPr>
                <w:rFonts w:ascii="Cambria Math" w:hAnsi="Cambria Math"/>
                <w:sz w:val="20"/>
                <w:szCs w:val="20"/>
              </w:rPr>
              <m:t>p</m:t>
            </m:r>
          </m:e>
          <m:sub>
            <m:d>
              <m:dPr>
                <m:ctrlPr>
                  <w:rPr>
                    <w:rFonts w:ascii="Cambria Math" w:hAnsi="Cambria Math"/>
                    <w:i/>
                    <w:sz w:val="20"/>
                    <w:szCs w:val="20"/>
                  </w:rPr>
                </m:ctrlPr>
              </m:dPr>
              <m:e>
                <m:r>
                  <w:rPr>
                    <w:rFonts w:ascii="Cambria Math" w:hAnsi="Cambria Math"/>
                    <w:sz w:val="20"/>
                    <w:szCs w:val="20"/>
                  </w:rPr>
                  <m:t>j</m:t>
                </m:r>
                <m:r>
                  <w:rPr>
                    <w:rFonts w:ascii="Cambria Math" w:hAnsi="Cambria Math"/>
                    <w:sz w:val="20"/>
                    <w:szCs w:val="20"/>
                    <w:lang w:val="ru-RU"/>
                  </w:rPr>
                  <m:t>-1</m:t>
                </m:r>
              </m:e>
            </m:d>
            <m:r>
              <w:rPr>
                <w:rFonts w:ascii="Cambria Math" w:hAnsi="Cambria Math"/>
                <w:sz w:val="20"/>
                <w:szCs w:val="20"/>
                <w:lang w:val="ru-RU"/>
              </w:rPr>
              <m:t>.</m:t>
            </m:r>
          </m:sub>
        </m:sSub>
        <m:r>
          <m:rPr>
            <m:sty m:val="p"/>
          </m:rPr>
          <w:rPr>
            <w:rFonts w:ascii="Cambria Math" w:eastAsiaTheme="minorEastAsia" w:hAnsi="Cambria Math"/>
            <w:sz w:val="20"/>
            <w:szCs w:val="20"/>
            <w:lang w:val="ru-RU"/>
          </w:rPr>
          <m:t>+</m:t>
        </m:r>
        <m:f>
          <m:fPr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fPr>
          <m:num>
            <m:r>
              <w:rPr>
                <w:rFonts w:ascii="Cambria Math" w:eastAsiaTheme="minorEastAsia" w:hAnsi="Cambria Math"/>
                <w:sz w:val="20"/>
                <w:szCs w:val="20"/>
                <w:lang w:val="ru-RU"/>
              </w:rPr>
              <m:t>1</m:t>
            </m:r>
          </m:num>
          <m:den>
            <m:r>
              <w:rPr>
                <w:rFonts w:ascii="Cambria Math" w:eastAsiaTheme="minorEastAsia" w:hAnsi="Cambria Math"/>
                <w:sz w:val="20"/>
                <w:szCs w:val="20"/>
                <w:lang w:val="ru-RU"/>
              </w:rPr>
              <m:t>2</m:t>
            </m:r>
          </m:den>
        </m:f>
        <m:sSub>
          <m:sSubPr>
            <m:ctrlPr>
              <w:rPr>
                <w:rFonts w:ascii="Cambria Math" w:hAnsi="Cambria Math"/>
                <w:i/>
                <w:sz w:val="20"/>
                <w:szCs w:val="20"/>
              </w:rPr>
            </m:ctrlPr>
          </m:sSubPr>
          <m:e>
            <m:r>
              <w:rPr>
                <w:rFonts w:ascii="Cambria Math" w:hAnsi="Cambria Math"/>
                <w:sz w:val="20"/>
                <w:szCs w:val="20"/>
              </w:rPr>
              <m:t>p</m:t>
            </m:r>
          </m:e>
          <m:sub>
            <m:r>
              <w:rPr>
                <w:rFonts w:ascii="Cambria Math" w:hAnsi="Cambria Math"/>
                <w:sz w:val="20"/>
                <w:szCs w:val="20"/>
              </w:rPr>
              <m:t>j</m:t>
            </m:r>
            <m:r>
              <w:rPr>
                <w:rFonts w:ascii="Cambria Math" w:hAnsi="Cambria Math"/>
                <w:sz w:val="20"/>
                <w:szCs w:val="20"/>
                <w:lang w:val="ru-RU"/>
              </w:rPr>
              <m:t>.</m:t>
            </m:r>
          </m:sub>
        </m:sSub>
      </m:oMath>
      <w:r w:rsidR="00611F43" w:rsidRPr="00611F43">
        <w:rPr>
          <w:rFonts w:eastAsiaTheme="minorEastAsia"/>
          <w:sz w:val="20"/>
          <w:szCs w:val="20"/>
          <w:lang w:val="ru-RU"/>
        </w:rPr>
        <w:t xml:space="preserve"> </w:t>
      </w:r>
    </w:p>
    <w:p w14:paraId="58DE6225" w14:textId="77777777" w:rsidR="00611F43" w:rsidRPr="00611F43" w:rsidRDefault="00000000" w:rsidP="00611F43">
      <w:pPr>
        <w:spacing w:before="60"/>
        <w:ind w:left="284"/>
        <w:rPr>
          <w:rFonts w:eastAsiaTheme="minorEastAsia"/>
          <w:sz w:val="20"/>
          <w:szCs w:val="20"/>
          <w:lang w:val="ru-RU"/>
        </w:rPr>
      </w:pPr>
      <m:oMath>
        <m:sSub>
          <m:sSubPr>
            <m:ctrlPr>
              <w:rPr>
                <w:rFonts w:ascii="Cambria Math" w:hAnsi="Cambria Math"/>
                <w:i/>
                <w:sz w:val="20"/>
                <w:szCs w:val="20"/>
              </w:rPr>
            </m:ctrlPr>
          </m:sSubPr>
          <m:e>
            <m:r>
              <w:rPr>
                <w:rFonts w:ascii="Cambria Math" w:hAnsi="Cambria Math"/>
                <w:sz w:val="20"/>
                <w:szCs w:val="20"/>
              </w:rPr>
              <m:t>a</m:t>
            </m:r>
          </m:e>
          <m:sub>
            <m:r>
              <w:rPr>
                <w:rFonts w:ascii="Cambria Math" w:hAnsi="Cambria Math"/>
                <w:sz w:val="20"/>
                <w:szCs w:val="20"/>
                <w:lang w:val="ru-RU"/>
              </w:rPr>
              <m:t>2</m:t>
            </m:r>
            <m:r>
              <w:rPr>
                <w:rFonts w:ascii="Cambria Math" w:hAnsi="Cambria Math"/>
                <w:sz w:val="20"/>
                <w:szCs w:val="20"/>
              </w:rPr>
              <m:t>j</m:t>
            </m:r>
          </m:sub>
        </m:sSub>
        <m:r>
          <w:rPr>
            <w:rFonts w:ascii="Cambria Math" w:eastAsiaTheme="minorEastAsia" w:hAnsi="Cambria Math"/>
            <w:sz w:val="20"/>
            <w:szCs w:val="20"/>
            <w:lang w:val="ru-RU"/>
          </w:rPr>
          <m:t>=</m:t>
        </m:r>
        <m:sSub>
          <m:sSubPr>
            <m:ctrlPr>
              <w:rPr>
                <w:rFonts w:ascii="Cambria Math" w:hAnsi="Cambria Math"/>
                <w:i/>
                <w:sz w:val="20"/>
                <w:szCs w:val="20"/>
              </w:rPr>
            </m:ctrlPr>
          </m:sSubPr>
          <m:e>
            <m:r>
              <w:rPr>
                <w:rFonts w:ascii="Cambria Math" w:hAnsi="Cambria Math"/>
                <w:sz w:val="20"/>
                <w:szCs w:val="20"/>
              </w:rPr>
              <m:t>p</m:t>
            </m:r>
          </m:e>
          <m:sub>
            <m:r>
              <w:rPr>
                <w:rFonts w:ascii="Cambria Math" w:hAnsi="Cambria Math"/>
                <w:sz w:val="20"/>
                <w:szCs w:val="20"/>
                <w:lang w:val="ru-RU"/>
              </w:rPr>
              <m:t>.1</m:t>
            </m:r>
          </m:sub>
        </m:sSub>
        <m:r>
          <w:rPr>
            <w:rFonts w:ascii="Cambria Math" w:eastAsiaTheme="minorEastAsia" w:hAnsi="Cambria Math"/>
            <w:sz w:val="20"/>
            <w:szCs w:val="20"/>
            <w:lang w:val="ru-RU"/>
          </w:rPr>
          <m:t>+…+</m:t>
        </m:r>
        <m:sSub>
          <m:sSubPr>
            <m:ctrlPr>
              <w:rPr>
                <w:rFonts w:ascii="Cambria Math" w:hAnsi="Cambria Math"/>
                <w:i/>
                <w:sz w:val="20"/>
                <w:szCs w:val="20"/>
              </w:rPr>
            </m:ctrlPr>
          </m:sSubPr>
          <m:e>
            <m:r>
              <w:rPr>
                <w:rFonts w:ascii="Cambria Math" w:hAnsi="Cambria Math"/>
                <w:sz w:val="20"/>
                <w:szCs w:val="20"/>
              </w:rPr>
              <m:t>p</m:t>
            </m:r>
          </m:e>
          <m:sub>
            <m:r>
              <w:rPr>
                <w:rFonts w:ascii="Cambria Math" w:hAnsi="Cambria Math"/>
                <w:sz w:val="20"/>
                <w:szCs w:val="20"/>
                <w:lang w:val="ru-RU"/>
              </w:rPr>
              <m:t>.</m:t>
            </m:r>
            <m:d>
              <m:dPr>
                <m:ctrlPr>
                  <w:rPr>
                    <w:rFonts w:ascii="Cambria Math" w:hAnsi="Cambria Math"/>
                    <w:i/>
                    <w:sz w:val="20"/>
                    <w:szCs w:val="20"/>
                  </w:rPr>
                </m:ctrlPr>
              </m:dPr>
              <m:e>
                <m:r>
                  <w:rPr>
                    <w:rFonts w:ascii="Cambria Math" w:hAnsi="Cambria Math"/>
                    <w:sz w:val="20"/>
                    <w:szCs w:val="20"/>
                  </w:rPr>
                  <m:t>j</m:t>
                </m:r>
                <m:r>
                  <w:rPr>
                    <w:rFonts w:ascii="Cambria Math" w:hAnsi="Cambria Math"/>
                    <w:sz w:val="20"/>
                    <w:szCs w:val="20"/>
                    <w:lang w:val="ru-RU"/>
                  </w:rPr>
                  <m:t>-1</m:t>
                </m:r>
              </m:e>
            </m:d>
          </m:sub>
        </m:sSub>
        <m:r>
          <m:rPr>
            <m:sty m:val="p"/>
          </m:rPr>
          <w:rPr>
            <w:rFonts w:ascii="Cambria Math" w:eastAsiaTheme="minorEastAsia" w:hAnsi="Cambria Math"/>
            <w:sz w:val="20"/>
            <w:szCs w:val="20"/>
            <w:lang w:val="ru-RU"/>
          </w:rPr>
          <m:t>+</m:t>
        </m:r>
        <m:f>
          <m:fPr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fPr>
          <m:num>
            <m:r>
              <w:rPr>
                <w:rFonts w:ascii="Cambria Math" w:eastAsiaTheme="minorEastAsia" w:hAnsi="Cambria Math"/>
                <w:sz w:val="20"/>
                <w:szCs w:val="20"/>
                <w:lang w:val="ru-RU"/>
              </w:rPr>
              <m:t>1</m:t>
            </m:r>
          </m:num>
          <m:den>
            <m:r>
              <w:rPr>
                <w:rFonts w:ascii="Cambria Math" w:eastAsiaTheme="minorEastAsia" w:hAnsi="Cambria Math"/>
                <w:sz w:val="20"/>
                <w:szCs w:val="20"/>
                <w:lang w:val="ru-RU"/>
              </w:rPr>
              <m:t>2</m:t>
            </m:r>
          </m:den>
        </m:f>
        <m:sSub>
          <m:sSubPr>
            <m:ctrlPr>
              <w:rPr>
                <w:rFonts w:ascii="Cambria Math" w:hAnsi="Cambria Math"/>
                <w:i/>
                <w:sz w:val="20"/>
                <w:szCs w:val="20"/>
              </w:rPr>
            </m:ctrlPr>
          </m:sSubPr>
          <m:e>
            <m:r>
              <w:rPr>
                <w:rFonts w:ascii="Cambria Math" w:hAnsi="Cambria Math"/>
                <w:sz w:val="20"/>
                <w:szCs w:val="20"/>
              </w:rPr>
              <m:t>p</m:t>
            </m:r>
          </m:e>
          <m:sub>
            <m:r>
              <w:rPr>
                <w:rFonts w:ascii="Cambria Math" w:hAnsi="Cambria Math"/>
                <w:sz w:val="20"/>
                <w:szCs w:val="20"/>
                <w:lang w:val="ru-RU"/>
              </w:rPr>
              <m:t>.</m:t>
            </m:r>
            <m:r>
              <w:rPr>
                <w:rFonts w:ascii="Cambria Math" w:hAnsi="Cambria Math"/>
                <w:sz w:val="20"/>
                <w:szCs w:val="20"/>
              </w:rPr>
              <m:t>j</m:t>
            </m:r>
          </m:sub>
        </m:sSub>
      </m:oMath>
      <w:r w:rsidR="00611F43" w:rsidRPr="00611F43">
        <w:rPr>
          <w:rFonts w:eastAsiaTheme="minorEastAsia"/>
          <w:sz w:val="20"/>
          <w:szCs w:val="20"/>
          <w:lang w:val="ru-RU"/>
        </w:rPr>
        <w:t xml:space="preserve"> </w:t>
      </w:r>
    </w:p>
    <w:p w14:paraId="666812FC" w14:textId="77777777" w:rsidR="00611F43" w:rsidRPr="00611F43" w:rsidRDefault="00611F43" w:rsidP="00611F43">
      <w:pPr>
        <w:spacing w:before="60"/>
        <w:ind w:left="284"/>
        <w:rPr>
          <w:rFonts w:eastAsiaTheme="minorEastAsia"/>
          <w:sz w:val="20"/>
          <w:szCs w:val="20"/>
          <w:lang w:val="ru-RU"/>
        </w:rPr>
      </w:pPr>
      <w:r w:rsidRPr="00611F43">
        <w:rPr>
          <w:rFonts w:eastAsiaTheme="minorEastAsia"/>
          <w:sz w:val="20"/>
          <w:szCs w:val="20"/>
          <w:lang w:val="ru-RU"/>
        </w:rPr>
        <w:t xml:space="preserve">(ридит </w:t>
      </w:r>
      <w:r w:rsidRPr="0049080D">
        <w:rPr>
          <w:rFonts w:eastAsiaTheme="minorEastAsia"/>
          <w:i/>
          <w:iCs/>
          <w:sz w:val="20"/>
          <w:szCs w:val="20"/>
        </w:rPr>
        <w:t>j</w:t>
      </w:r>
      <w:r w:rsidRPr="00611F43">
        <w:rPr>
          <w:rFonts w:eastAsiaTheme="minorEastAsia"/>
          <w:sz w:val="20"/>
          <w:szCs w:val="20"/>
          <w:lang w:val="ru-RU"/>
        </w:rPr>
        <w:t>-й градации это половина частоты в ней плюс суммарная частота в более младших градациях).</w:t>
      </w:r>
    </w:p>
    <w:p w14:paraId="41AD3CD1" w14:textId="77777777" w:rsidR="00611F43" w:rsidRPr="00611F43" w:rsidRDefault="00611F43" w:rsidP="00611F43">
      <w:pPr>
        <w:spacing w:before="60"/>
        <w:ind w:left="284"/>
        <w:rPr>
          <w:rFonts w:eastAsiaTheme="minorEastAsia"/>
          <w:sz w:val="20"/>
          <w:szCs w:val="20"/>
          <w:lang w:val="ru-RU"/>
        </w:rPr>
      </w:pPr>
      <w:r w:rsidRPr="00611F43">
        <w:rPr>
          <w:rFonts w:eastAsiaTheme="minorEastAsia"/>
          <w:sz w:val="20"/>
          <w:szCs w:val="20"/>
          <w:lang w:val="ru-RU"/>
        </w:rPr>
        <w:t xml:space="preserve">Пусть </w:t>
      </w:r>
      <m:oMath>
        <m:sSub>
          <m:sSubPr>
            <m:ctrlPr>
              <w:rPr>
                <w:rFonts w:ascii="Cambria Math" w:hAnsi="Cambria Math"/>
                <w:i/>
                <w:sz w:val="20"/>
                <w:szCs w:val="20"/>
              </w:rPr>
            </m:ctrlPr>
          </m:sSubPr>
          <m:e>
            <m:r>
              <w:rPr>
                <w:rFonts w:ascii="Cambria Math" w:hAnsi="Cambria Math"/>
                <w:sz w:val="20"/>
                <w:szCs w:val="20"/>
              </w:rPr>
              <m:t>ϕ</m:t>
            </m:r>
          </m:e>
          <m:sub>
            <m:r>
              <w:rPr>
                <w:rFonts w:ascii="Cambria Math" w:hAnsi="Cambria Math"/>
                <w:sz w:val="20"/>
                <w:szCs w:val="20"/>
              </w:rPr>
              <m:t>ij</m:t>
            </m:r>
          </m:sub>
        </m:sSub>
        <m:r>
          <w:rPr>
            <w:rFonts w:ascii="Cambria Math" w:eastAsiaTheme="minorEastAsia" w:hAnsi="Cambria Math"/>
            <w:sz w:val="20"/>
            <w:szCs w:val="20"/>
            <w:lang w:val="ru-RU"/>
          </w:rPr>
          <m:t>=2(</m:t>
        </m:r>
        <m:sSub>
          <m:sSubPr>
            <m:ctrlPr>
              <w:rPr>
                <w:rFonts w:ascii="Cambria Math" w:hAnsi="Cambria Math"/>
                <w:i/>
                <w:sz w:val="20"/>
                <w:szCs w:val="20"/>
              </w:rPr>
            </m:ctrlPr>
          </m:sSubPr>
          <m:e>
            <m:r>
              <w:rPr>
                <w:rFonts w:ascii="Cambria Math" w:hAnsi="Cambria Math"/>
                <w:sz w:val="20"/>
                <w:szCs w:val="20"/>
              </w:rPr>
              <m:t>a</m:t>
            </m:r>
          </m:e>
          <m:sub>
            <m:r>
              <w:rPr>
                <w:rFonts w:ascii="Cambria Math" w:hAnsi="Cambria Math"/>
                <w:sz w:val="20"/>
                <w:szCs w:val="20"/>
                <w:lang w:val="ru-RU"/>
              </w:rPr>
              <m:t>1</m:t>
            </m:r>
            <m:r>
              <w:rPr>
                <w:rFonts w:ascii="Cambria Math" w:hAnsi="Cambria Math"/>
                <w:sz w:val="20"/>
                <w:szCs w:val="20"/>
              </w:rPr>
              <m:t>j</m:t>
            </m:r>
          </m:sub>
        </m:sSub>
        <m:r>
          <w:rPr>
            <w:rFonts w:ascii="Cambria Math" w:eastAsiaTheme="minorEastAsia" w:hAnsi="Cambria Math"/>
            <w:sz w:val="20"/>
            <w:szCs w:val="20"/>
            <w:lang w:val="ru-RU"/>
          </w:rPr>
          <m:t>-</m:t>
        </m:r>
        <m:sSub>
          <m:sSubPr>
            <m:ctrlPr>
              <w:rPr>
                <w:rFonts w:ascii="Cambria Math" w:hAnsi="Cambria Math"/>
                <w:i/>
                <w:sz w:val="20"/>
                <w:szCs w:val="20"/>
              </w:rPr>
            </m:ctrlPr>
          </m:sSubPr>
          <m:e>
            <m:r>
              <w:rPr>
                <w:rFonts w:ascii="Cambria Math" w:hAnsi="Cambria Math"/>
                <w:sz w:val="20"/>
                <w:szCs w:val="20"/>
              </w:rPr>
              <m:t>a</m:t>
            </m:r>
          </m:e>
          <m:sub>
            <m:r>
              <w:rPr>
                <w:rFonts w:ascii="Cambria Math" w:hAnsi="Cambria Math"/>
                <w:sz w:val="20"/>
                <w:szCs w:val="20"/>
                <w:lang w:val="ru-RU"/>
              </w:rPr>
              <m:t>2</m:t>
            </m:r>
            <m:r>
              <w:rPr>
                <w:rFonts w:ascii="Cambria Math" w:hAnsi="Cambria Math"/>
                <w:sz w:val="20"/>
                <w:szCs w:val="20"/>
              </w:rPr>
              <m:t>i</m:t>
            </m:r>
          </m:sub>
        </m:sSub>
        <m:r>
          <w:rPr>
            <w:rFonts w:ascii="Cambria Math" w:eastAsiaTheme="minorEastAsia" w:hAnsi="Cambria Math"/>
            <w:sz w:val="20"/>
            <w:szCs w:val="20"/>
            <w:lang w:val="ru-RU"/>
          </w:rPr>
          <m:t>)</m:t>
        </m:r>
      </m:oMath>
      <w:r w:rsidRPr="00611F43">
        <w:rPr>
          <w:rFonts w:eastAsiaTheme="minorEastAsia"/>
          <w:iCs/>
          <w:sz w:val="20"/>
          <w:szCs w:val="20"/>
          <w:lang w:val="ru-RU"/>
        </w:rPr>
        <w:t xml:space="preserve">. </w:t>
      </w:r>
      <w:r w:rsidRPr="00611F43">
        <w:rPr>
          <w:rFonts w:eastAsiaTheme="minorEastAsia"/>
          <w:sz w:val="20"/>
          <w:szCs w:val="20"/>
          <w:lang w:val="ru-RU"/>
        </w:rPr>
        <w:t xml:space="preserve">Стандартная ошибка </w:t>
      </w:r>
      <m:oMath>
        <m:acc>
          <m:accPr>
            <m:ctrlPr>
              <w:rPr>
                <w:rFonts w:ascii="Cambria Math" w:hAnsi="Cambria Math"/>
                <w:sz w:val="20"/>
                <w:szCs w:val="20"/>
              </w:rPr>
            </m:ctrlPr>
          </m:accPr>
          <m:e>
            <m:r>
              <m:rPr>
                <m:sty m:val="p"/>
              </m:rPr>
              <w:rPr>
                <w:rFonts w:ascii="Cambria Math" w:hAnsi="Cambria Math"/>
                <w:sz w:val="20"/>
                <w:szCs w:val="20"/>
              </w:rPr>
              <m:t>Δ</m:t>
            </m:r>
          </m:e>
        </m:acc>
      </m:oMath>
      <w:r w:rsidRPr="00611F43">
        <w:rPr>
          <w:rFonts w:eastAsiaTheme="minorEastAsia"/>
          <w:sz w:val="20"/>
          <w:szCs w:val="20"/>
          <w:lang w:val="ru-RU"/>
        </w:rPr>
        <w:t xml:space="preserve"> в большой выборке:</w:t>
      </w:r>
    </w:p>
    <w:p w14:paraId="2E02EDA7" w14:textId="77777777" w:rsidR="00611F43" w:rsidRPr="00611F43" w:rsidRDefault="00000000" w:rsidP="00611F43">
      <w:pPr>
        <w:spacing w:before="60"/>
        <w:ind w:left="284"/>
        <w:rPr>
          <w:rFonts w:eastAsiaTheme="minorEastAsia"/>
          <w:i/>
          <w:iCs/>
          <w:sz w:val="20"/>
          <w:szCs w:val="20"/>
          <w:lang w:val="ru-RU"/>
        </w:rPr>
      </w:pPr>
      <m:oMath>
        <m:sSub>
          <m:sSubPr>
            <m:ctrlPr>
              <w:rPr>
                <w:rFonts w:ascii="Cambria Math" w:hAnsi="Cambria Math"/>
                <w:i/>
                <w:iCs/>
                <w:sz w:val="20"/>
                <w:szCs w:val="20"/>
              </w:rPr>
            </m:ctrlPr>
          </m:sSubPr>
          <m:e>
            <m:r>
              <w:rPr>
                <w:rFonts w:ascii="Cambria Math" w:hAnsi="Cambria Math"/>
                <w:sz w:val="20"/>
                <w:szCs w:val="20"/>
              </w:rPr>
              <m:t>SE</m:t>
            </m:r>
          </m:e>
          <m:sub>
            <m:acc>
              <m:accPr>
                <m:ctrlPr>
                  <w:rPr>
                    <w:rFonts w:ascii="Cambria Math" w:hAnsi="Cambria Math"/>
                    <w:sz w:val="20"/>
                    <w:szCs w:val="20"/>
                  </w:rPr>
                </m:ctrlPr>
              </m:accPr>
              <m:e>
                <m:r>
                  <m:rPr>
                    <m:sty m:val="p"/>
                  </m:rPr>
                  <w:rPr>
                    <w:rFonts w:ascii="Cambria Math" w:hAnsi="Cambria Math"/>
                    <w:sz w:val="20"/>
                    <w:szCs w:val="20"/>
                  </w:rPr>
                  <m:t>Δ</m:t>
                </m:r>
              </m:e>
            </m:acc>
          </m:sub>
        </m:sSub>
        <m:r>
          <w:rPr>
            <w:rFonts w:ascii="Cambria Math" w:eastAsiaTheme="minorEastAsia" w:hAnsi="Cambria Math"/>
            <w:sz w:val="20"/>
            <w:szCs w:val="20"/>
            <w:lang w:val="ru-RU"/>
          </w:rPr>
          <m:t>=</m:t>
        </m:r>
        <m:rad>
          <m:radPr>
            <m:degHide m:val="1"/>
            <m:ctrlPr>
              <w:rPr>
                <w:rFonts w:ascii="Cambria Math" w:eastAsiaTheme="minorEastAsia" w:hAnsi="Cambria Math"/>
                <w:i/>
                <w:iCs/>
                <w:sz w:val="20"/>
                <w:szCs w:val="20"/>
              </w:rPr>
            </m:ctrlPr>
          </m:radPr>
          <m:deg/>
          <m:e>
            <m:f>
              <m:fPr>
                <m:ctrlPr>
                  <w:rPr>
                    <w:rFonts w:ascii="Cambria Math" w:eastAsiaTheme="minorEastAsia" w:hAnsi="Cambria Math"/>
                    <w:i/>
                    <w:iCs/>
                    <w:sz w:val="20"/>
                    <w:szCs w:val="20"/>
                  </w:rPr>
                </m:ctrlPr>
              </m:fPr>
              <m:num>
                <m:nary>
                  <m:naryPr>
                    <m:chr m:val="∑"/>
                    <m:limLoc m:val="subSup"/>
                    <m:supHide m:val="1"/>
                    <m:ctrlPr>
                      <w:rPr>
                        <w:rFonts w:ascii="Cambria Math" w:eastAsiaTheme="minorEastAsia" w:hAnsi="Cambria Math"/>
                        <w:i/>
                        <w:iCs/>
                        <w:sz w:val="20"/>
                        <w:szCs w:val="20"/>
                      </w:rPr>
                    </m:ctrlPr>
                  </m:naryPr>
                  <m:sub>
                    <m:r>
                      <w:rPr>
                        <w:rFonts w:ascii="Cambria Math" w:eastAsiaTheme="minorEastAsia" w:hAnsi="Cambria Math"/>
                        <w:sz w:val="20"/>
                        <w:szCs w:val="20"/>
                      </w:rPr>
                      <m:t>i</m:t>
                    </m:r>
                  </m:sub>
                  <m:sup/>
                  <m:e>
                    <m:r>
                      <w:rPr>
                        <w:rFonts w:ascii="Cambria Math" w:eastAsiaTheme="minorEastAsia" w:hAnsi="Cambria Math"/>
                        <w:sz w:val="20"/>
                        <w:szCs w:val="20"/>
                        <w:lang w:val="ru-RU"/>
                      </w:rPr>
                      <m:t xml:space="preserve"> </m:t>
                    </m:r>
                  </m:e>
                </m:nary>
                <m:nary>
                  <m:naryPr>
                    <m:chr m:val="∑"/>
                    <m:limLoc m:val="subSup"/>
                    <m:supHide m:val="1"/>
                    <m:ctrlPr>
                      <w:rPr>
                        <w:rFonts w:ascii="Cambria Math" w:eastAsiaTheme="minorEastAsia" w:hAnsi="Cambria Math"/>
                        <w:i/>
                        <w:iCs/>
                        <w:sz w:val="20"/>
                        <w:szCs w:val="20"/>
                      </w:rPr>
                    </m:ctrlPr>
                  </m:naryPr>
                  <m:sub>
                    <m:r>
                      <w:rPr>
                        <w:rFonts w:ascii="Cambria Math" w:eastAsiaTheme="minorEastAsia" w:hAnsi="Cambria Math"/>
                        <w:sz w:val="20"/>
                        <w:szCs w:val="20"/>
                      </w:rPr>
                      <m:t>j</m:t>
                    </m:r>
                  </m:sub>
                  <m:sup/>
                  <m:e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0"/>
                            <w:szCs w:val="20"/>
                          </w:rPr>
                        </m:ctrlPr>
                      </m:sSupPr>
                      <m:e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sz w:val="20"/>
                                <w:szCs w:val="20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  <m:t>ϕ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  <m:t>ij</m:t>
                            </m:r>
                          </m:sub>
                        </m:sSub>
                      </m:e>
                      <m:sup>
                        <m:r>
                          <w:rPr>
                            <w:rFonts w:ascii="Cambria Math" w:hAnsi="Cambria Math"/>
                            <w:sz w:val="20"/>
                            <w:szCs w:val="20"/>
                            <w:lang w:val="ru-RU"/>
                          </w:rPr>
                          <m:t>2</m:t>
                        </m:r>
                      </m:sup>
                    </m:sSup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0"/>
                            <w:szCs w:val="2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p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ij</m:t>
                        </m:r>
                      </m:sub>
                    </m:sSub>
                  </m:e>
                </m:nary>
                <m:r>
                  <w:rPr>
                    <w:rFonts w:ascii="Cambria Math" w:eastAsiaTheme="minorEastAsia" w:hAnsi="Cambria Math"/>
                    <w:sz w:val="20"/>
                    <w:szCs w:val="20"/>
                    <w:lang w:val="ru-RU"/>
                  </w:rPr>
                  <m:t>-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iCs/>
                        <w:sz w:val="20"/>
                        <w:szCs w:val="20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  <w:sz w:val="20"/>
                        <w:szCs w:val="20"/>
                        <w:lang w:val="ru-RU"/>
                      </w:rPr>
                      <m:t>(</m:t>
                    </m:r>
                    <m:nary>
                      <m:naryPr>
                        <m:chr m:val="∑"/>
                        <m:limLoc m:val="subSup"/>
                        <m:supHide m:val="1"/>
                        <m:ctrlPr>
                          <w:rPr>
                            <w:rFonts w:ascii="Cambria Math" w:eastAsiaTheme="minorEastAsia" w:hAnsi="Cambria Math"/>
                            <w:i/>
                            <w:iCs/>
                            <w:sz w:val="20"/>
                            <w:szCs w:val="20"/>
                          </w:rPr>
                        </m:ctrlPr>
                      </m:naryPr>
                      <m:sub>
                        <m:r>
                          <w:rPr>
                            <w:rFonts w:ascii="Cambria Math" w:eastAsiaTheme="minorEastAsia" w:hAnsi="Cambria Math"/>
                            <w:sz w:val="20"/>
                            <w:szCs w:val="20"/>
                          </w:rPr>
                          <m:t>i</m:t>
                        </m:r>
                      </m:sub>
                      <m:sup/>
                      <m:e>
                        <m:r>
                          <w:rPr>
                            <w:rFonts w:ascii="Cambria Math" w:eastAsiaTheme="minorEastAsia" w:hAnsi="Cambria Math"/>
                            <w:sz w:val="20"/>
                            <w:szCs w:val="20"/>
                            <w:lang w:val="ru-RU"/>
                          </w:rPr>
                          <m:t xml:space="preserve"> </m:t>
                        </m:r>
                      </m:e>
                    </m:nary>
                    <m:nary>
                      <m:naryPr>
                        <m:chr m:val="∑"/>
                        <m:limLoc m:val="subSup"/>
                        <m:supHide m:val="1"/>
                        <m:ctrlPr>
                          <w:rPr>
                            <w:rFonts w:ascii="Cambria Math" w:eastAsiaTheme="minorEastAsia" w:hAnsi="Cambria Math"/>
                            <w:i/>
                            <w:iCs/>
                            <w:sz w:val="20"/>
                            <w:szCs w:val="20"/>
                          </w:rPr>
                        </m:ctrlPr>
                      </m:naryPr>
                      <m:sub>
                        <m:r>
                          <w:rPr>
                            <w:rFonts w:ascii="Cambria Math" w:eastAsiaTheme="minorEastAsia" w:hAnsi="Cambria Math"/>
                            <w:sz w:val="20"/>
                            <w:szCs w:val="20"/>
                          </w:rPr>
                          <m:t>j</m:t>
                        </m:r>
                      </m:sub>
                      <m:sup/>
                      <m:e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sz w:val="20"/>
                                <w:szCs w:val="20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  <m:t>ϕ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  <m:t>ij</m:t>
                            </m:r>
                          </m:sub>
                        </m:sSub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sz w:val="20"/>
                                <w:szCs w:val="20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  <m:t>p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  <m:t>ij</m:t>
                            </m:r>
                          </m:sub>
                        </m:sSub>
                      </m:e>
                    </m:nary>
                    <m:r>
                      <w:rPr>
                        <w:rFonts w:ascii="Cambria Math" w:eastAsiaTheme="minorEastAsia" w:hAnsi="Cambria Math"/>
                        <w:sz w:val="20"/>
                        <w:szCs w:val="20"/>
                        <w:lang w:val="ru-RU"/>
                      </w:rPr>
                      <m:t>)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sz w:val="20"/>
                        <w:szCs w:val="20"/>
                        <w:lang w:val="ru-RU"/>
                      </w:rPr>
                      <m:t>2</m:t>
                    </m:r>
                  </m:sup>
                </m:sSup>
              </m:num>
              <m:den>
                <m:r>
                  <w:rPr>
                    <w:rFonts w:ascii="Cambria Math" w:eastAsiaTheme="minorEastAsia" w:hAnsi="Cambria Math"/>
                    <w:sz w:val="20"/>
                    <w:szCs w:val="20"/>
                  </w:rPr>
                  <m:t>n</m:t>
                </m:r>
              </m:den>
            </m:f>
          </m:e>
        </m:rad>
      </m:oMath>
      <w:r w:rsidR="00611F43" w:rsidRPr="00611F43">
        <w:rPr>
          <w:rFonts w:eastAsiaTheme="minorEastAsia"/>
          <w:i/>
          <w:iCs/>
          <w:sz w:val="20"/>
          <w:szCs w:val="20"/>
          <w:lang w:val="ru-RU"/>
        </w:rPr>
        <w:t>,</w:t>
      </w:r>
    </w:p>
    <w:p w14:paraId="4163DD56" w14:textId="77777777" w:rsidR="00611F43" w:rsidRPr="00611F43" w:rsidRDefault="00611F43" w:rsidP="00611F43">
      <w:pPr>
        <w:spacing w:before="60"/>
        <w:ind w:left="284"/>
        <w:rPr>
          <w:rFonts w:eastAsiaTheme="minorEastAsia"/>
          <w:sz w:val="20"/>
          <w:szCs w:val="20"/>
          <w:lang w:val="ru-RU"/>
        </w:rPr>
      </w:pPr>
      <w:r w:rsidRPr="00611F43">
        <w:rPr>
          <w:rFonts w:eastAsiaTheme="minorEastAsia"/>
          <w:sz w:val="20"/>
          <w:szCs w:val="20"/>
          <w:lang w:val="ru-RU"/>
        </w:rPr>
        <w:t>и тест-статистика</w:t>
      </w:r>
    </w:p>
    <w:p w14:paraId="2F2EF287" w14:textId="77777777" w:rsidR="00611F43" w:rsidRPr="00611F43" w:rsidRDefault="00611F43" w:rsidP="00611F43">
      <w:pPr>
        <w:spacing w:before="60"/>
        <w:ind w:left="284"/>
        <w:rPr>
          <w:rFonts w:eastAsiaTheme="minorEastAsia"/>
          <w:sz w:val="20"/>
          <w:szCs w:val="20"/>
          <w:lang w:val="ru-RU"/>
        </w:rPr>
      </w:pPr>
      <m:oMath>
        <m:r>
          <w:rPr>
            <w:rFonts w:ascii="Cambria Math" w:hAnsi="Cambria Math"/>
            <w:sz w:val="20"/>
            <w:szCs w:val="20"/>
          </w:rPr>
          <m:t>z</m:t>
        </m:r>
        <m:r>
          <w:rPr>
            <w:rFonts w:ascii="Cambria Math" w:hAnsi="Cambria Math"/>
            <w:sz w:val="20"/>
            <w:szCs w:val="20"/>
            <w:lang w:val="ru-RU"/>
          </w:rPr>
          <m:t>=</m:t>
        </m:r>
        <m:acc>
          <m:accPr>
            <m:ctrlPr>
              <w:rPr>
                <w:rFonts w:ascii="Cambria Math" w:hAnsi="Cambria Math"/>
                <w:sz w:val="20"/>
                <w:szCs w:val="20"/>
              </w:rPr>
            </m:ctrlPr>
          </m:accPr>
          <m:e>
            <m:r>
              <m:rPr>
                <m:sty m:val="p"/>
              </m:rPr>
              <w:rPr>
                <w:rFonts w:ascii="Cambria Math" w:hAnsi="Cambria Math"/>
                <w:sz w:val="20"/>
                <w:szCs w:val="20"/>
              </w:rPr>
              <m:t>Δ</m:t>
            </m:r>
          </m:e>
        </m:acc>
        <m:r>
          <w:rPr>
            <w:rFonts w:ascii="Cambria Math" w:hAnsi="Cambria Math"/>
            <w:sz w:val="20"/>
            <w:szCs w:val="20"/>
            <w:lang w:val="ru-RU"/>
          </w:rPr>
          <m:t>/</m:t>
        </m:r>
        <m:sSub>
          <m:sSubPr>
            <m:ctrlPr>
              <w:rPr>
                <w:rFonts w:ascii="Cambria Math" w:hAnsi="Cambria Math"/>
                <w:i/>
                <w:iCs/>
                <w:sz w:val="20"/>
                <w:szCs w:val="20"/>
              </w:rPr>
            </m:ctrlPr>
          </m:sSubPr>
          <m:e>
            <m:r>
              <w:rPr>
                <w:rFonts w:ascii="Cambria Math" w:hAnsi="Cambria Math"/>
                <w:sz w:val="20"/>
                <w:szCs w:val="20"/>
              </w:rPr>
              <m:t>SE</m:t>
            </m:r>
          </m:e>
          <m:sub>
            <m:acc>
              <m:accPr>
                <m:ctrlPr>
                  <w:rPr>
                    <w:rFonts w:ascii="Cambria Math" w:hAnsi="Cambria Math"/>
                    <w:sz w:val="20"/>
                    <w:szCs w:val="20"/>
                  </w:rPr>
                </m:ctrlPr>
              </m:accPr>
              <m:e>
                <m:r>
                  <m:rPr>
                    <m:sty m:val="p"/>
                  </m:rPr>
                  <w:rPr>
                    <w:rFonts w:ascii="Cambria Math" w:hAnsi="Cambria Math"/>
                    <w:sz w:val="20"/>
                    <w:szCs w:val="20"/>
                  </w:rPr>
                  <m:t>Δ</m:t>
                </m:r>
              </m:e>
            </m:acc>
          </m:sub>
        </m:sSub>
      </m:oMath>
      <w:r w:rsidRPr="00611F43">
        <w:rPr>
          <w:rFonts w:eastAsiaTheme="minorEastAsia"/>
          <w:i/>
          <w:iCs/>
          <w:sz w:val="20"/>
          <w:szCs w:val="20"/>
          <w:lang w:val="ru-RU"/>
        </w:rPr>
        <w:t xml:space="preserve"> </w:t>
      </w:r>
      <w:r w:rsidRPr="00611F43">
        <w:rPr>
          <w:rFonts w:eastAsiaTheme="minorEastAsia"/>
          <w:sz w:val="20"/>
          <w:szCs w:val="20"/>
          <w:lang w:val="ru-RU"/>
        </w:rPr>
        <w:t xml:space="preserve">имеет приблизительно ст. нормальное распределение, из которого получаем односторонее и двусторонее </w:t>
      </w:r>
      <w:r w:rsidRPr="0049080D">
        <w:rPr>
          <w:rFonts w:eastAsiaTheme="minorEastAsia"/>
          <w:i/>
          <w:iCs/>
          <w:sz w:val="20"/>
          <w:szCs w:val="20"/>
        </w:rPr>
        <w:t>p</w:t>
      </w:r>
      <w:r w:rsidRPr="00611F43">
        <w:rPr>
          <w:rFonts w:eastAsiaTheme="minorEastAsia"/>
          <w:sz w:val="20"/>
          <w:szCs w:val="20"/>
          <w:lang w:val="ru-RU"/>
        </w:rPr>
        <w:t xml:space="preserve">-значения. Положительное </w:t>
      </w:r>
      <m:oMath>
        <m:acc>
          <m:accPr>
            <m:ctrlPr>
              <w:rPr>
                <w:rFonts w:ascii="Cambria Math" w:hAnsi="Cambria Math"/>
                <w:sz w:val="20"/>
                <w:szCs w:val="20"/>
              </w:rPr>
            </m:ctrlPr>
          </m:accPr>
          <m:e>
            <m:r>
              <m:rPr>
                <m:sty m:val="p"/>
              </m:rPr>
              <w:rPr>
                <w:rFonts w:ascii="Cambria Math" w:hAnsi="Cambria Math"/>
                <w:sz w:val="20"/>
                <w:szCs w:val="20"/>
              </w:rPr>
              <m:t>Δ</m:t>
            </m:r>
          </m:e>
        </m:acc>
      </m:oMath>
      <w:r w:rsidRPr="00611F43">
        <w:rPr>
          <w:rFonts w:eastAsiaTheme="minorEastAsia"/>
          <w:sz w:val="20"/>
          <w:szCs w:val="20"/>
          <w:lang w:val="ru-RU"/>
        </w:rPr>
        <w:t xml:space="preserve"> (и </w:t>
      </w:r>
      <w:r w:rsidRPr="0049080D">
        <w:rPr>
          <w:rFonts w:eastAsiaTheme="minorEastAsia"/>
          <w:i/>
          <w:iCs/>
          <w:sz w:val="20"/>
          <w:szCs w:val="20"/>
        </w:rPr>
        <w:t>z</w:t>
      </w:r>
      <w:r w:rsidRPr="00611F43">
        <w:rPr>
          <w:rFonts w:eastAsiaTheme="minorEastAsia"/>
          <w:sz w:val="20"/>
          <w:szCs w:val="20"/>
          <w:lang w:val="ru-RU"/>
        </w:rPr>
        <w:t xml:space="preserve">) говорит о стохастическом преобладании </w:t>
      </w:r>
      <m:oMath>
        <m:r>
          <w:rPr>
            <w:rFonts w:ascii="Cambria Math" w:hAnsi="Cambria Math"/>
            <w:sz w:val="20"/>
            <w:szCs w:val="20"/>
          </w:rPr>
          <m:t>V</m:t>
        </m:r>
        <m:r>
          <w:rPr>
            <w:rFonts w:ascii="Cambria Math" w:hAnsi="Cambria Math"/>
            <w:sz w:val="20"/>
            <w:szCs w:val="20"/>
            <w:lang w:val="ru-RU"/>
          </w:rPr>
          <m:t>2</m:t>
        </m:r>
      </m:oMath>
      <w:r w:rsidRPr="00611F43">
        <w:rPr>
          <w:rFonts w:eastAsiaTheme="minorEastAsia"/>
          <w:sz w:val="20"/>
          <w:szCs w:val="20"/>
          <w:lang w:val="ru-RU"/>
        </w:rPr>
        <w:t xml:space="preserve"> над </w:t>
      </w:r>
      <m:oMath>
        <m:r>
          <w:rPr>
            <w:rFonts w:ascii="Cambria Math" w:hAnsi="Cambria Math"/>
            <w:sz w:val="20"/>
            <w:szCs w:val="20"/>
          </w:rPr>
          <m:t>V</m:t>
        </m:r>
        <m:r>
          <w:rPr>
            <w:rFonts w:ascii="Cambria Math" w:hAnsi="Cambria Math"/>
            <w:sz w:val="20"/>
            <w:szCs w:val="20"/>
            <w:lang w:val="ru-RU"/>
          </w:rPr>
          <m:t>1</m:t>
        </m:r>
      </m:oMath>
      <w:r w:rsidRPr="00611F43">
        <w:rPr>
          <w:rFonts w:eastAsiaTheme="minorEastAsia"/>
          <w:sz w:val="20"/>
          <w:szCs w:val="20"/>
          <w:lang w:val="ru-RU"/>
        </w:rPr>
        <w:t xml:space="preserve"> – т.е. что взятое из популяции случайное наблюдение будет иметь тенденцию быть по переменной </w:t>
      </w:r>
      <m:oMath>
        <m:r>
          <w:rPr>
            <w:rFonts w:ascii="Cambria Math" w:hAnsi="Cambria Math"/>
            <w:sz w:val="20"/>
            <w:szCs w:val="20"/>
          </w:rPr>
          <m:t>V</m:t>
        </m:r>
        <m:r>
          <w:rPr>
            <w:rFonts w:ascii="Cambria Math" w:hAnsi="Cambria Math"/>
            <w:sz w:val="20"/>
            <w:szCs w:val="20"/>
            <w:lang w:val="ru-RU"/>
          </w:rPr>
          <m:t>2</m:t>
        </m:r>
      </m:oMath>
      <w:r w:rsidRPr="00611F43">
        <w:rPr>
          <w:rFonts w:eastAsiaTheme="minorEastAsia"/>
          <w:sz w:val="20"/>
          <w:szCs w:val="20"/>
          <w:lang w:val="ru-RU"/>
        </w:rPr>
        <w:t xml:space="preserve"> выше, чем по переменной </w:t>
      </w:r>
      <m:oMath>
        <m:r>
          <w:rPr>
            <w:rFonts w:ascii="Cambria Math" w:hAnsi="Cambria Math"/>
            <w:sz w:val="20"/>
            <w:szCs w:val="20"/>
          </w:rPr>
          <m:t>V</m:t>
        </m:r>
        <m:r>
          <w:rPr>
            <w:rFonts w:ascii="Cambria Math" w:hAnsi="Cambria Math"/>
            <w:sz w:val="20"/>
            <w:szCs w:val="20"/>
            <w:lang w:val="ru-RU"/>
          </w:rPr>
          <m:t>1</m:t>
        </m:r>
      </m:oMath>
      <w:r w:rsidRPr="00611F43">
        <w:rPr>
          <w:rFonts w:eastAsiaTheme="minorEastAsia"/>
          <w:sz w:val="20"/>
          <w:szCs w:val="20"/>
          <w:lang w:val="ru-RU"/>
        </w:rPr>
        <w:t xml:space="preserve">. Отрицательное </w:t>
      </w:r>
      <m:oMath>
        <m:acc>
          <m:accPr>
            <m:ctrlPr>
              <w:rPr>
                <w:rFonts w:ascii="Cambria Math" w:hAnsi="Cambria Math"/>
                <w:sz w:val="20"/>
                <w:szCs w:val="20"/>
              </w:rPr>
            </m:ctrlPr>
          </m:accPr>
          <m:e>
            <m:r>
              <m:rPr>
                <m:sty m:val="p"/>
              </m:rPr>
              <w:rPr>
                <w:rFonts w:ascii="Cambria Math" w:hAnsi="Cambria Math"/>
                <w:sz w:val="20"/>
                <w:szCs w:val="20"/>
              </w:rPr>
              <m:t>Δ</m:t>
            </m:r>
          </m:e>
        </m:acc>
      </m:oMath>
      <w:r w:rsidRPr="00611F43">
        <w:rPr>
          <w:rFonts w:eastAsiaTheme="minorEastAsia"/>
          <w:sz w:val="20"/>
          <w:szCs w:val="20"/>
          <w:lang w:val="ru-RU"/>
        </w:rPr>
        <w:t xml:space="preserve"> (и </w:t>
      </w:r>
      <w:r w:rsidRPr="0049080D">
        <w:rPr>
          <w:rFonts w:eastAsiaTheme="minorEastAsia"/>
          <w:i/>
          <w:iCs/>
          <w:sz w:val="20"/>
          <w:szCs w:val="20"/>
        </w:rPr>
        <w:t>z</w:t>
      </w:r>
      <w:r w:rsidRPr="00611F43">
        <w:rPr>
          <w:rFonts w:eastAsiaTheme="minorEastAsia"/>
          <w:sz w:val="20"/>
          <w:szCs w:val="20"/>
          <w:lang w:val="ru-RU"/>
        </w:rPr>
        <w:t>) говорит о противоположной тенденции.</w:t>
      </w:r>
    </w:p>
    <w:p w14:paraId="371AE70E" w14:textId="77777777" w:rsidR="00611F43" w:rsidRPr="00611F43" w:rsidRDefault="00611F43" w:rsidP="00611F43">
      <w:pPr>
        <w:spacing w:before="60"/>
        <w:ind w:left="284"/>
        <w:rPr>
          <w:sz w:val="20"/>
          <w:szCs w:val="20"/>
          <w:lang w:val="ru-RU"/>
        </w:rPr>
      </w:pPr>
    </w:p>
    <w:p w14:paraId="1E1EDEE7" w14:textId="77777777" w:rsidR="00611F43" w:rsidRPr="00611F43" w:rsidRDefault="00611F43" w:rsidP="00611F43">
      <w:pPr>
        <w:spacing w:before="60"/>
        <w:ind w:left="284"/>
        <w:rPr>
          <w:sz w:val="20"/>
          <w:szCs w:val="20"/>
          <w:u w:val="single"/>
          <w:lang w:val="ru-RU"/>
        </w:rPr>
      </w:pPr>
      <w:r w:rsidRPr="0049080D">
        <w:rPr>
          <w:sz w:val="20"/>
          <w:szCs w:val="20"/>
          <w:u w:val="single"/>
        </w:rPr>
        <w:t>C</w:t>
      </w:r>
      <w:r w:rsidRPr="00611F43">
        <w:rPr>
          <w:sz w:val="20"/>
          <w:szCs w:val="20"/>
          <w:u w:val="single"/>
          <w:lang w:val="ru-RU"/>
        </w:rPr>
        <w:t>. Переменные дискретные интервальные</w:t>
      </w:r>
      <w:r w:rsidRPr="00611F43">
        <w:rPr>
          <w:sz w:val="20"/>
          <w:szCs w:val="20"/>
          <w:lang w:val="ru-RU"/>
        </w:rPr>
        <w:t xml:space="preserve"> [1, 3].</w:t>
      </w:r>
    </w:p>
    <w:p w14:paraId="2159FD17" w14:textId="77777777" w:rsidR="00611F43" w:rsidRPr="00611F43" w:rsidRDefault="00611F43" w:rsidP="00611F43">
      <w:pPr>
        <w:spacing w:before="60"/>
        <w:ind w:left="284"/>
        <w:rPr>
          <w:sz w:val="20"/>
          <w:szCs w:val="20"/>
          <w:lang w:val="ru-RU"/>
        </w:rPr>
      </w:pPr>
      <w:r w:rsidRPr="00611F43">
        <w:rPr>
          <w:sz w:val="20"/>
          <w:szCs w:val="20"/>
          <w:lang w:val="ru-RU"/>
        </w:rPr>
        <w:t>Нуль-гипотеза: средние в популяции равны:</w:t>
      </w:r>
    </w:p>
    <w:p w14:paraId="144F258A" w14:textId="77777777" w:rsidR="00611F43" w:rsidRPr="00611F43" w:rsidRDefault="00611F43" w:rsidP="00611F43">
      <w:pPr>
        <w:spacing w:before="60"/>
        <w:ind w:left="284"/>
        <w:rPr>
          <w:rFonts w:eastAsiaTheme="minorEastAsia"/>
          <w:iCs/>
          <w:sz w:val="20"/>
          <w:szCs w:val="20"/>
          <w:lang w:val="ru-RU"/>
        </w:rPr>
      </w:pPr>
      <m:oMath>
        <m:r>
          <w:rPr>
            <w:rFonts w:ascii="Cambria Math" w:hAnsi="Cambria Math"/>
            <w:sz w:val="20"/>
            <w:szCs w:val="20"/>
          </w:rPr>
          <m:t>E</m:t>
        </m:r>
        <m:d>
          <m:dPr>
            <m:ctrlPr>
              <w:rPr>
                <w:rFonts w:ascii="Cambria Math" w:hAnsi="Cambria Math"/>
                <w:i/>
                <w:sz w:val="20"/>
                <w:szCs w:val="20"/>
              </w:rPr>
            </m:ctrlPr>
          </m:dPr>
          <m:e>
            <m:r>
              <w:rPr>
                <w:rFonts w:ascii="Cambria Math" w:hAnsi="Cambria Math"/>
                <w:sz w:val="20"/>
                <w:szCs w:val="20"/>
              </w:rPr>
              <m:t>V</m:t>
            </m:r>
            <m:r>
              <w:rPr>
                <w:rFonts w:ascii="Cambria Math" w:hAnsi="Cambria Math"/>
                <w:sz w:val="20"/>
                <w:szCs w:val="20"/>
                <w:lang w:val="ru-RU"/>
              </w:rPr>
              <m:t>2</m:t>
            </m:r>
          </m:e>
        </m:d>
        <m:r>
          <w:rPr>
            <w:rFonts w:ascii="Cambria Math" w:hAnsi="Cambria Math"/>
            <w:sz w:val="20"/>
            <w:szCs w:val="20"/>
            <w:lang w:val="ru-RU"/>
          </w:rPr>
          <m:t>=</m:t>
        </m:r>
        <m:r>
          <w:rPr>
            <w:rFonts w:ascii="Cambria Math" w:hAnsi="Cambria Math"/>
            <w:sz w:val="20"/>
            <w:szCs w:val="20"/>
          </w:rPr>
          <m:t>E</m:t>
        </m:r>
        <m:d>
          <m:dPr>
            <m:ctrlPr>
              <w:rPr>
                <w:rFonts w:ascii="Cambria Math" w:hAnsi="Cambria Math"/>
                <w:i/>
                <w:sz w:val="20"/>
                <w:szCs w:val="20"/>
              </w:rPr>
            </m:ctrlPr>
          </m:dPr>
          <m:e>
            <m:r>
              <w:rPr>
                <w:rFonts w:ascii="Cambria Math" w:hAnsi="Cambria Math"/>
                <w:sz w:val="20"/>
                <w:szCs w:val="20"/>
              </w:rPr>
              <m:t>V</m:t>
            </m:r>
            <m:r>
              <w:rPr>
                <w:rFonts w:ascii="Cambria Math" w:hAnsi="Cambria Math"/>
                <w:sz w:val="20"/>
                <w:szCs w:val="20"/>
                <w:lang w:val="ru-RU"/>
              </w:rPr>
              <m:t>1</m:t>
            </m:r>
          </m:e>
        </m:d>
      </m:oMath>
      <w:r w:rsidRPr="00611F43">
        <w:rPr>
          <w:rFonts w:eastAsiaTheme="minorEastAsia"/>
          <w:iCs/>
          <w:sz w:val="20"/>
          <w:szCs w:val="20"/>
          <w:lang w:val="ru-RU"/>
        </w:rPr>
        <w:t>.</w:t>
      </w:r>
    </w:p>
    <w:p w14:paraId="3B5FCBDE" w14:textId="77777777" w:rsidR="00611F43" w:rsidRPr="00611F43" w:rsidRDefault="00611F43" w:rsidP="00611F43">
      <w:pPr>
        <w:spacing w:before="60"/>
        <w:ind w:left="284"/>
        <w:rPr>
          <w:rFonts w:eastAsiaTheme="minorEastAsia"/>
          <w:iCs/>
          <w:sz w:val="20"/>
          <w:szCs w:val="20"/>
          <w:lang w:val="ru-RU"/>
        </w:rPr>
      </w:pPr>
      <w:r w:rsidRPr="00611F43">
        <w:rPr>
          <w:rFonts w:eastAsiaTheme="minorEastAsia"/>
          <w:iCs/>
          <w:sz w:val="20"/>
          <w:szCs w:val="20"/>
          <w:lang w:val="ru-RU"/>
        </w:rPr>
        <w:t>Средние в выборке:</w:t>
      </w:r>
    </w:p>
    <w:p w14:paraId="651CC7FB" w14:textId="77777777" w:rsidR="00611F43" w:rsidRPr="00611F43" w:rsidRDefault="00000000" w:rsidP="00611F43">
      <w:pPr>
        <w:spacing w:before="60"/>
        <w:ind w:left="284"/>
        <w:rPr>
          <w:rFonts w:eastAsiaTheme="minorEastAsia"/>
          <w:iCs/>
          <w:sz w:val="20"/>
          <w:szCs w:val="20"/>
          <w:lang w:val="ru-RU"/>
        </w:rPr>
      </w:pPr>
      <m:oMath>
        <m:acc>
          <m:accPr>
            <m:chr m:val="̅"/>
            <m:ctrlPr>
              <w:rPr>
                <w:rFonts w:ascii="Cambria Math" w:hAnsi="Cambria Math"/>
                <w:i/>
                <w:sz w:val="20"/>
                <w:szCs w:val="20"/>
              </w:rPr>
            </m:ctrlPr>
          </m:accPr>
          <m:e>
            <m:r>
              <w:rPr>
                <w:rFonts w:ascii="Cambria Math" w:hAnsi="Cambria Math"/>
                <w:sz w:val="20"/>
                <w:szCs w:val="20"/>
              </w:rPr>
              <m:t>V</m:t>
            </m:r>
            <m:r>
              <w:rPr>
                <w:rFonts w:ascii="Cambria Math" w:hAnsi="Cambria Math"/>
                <w:sz w:val="20"/>
                <w:szCs w:val="20"/>
                <w:lang w:val="ru-RU"/>
              </w:rPr>
              <m:t>2</m:t>
            </m:r>
          </m:e>
        </m:acc>
        <m:r>
          <w:rPr>
            <w:rFonts w:ascii="Cambria Math" w:hAnsi="Cambria Math"/>
            <w:sz w:val="20"/>
            <w:szCs w:val="20"/>
            <w:lang w:val="ru-RU"/>
          </w:rPr>
          <m:t>=</m:t>
        </m:r>
        <m:nary>
          <m:naryPr>
            <m:chr m:val="∑"/>
            <m:limLoc m:val="undOvr"/>
            <m:supHide m:val="1"/>
            <m:ctrlPr>
              <w:rPr>
                <w:rFonts w:ascii="Cambria Math" w:hAnsi="Cambria Math"/>
                <w:i/>
                <w:sz w:val="20"/>
                <w:szCs w:val="20"/>
              </w:rPr>
            </m:ctrlPr>
          </m:naryPr>
          <m:sub>
            <m:r>
              <w:rPr>
                <w:rFonts w:ascii="Cambria Math" w:hAnsi="Cambria Math"/>
                <w:sz w:val="20"/>
                <w:szCs w:val="20"/>
              </w:rPr>
              <m:t>j</m:t>
            </m:r>
          </m:sub>
          <m:sup/>
          <m:e>
            <m:sSub>
              <m:sSubPr>
                <m:ctrlPr>
                  <w:rPr>
                    <w:rFonts w:ascii="Cambria Math" w:hAnsi="Cambria Math"/>
                    <w:i/>
                    <w:sz w:val="20"/>
                    <w:szCs w:val="20"/>
                  </w:rPr>
                </m:ctrlPr>
              </m:sSubPr>
              <m:e>
                <m:r>
                  <w:rPr>
                    <w:rFonts w:ascii="Cambria Math" w:hAnsi="Cambria Math"/>
                    <w:sz w:val="20"/>
                    <w:szCs w:val="20"/>
                  </w:rPr>
                  <m:t>p</m:t>
                </m:r>
              </m:e>
              <m:sub>
                <m:r>
                  <w:rPr>
                    <w:rFonts w:ascii="Cambria Math" w:hAnsi="Cambria Math"/>
                    <w:sz w:val="20"/>
                    <w:szCs w:val="20"/>
                    <w:lang w:val="ru-RU"/>
                  </w:rPr>
                  <m:t>.</m:t>
                </m:r>
                <m:r>
                  <w:rPr>
                    <w:rFonts w:ascii="Cambria Math" w:hAnsi="Cambria Math"/>
                    <w:sz w:val="20"/>
                    <w:szCs w:val="20"/>
                  </w:rPr>
                  <m:t>j</m:t>
                </m:r>
              </m:sub>
            </m:sSub>
          </m:e>
        </m:nary>
        <m:sSub>
          <m:sSubPr>
            <m:ctrlPr>
              <w:rPr>
                <w:rFonts w:ascii="Cambria Math" w:hAnsi="Cambria Math"/>
                <w:i/>
                <w:sz w:val="20"/>
                <w:szCs w:val="20"/>
              </w:rPr>
            </m:ctrlPr>
          </m:sSubPr>
          <m:e>
            <m:r>
              <w:rPr>
                <w:rFonts w:ascii="Cambria Math" w:hAnsi="Cambria Math"/>
                <w:sz w:val="20"/>
                <w:szCs w:val="20"/>
              </w:rPr>
              <m:t>u</m:t>
            </m:r>
          </m:e>
          <m:sub>
            <m:r>
              <w:rPr>
                <w:rFonts w:ascii="Cambria Math" w:hAnsi="Cambria Math"/>
                <w:sz w:val="20"/>
                <w:szCs w:val="20"/>
              </w:rPr>
              <m:t>j</m:t>
            </m:r>
          </m:sub>
        </m:sSub>
      </m:oMath>
      <w:r w:rsidR="00611F43" w:rsidRPr="00611F43">
        <w:rPr>
          <w:rFonts w:eastAsiaTheme="minorEastAsia"/>
          <w:sz w:val="20"/>
          <w:szCs w:val="20"/>
          <w:lang w:val="ru-RU"/>
        </w:rPr>
        <w:t xml:space="preserve"> и </w:t>
      </w:r>
      <m:oMath>
        <m:acc>
          <m:accPr>
            <m:chr m:val="̅"/>
            <m:ctrlPr>
              <w:rPr>
                <w:rFonts w:ascii="Cambria Math" w:hAnsi="Cambria Math"/>
                <w:i/>
                <w:sz w:val="20"/>
                <w:szCs w:val="20"/>
              </w:rPr>
            </m:ctrlPr>
          </m:accPr>
          <m:e>
            <m:r>
              <w:rPr>
                <w:rFonts w:ascii="Cambria Math" w:hAnsi="Cambria Math"/>
                <w:sz w:val="20"/>
                <w:szCs w:val="20"/>
              </w:rPr>
              <m:t>V</m:t>
            </m:r>
            <m:r>
              <w:rPr>
                <w:rFonts w:ascii="Cambria Math" w:hAnsi="Cambria Math"/>
                <w:sz w:val="20"/>
                <w:szCs w:val="20"/>
                <w:lang w:val="ru-RU"/>
              </w:rPr>
              <m:t>1</m:t>
            </m:r>
          </m:e>
        </m:acc>
        <m:r>
          <w:rPr>
            <w:rFonts w:ascii="Cambria Math" w:hAnsi="Cambria Math"/>
            <w:sz w:val="20"/>
            <w:szCs w:val="20"/>
            <w:lang w:val="ru-RU"/>
          </w:rPr>
          <m:t>=</m:t>
        </m:r>
        <m:nary>
          <m:naryPr>
            <m:chr m:val="∑"/>
            <m:limLoc m:val="undOvr"/>
            <m:supHide m:val="1"/>
            <m:ctrlPr>
              <w:rPr>
                <w:rFonts w:ascii="Cambria Math" w:hAnsi="Cambria Math"/>
                <w:i/>
                <w:sz w:val="20"/>
                <w:szCs w:val="20"/>
              </w:rPr>
            </m:ctrlPr>
          </m:naryPr>
          <m:sub>
            <m:r>
              <w:rPr>
                <w:rFonts w:ascii="Cambria Math" w:hAnsi="Cambria Math"/>
                <w:sz w:val="20"/>
                <w:szCs w:val="20"/>
              </w:rPr>
              <m:t>j</m:t>
            </m:r>
          </m:sub>
          <m:sup/>
          <m:e>
            <m:sSub>
              <m:sSubPr>
                <m:ctrlPr>
                  <w:rPr>
                    <w:rFonts w:ascii="Cambria Math" w:hAnsi="Cambria Math"/>
                    <w:i/>
                    <w:sz w:val="20"/>
                    <w:szCs w:val="20"/>
                  </w:rPr>
                </m:ctrlPr>
              </m:sSubPr>
              <m:e>
                <m:r>
                  <w:rPr>
                    <w:rFonts w:ascii="Cambria Math" w:hAnsi="Cambria Math"/>
                    <w:sz w:val="20"/>
                    <w:szCs w:val="20"/>
                  </w:rPr>
                  <m:t>p</m:t>
                </m:r>
              </m:e>
              <m:sub>
                <m:r>
                  <w:rPr>
                    <w:rFonts w:ascii="Cambria Math" w:hAnsi="Cambria Math"/>
                    <w:sz w:val="20"/>
                    <w:szCs w:val="20"/>
                  </w:rPr>
                  <m:t>j</m:t>
                </m:r>
                <m:r>
                  <w:rPr>
                    <w:rFonts w:ascii="Cambria Math" w:hAnsi="Cambria Math"/>
                    <w:sz w:val="20"/>
                    <w:szCs w:val="20"/>
                    <w:lang w:val="ru-RU"/>
                  </w:rPr>
                  <m:t>.</m:t>
                </m:r>
              </m:sub>
            </m:sSub>
          </m:e>
        </m:nary>
        <m:sSub>
          <m:sSubPr>
            <m:ctrlPr>
              <w:rPr>
                <w:rFonts w:ascii="Cambria Math" w:hAnsi="Cambria Math"/>
                <w:i/>
                <w:sz w:val="20"/>
                <w:szCs w:val="20"/>
              </w:rPr>
            </m:ctrlPr>
          </m:sSubPr>
          <m:e>
            <m:r>
              <w:rPr>
                <w:rFonts w:ascii="Cambria Math" w:hAnsi="Cambria Math"/>
                <w:sz w:val="20"/>
                <w:szCs w:val="20"/>
              </w:rPr>
              <m:t>u</m:t>
            </m:r>
          </m:e>
          <m:sub>
            <m:r>
              <w:rPr>
                <w:rFonts w:ascii="Cambria Math" w:hAnsi="Cambria Math"/>
                <w:sz w:val="20"/>
                <w:szCs w:val="20"/>
              </w:rPr>
              <m:t>j</m:t>
            </m:r>
          </m:sub>
        </m:sSub>
      </m:oMath>
      <w:r w:rsidR="00611F43" w:rsidRPr="00611F43">
        <w:rPr>
          <w:rFonts w:eastAsiaTheme="minorEastAsia"/>
          <w:sz w:val="20"/>
          <w:szCs w:val="20"/>
          <w:lang w:val="ru-RU"/>
        </w:rPr>
        <w:t>,</w:t>
      </w:r>
    </w:p>
    <w:p w14:paraId="1C30DB33" w14:textId="77777777" w:rsidR="00611F43" w:rsidRPr="00611F43" w:rsidRDefault="00611F43" w:rsidP="00611F43">
      <w:pPr>
        <w:spacing w:before="60"/>
        <w:ind w:left="284"/>
        <w:rPr>
          <w:rFonts w:eastAsiaTheme="minorEastAsia"/>
          <w:sz w:val="20"/>
          <w:szCs w:val="20"/>
          <w:lang w:val="ru-RU"/>
        </w:rPr>
      </w:pPr>
      <w:r w:rsidRPr="00611F43">
        <w:rPr>
          <w:iCs/>
          <w:sz w:val="20"/>
          <w:szCs w:val="20"/>
          <w:lang w:val="ru-RU"/>
        </w:rPr>
        <w:t xml:space="preserve">где </w:t>
      </w:r>
      <m:oMath>
        <m:sSub>
          <m:sSubPr>
            <m:ctrlPr>
              <w:rPr>
                <w:rFonts w:ascii="Cambria Math" w:hAnsi="Cambria Math"/>
                <w:i/>
                <w:sz w:val="20"/>
                <w:szCs w:val="20"/>
              </w:rPr>
            </m:ctrlPr>
          </m:sSubPr>
          <m:e>
            <m:r>
              <w:rPr>
                <w:rFonts w:ascii="Cambria Math" w:hAnsi="Cambria Math"/>
                <w:sz w:val="20"/>
                <w:szCs w:val="20"/>
              </w:rPr>
              <m:t>u</m:t>
            </m:r>
          </m:e>
          <m:sub>
            <m:r>
              <w:rPr>
                <w:rFonts w:ascii="Cambria Math" w:hAnsi="Cambria Math"/>
                <w:sz w:val="20"/>
                <w:szCs w:val="20"/>
              </w:rPr>
              <m:t>j</m:t>
            </m:r>
          </m:sub>
        </m:sSub>
      </m:oMath>
      <w:r w:rsidRPr="00611F43">
        <w:rPr>
          <w:rFonts w:eastAsiaTheme="minorEastAsia"/>
          <w:sz w:val="20"/>
          <w:szCs w:val="20"/>
          <w:lang w:val="ru-RU"/>
        </w:rPr>
        <w:t xml:space="preserve"> есть балл (само значение) в переменных </w:t>
      </w:r>
      <m:oMath>
        <m:r>
          <w:rPr>
            <w:rFonts w:ascii="Cambria Math" w:hAnsi="Cambria Math"/>
            <w:sz w:val="20"/>
            <w:szCs w:val="20"/>
          </w:rPr>
          <m:t>V</m:t>
        </m:r>
        <m:r>
          <w:rPr>
            <w:rFonts w:ascii="Cambria Math" w:hAnsi="Cambria Math"/>
            <w:sz w:val="20"/>
            <w:szCs w:val="20"/>
            <w:lang w:val="ru-RU"/>
          </w:rPr>
          <m:t>1</m:t>
        </m:r>
      </m:oMath>
      <w:r w:rsidRPr="00611F43">
        <w:rPr>
          <w:rFonts w:eastAsiaTheme="minorEastAsia"/>
          <w:sz w:val="20"/>
          <w:szCs w:val="20"/>
          <w:lang w:val="ru-RU"/>
        </w:rPr>
        <w:t xml:space="preserve"> и </w:t>
      </w:r>
      <m:oMath>
        <m:r>
          <w:rPr>
            <w:rFonts w:ascii="Cambria Math" w:hAnsi="Cambria Math"/>
            <w:sz w:val="20"/>
            <w:szCs w:val="20"/>
          </w:rPr>
          <m:t>V</m:t>
        </m:r>
        <m:r>
          <w:rPr>
            <w:rFonts w:ascii="Cambria Math" w:hAnsi="Cambria Math"/>
            <w:sz w:val="20"/>
            <w:szCs w:val="20"/>
            <w:lang w:val="ru-RU"/>
          </w:rPr>
          <m:t>2</m:t>
        </m:r>
      </m:oMath>
      <w:r w:rsidRPr="00611F43">
        <w:rPr>
          <w:rFonts w:eastAsiaTheme="minorEastAsia"/>
          <w:sz w:val="20"/>
          <w:szCs w:val="20"/>
          <w:lang w:val="ru-RU"/>
        </w:rPr>
        <w:t>.</w:t>
      </w:r>
    </w:p>
    <w:p w14:paraId="19560667" w14:textId="77777777" w:rsidR="00611F43" w:rsidRPr="0049080D" w:rsidRDefault="00611F43" w:rsidP="00611F43">
      <w:pPr>
        <w:spacing w:before="60"/>
        <w:ind w:left="284"/>
        <w:rPr>
          <w:rFonts w:eastAsiaTheme="minorEastAsia"/>
          <w:iCs/>
          <w:sz w:val="20"/>
          <w:szCs w:val="20"/>
        </w:rPr>
      </w:pPr>
      <w:r w:rsidRPr="0049080D">
        <w:rPr>
          <w:rFonts w:eastAsiaTheme="minorEastAsia"/>
          <w:iCs/>
          <w:sz w:val="20"/>
          <w:szCs w:val="20"/>
        </w:rPr>
        <w:t>Их разница</w:t>
      </w:r>
    </w:p>
    <w:p w14:paraId="14404CDA" w14:textId="77777777" w:rsidR="00611F43" w:rsidRPr="0049080D" w:rsidRDefault="00000000" w:rsidP="00611F43">
      <w:pPr>
        <w:spacing w:before="60"/>
        <w:ind w:left="284"/>
        <w:rPr>
          <w:rFonts w:eastAsiaTheme="minorEastAsia"/>
          <w:i/>
          <w:sz w:val="20"/>
          <w:szCs w:val="20"/>
        </w:rPr>
      </w:pPr>
      <m:oMathPara>
        <m:oMathParaPr>
          <m:jc m:val="left"/>
        </m:oMathParaPr>
        <m:oMath>
          <m:acc>
            <m:accPr>
              <m:ctrlPr>
                <w:rPr>
                  <w:rFonts w:ascii="Cambria Math" w:hAnsi="Cambria Math"/>
                  <w:sz w:val="20"/>
                  <w:szCs w:val="20"/>
                </w:rPr>
              </m:ctrlPr>
            </m:accPr>
            <m:e>
              <m:r>
                <m:rPr>
                  <m:sty m:val="p"/>
                </m:rPr>
                <w:rPr>
                  <w:rFonts w:ascii="Cambria Math" w:hAnsi="Cambria Math"/>
                  <w:sz w:val="20"/>
                  <w:szCs w:val="20"/>
                </w:rPr>
                <m:t>Δ</m:t>
              </m:r>
            </m:e>
          </m:acc>
          <m:r>
            <w:rPr>
              <w:rFonts w:ascii="Cambria Math" w:hAnsi="Cambria Math"/>
              <w:sz w:val="20"/>
              <w:szCs w:val="20"/>
            </w:rPr>
            <m:t>=</m:t>
          </m:r>
          <w:bookmarkStart w:id="5" w:name="_Hlk178854810"/>
          <m:acc>
            <m:accPr>
              <m:chr m:val="̅"/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accPr>
            <m:e>
              <m:r>
                <w:rPr>
                  <w:rFonts w:ascii="Cambria Math" w:hAnsi="Cambria Math"/>
                  <w:sz w:val="20"/>
                  <w:szCs w:val="20"/>
                </w:rPr>
                <m:t>V2</m:t>
              </m:r>
            </m:e>
          </m:acc>
          <m:r>
            <w:rPr>
              <w:rFonts w:ascii="Cambria Math" w:hAnsi="Cambria Math"/>
              <w:sz w:val="20"/>
              <w:szCs w:val="20"/>
            </w:rPr>
            <m:t>-</m:t>
          </m:r>
          <m:acc>
            <m:accPr>
              <m:chr m:val="̅"/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accPr>
            <m:e>
              <m:r>
                <w:rPr>
                  <w:rFonts w:ascii="Cambria Math" w:hAnsi="Cambria Math"/>
                  <w:sz w:val="20"/>
                  <w:szCs w:val="20"/>
                </w:rPr>
                <m:t>V1</m:t>
              </m:r>
            </m:e>
          </m:acc>
        </m:oMath>
      </m:oMathPara>
      <w:bookmarkEnd w:id="5"/>
    </w:p>
    <w:p w14:paraId="01D0F9DA" w14:textId="77777777" w:rsidR="00611F43" w:rsidRPr="00611F43" w:rsidRDefault="00611F43" w:rsidP="00611F43">
      <w:pPr>
        <w:spacing w:before="60"/>
        <w:ind w:left="284"/>
        <w:rPr>
          <w:rFonts w:eastAsiaTheme="minorEastAsia"/>
          <w:sz w:val="20"/>
          <w:szCs w:val="20"/>
          <w:lang w:val="ru-RU"/>
        </w:rPr>
      </w:pPr>
      <w:r w:rsidRPr="00611F43">
        <w:rPr>
          <w:rFonts w:eastAsiaTheme="minorEastAsia"/>
          <w:sz w:val="20"/>
          <w:szCs w:val="20"/>
          <w:lang w:val="ru-RU"/>
        </w:rPr>
        <w:t>имеет стандартную ошибку в большой выборке:</w:t>
      </w:r>
    </w:p>
    <w:p w14:paraId="490DCB94" w14:textId="77777777" w:rsidR="00611F43" w:rsidRPr="00611F43" w:rsidRDefault="00000000" w:rsidP="00611F43">
      <w:pPr>
        <w:spacing w:before="60"/>
        <w:ind w:left="284"/>
        <w:rPr>
          <w:rFonts w:eastAsiaTheme="minorEastAsia"/>
          <w:i/>
          <w:iCs/>
          <w:sz w:val="20"/>
          <w:szCs w:val="20"/>
          <w:lang w:val="ru-RU"/>
        </w:rPr>
      </w:pPr>
      <m:oMath>
        <m:sSub>
          <m:sSubPr>
            <m:ctrlPr>
              <w:rPr>
                <w:rFonts w:ascii="Cambria Math" w:hAnsi="Cambria Math"/>
                <w:i/>
                <w:iCs/>
                <w:sz w:val="20"/>
                <w:szCs w:val="20"/>
              </w:rPr>
            </m:ctrlPr>
          </m:sSubPr>
          <m:e>
            <m:r>
              <w:rPr>
                <w:rFonts w:ascii="Cambria Math" w:hAnsi="Cambria Math"/>
                <w:sz w:val="20"/>
                <w:szCs w:val="20"/>
              </w:rPr>
              <m:t>SE</m:t>
            </m:r>
          </m:e>
          <m:sub>
            <m:acc>
              <m:accPr>
                <m:ctrlPr>
                  <w:rPr>
                    <w:rFonts w:ascii="Cambria Math" w:hAnsi="Cambria Math"/>
                    <w:sz w:val="20"/>
                    <w:szCs w:val="20"/>
                  </w:rPr>
                </m:ctrlPr>
              </m:accPr>
              <m:e>
                <m:r>
                  <m:rPr>
                    <m:sty m:val="p"/>
                  </m:rPr>
                  <w:rPr>
                    <w:rFonts w:ascii="Cambria Math" w:hAnsi="Cambria Math"/>
                    <w:sz w:val="20"/>
                    <w:szCs w:val="20"/>
                  </w:rPr>
                  <m:t>Δ</m:t>
                </m:r>
              </m:e>
            </m:acc>
          </m:sub>
        </m:sSub>
        <m:r>
          <w:rPr>
            <w:rFonts w:ascii="Cambria Math" w:eastAsiaTheme="minorEastAsia" w:hAnsi="Cambria Math"/>
            <w:sz w:val="20"/>
            <w:szCs w:val="20"/>
            <w:lang w:val="ru-RU"/>
          </w:rPr>
          <m:t>=</m:t>
        </m:r>
        <m:rad>
          <m:radPr>
            <m:degHide m:val="1"/>
            <m:ctrlPr>
              <w:rPr>
                <w:rFonts w:ascii="Cambria Math" w:eastAsiaTheme="minorEastAsia" w:hAnsi="Cambria Math"/>
                <w:i/>
                <w:iCs/>
                <w:sz w:val="20"/>
                <w:szCs w:val="20"/>
              </w:rPr>
            </m:ctrlPr>
          </m:radPr>
          <m:deg/>
          <m:e>
            <m:f>
              <m:fPr>
                <m:ctrlPr>
                  <w:rPr>
                    <w:rFonts w:ascii="Cambria Math" w:eastAsiaTheme="minorEastAsia" w:hAnsi="Cambria Math"/>
                    <w:i/>
                    <w:iCs/>
                    <w:sz w:val="20"/>
                    <w:szCs w:val="20"/>
                  </w:rPr>
                </m:ctrlPr>
              </m:fPr>
              <m:num>
                <m:nary>
                  <m:naryPr>
                    <m:chr m:val="∑"/>
                    <m:limLoc m:val="subSup"/>
                    <m:supHide m:val="1"/>
                    <m:ctrlPr>
                      <w:rPr>
                        <w:rFonts w:ascii="Cambria Math" w:eastAsiaTheme="minorEastAsia" w:hAnsi="Cambria Math"/>
                        <w:i/>
                        <w:iCs/>
                        <w:sz w:val="20"/>
                        <w:szCs w:val="20"/>
                      </w:rPr>
                    </m:ctrlPr>
                  </m:naryPr>
                  <m:sub>
                    <m:r>
                      <w:rPr>
                        <w:rFonts w:ascii="Cambria Math" w:eastAsiaTheme="minorEastAsia" w:hAnsi="Cambria Math"/>
                        <w:sz w:val="20"/>
                        <w:szCs w:val="20"/>
                      </w:rPr>
                      <m:t>i</m:t>
                    </m:r>
                  </m:sub>
                  <m:sup/>
                  <m:e>
                    <m:r>
                      <w:rPr>
                        <w:rFonts w:ascii="Cambria Math" w:eastAsiaTheme="minorEastAsia" w:hAnsi="Cambria Math"/>
                        <w:sz w:val="20"/>
                        <w:szCs w:val="20"/>
                        <w:lang w:val="ru-RU"/>
                      </w:rPr>
                      <m:t xml:space="preserve"> </m:t>
                    </m:r>
                  </m:e>
                </m:nary>
                <m:nary>
                  <m:naryPr>
                    <m:chr m:val="∑"/>
                    <m:limLoc m:val="subSup"/>
                    <m:supHide m:val="1"/>
                    <m:ctrlPr>
                      <w:rPr>
                        <w:rFonts w:ascii="Cambria Math" w:eastAsiaTheme="minorEastAsia" w:hAnsi="Cambria Math"/>
                        <w:i/>
                        <w:iCs/>
                        <w:sz w:val="20"/>
                        <w:szCs w:val="20"/>
                      </w:rPr>
                    </m:ctrlPr>
                  </m:naryPr>
                  <m:sub>
                    <m:r>
                      <w:rPr>
                        <w:rFonts w:ascii="Cambria Math" w:eastAsiaTheme="minorEastAsia" w:hAnsi="Cambria Math"/>
                        <w:sz w:val="20"/>
                        <w:szCs w:val="20"/>
                      </w:rPr>
                      <m:t>j</m:t>
                    </m:r>
                  </m:sub>
                  <m:sup/>
                  <m:e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0"/>
                            <w:szCs w:val="20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20"/>
                            <w:szCs w:val="20"/>
                            <w:lang w:val="ru-RU"/>
                          </w:rPr>
                          <m:t>(</m:t>
                        </m:r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sz w:val="20"/>
                                <w:szCs w:val="20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  <m:t>u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  <m:t>i</m:t>
                            </m:r>
                          </m:sub>
                        </m:sSub>
                        <m:r>
                          <w:rPr>
                            <w:rFonts w:ascii="Cambria Math" w:hAnsi="Cambria Math"/>
                            <w:sz w:val="20"/>
                            <w:szCs w:val="20"/>
                            <w:lang w:val="ru-RU"/>
                          </w:rPr>
                          <m:t>-</m:t>
                        </m:r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sz w:val="20"/>
                                <w:szCs w:val="20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  <m:t>u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  <m:t>j</m:t>
                            </m:r>
                          </m:sub>
                        </m:sSub>
                        <m:r>
                          <w:rPr>
                            <w:rFonts w:ascii="Cambria Math" w:hAnsi="Cambria Math"/>
                            <w:sz w:val="20"/>
                            <w:szCs w:val="20"/>
                            <w:lang w:val="ru-RU"/>
                          </w:rPr>
                          <m:t>)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20"/>
                            <w:szCs w:val="20"/>
                            <w:lang w:val="ru-RU"/>
                          </w:rPr>
                          <m:t>2</m:t>
                        </m:r>
                      </m:sup>
                    </m:sSup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0"/>
                            <w:szCs w:val="2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p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ij</m:t>
                        </m:r>
                      </m:sub>
                    </m:sSub>
                  </m:e>
                </m:nary>
                <m:r>
                  <w:rPr>
                    <w:rFonts w:ascii="Cambria Math" w:eastAsiaTheme="minorEastAsia" w:hAnsi="Cambria Math"/>
                    <w:sz w:val="20"/>
                    <w:szCs w:val="20"/>
                    <w:lang w:val="ru-RU"/>
                  </w:rPr>
                  <m:t>-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iCs/>
                        <w:sz w:val="20"/>
                        <w:szCs w:val="20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  <w:sz w:val="20"/>
                        <w:szCs w:val="20"/>
                        <w:lang w:val="ru-RU"/>
                      </w:rPr>
                      <m:t>(</m:t>
                    </m:r>
                    <m:acc>
                      <m:accPr>
                        <m:chr m:val="̅"/>
                        <m:ctrlPr>
                          <w:rPr>
                            <w:rFonts w:ascii="Cambria Math" w:hAnsi="Cambria Math"/>
                            <w:i/>
                            <w:sz w:val="20"/>
                            <w:szCs w:val="20"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V</m:t>
                        </m:r>
                        <m:r>
                          <w:rPr>
                            <w:rFonts w:ascii="Cambria Math" w:hAnsi="Cambria Math"/>
                            <w:sz w:val="20"/>
                            <w:szCs w:val="20"/>
                            <w:lang w:val="ru-RU"/>
                          </w:rPr>
                          <m:t>2</m:t>
                        </m:r>
                      </m:e>
                    </m:acc>
                    <m:r>
                      <w:rPr>
                        <w:rFonts w:ascii="Cambria Math" w:hAnsi="Cambria Math"/>
                        <w:sz w:val="20"/>
                        <w:szCs w:val="20"/>
                        <w:lang w:val="ru-RU"/>
                      </w:rPr>
                      <m:t>-</m:t>
                    </m:r>
                    <m:acc>
                      <m:accPr>
                        <m:chr m:val="̅"/>
                        <m:ctrlPr>
                          <w:rPr>
                            <w:rFonts w:ascii="Cambria Math" w:hAnsi="Cambria Math"/>
                            <w:i/>
                            <w:sz w:val="20"/>
                            <w:szCs w:val="20"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V</m:t>
                        </m:r>
                        <m:r>
                          <w:rPr>
                            <w:rFonts w:ascii="Cambria Math" w:hAnsi="Cambria Math"/>
                            <w:sz w:val="20"/>
                            <w:szCs w:val="20"/>
                            <w:lang w:val="ru-RU"/>
                          </w:rPr>
                          <m:t>1</m:t>
                        </m:r>
                      </m:e>
                    </m:acc>
                    <m:r>
                      <w:rPr>
                        <w:rFonts w:ascii="Cambria Math" w:eastAsiaTheme="minorEastAsia" w:hAnsi="Cambria Math"/>
                        <w:sz w:val="20"/>
                        <w:szCs w:val="20"/>
                        <w:lang w:val="ru-RU"/>
                      </w:rPr>
                      <m:t>)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sz w:val="20"/>
                        <w:szCs w:val="20"/>
                        <w:lang w:val="ru-RU"/>
                      </w:rPr>
                      <m:t>2</m:t>
                    </m:r>
                  </m:sup>
                </m:sSup>
              </m:num>
              <m:den>
                <m:r>
                  <w:rPr>
                    <w:rFonts w:ascii="Cambria Math" w:eastAsiaTheme="minorEastAsia" w:hAnsi="Cambria Math"/>
                    <w:sz w:val="20"/>
                    <w:szCs w:val="20"/>
                  </w:rPr>
                  <m:t>n</m:t>
                </m:r>
              </m:den>
            </m:f>
          </m:e>
        </m:rad>
      </m:oMath>
      <w:r w:rsidR="00611F43" w:rsidRPr="00611F43">
        <w:rPr>
          <w:rFonts w:eastAsiaTheme="minorEastAsia"/>
          <w:i/>
          <w:iCs/>
          <w:sz w:val="20"/>
          <w:szCs w:val="20"/>
          <w:lang w:val="ru-RU"/>
        </w:rPr>
        <w:t>,</w:t>
      </w:r>
    </w:p>
    <w:p w14:paraId="3147CD21" w14:textId="77777777" w:rsidR="00611F43" w:rsidRPr="00611F43" w:rsidRDefault="00611F43" w:rsidP="00611F43">
      <w:pPr>
        <w:spacing w:before="60"/>
        <w:ind w:left="284"/>
        <w:rPr>
          <w:rFonts w:eastAsiaTheme="minorEastAsia"/>
          <w:sz w:val="20"/>
          <w:szCs w:val="20"/>
          <w:lang w:val="ru-RU"/>
        </w:rPr>
      </w:pPr>
      <w:r w:rsidRPr="00611F43">
        <w:rPr>
          <w:rFonts w:eastAsiaTheme="minorEastAsia"/>
          <w:sz w:val="20"/>
          <w:szCs w:val="20"/>
          <w:lang w:val="ru-RU"/>
        </w:rPr>
        <w:t>и тест-статистика</w:t>
      </w:r>
    </w:p>
    <w:p w14:paraId="2A9525BC" w14:textId="77777777" w:rsidR="00611F43" w:rsidRPr="00611F43" w:rsidRDefault="00611F43" w:rsidP="00611F43">
      <w:pPr>
        <w:spacing w:before="60"/>
        <w:ind w:left="284"/>
        <w:rPr>
          <w:rFonts w:eastAsiaTheme="minorEastAsia"/>
          <w:sz w:val="20"/>
          <w:szCs w:val="20"/>
          <w:lang w:val="ru-RU"/>
        </w:rPr>
      </w:pPr>
      <m:oMath>
        <m:r>
          <w:rPr>
            <w:rFonts w:ascii="Cambria Math" w:hAnsi="Cambria Math"/>
            <w:sz w:val="20"/>
            <w:szCs w:val="20"/>
          </w:rPr>
          <m:t>z</m:t>
        </m:r>
        <m:r>
          <w:rPr>
            <w:rFonts w:ascii="Cambria Math" w:hAnsi="Cambria Math"/>
            <w:sz w:val="20"/>
            <w:szCs w:val="20"/>
            <w:lang w:val="ru-RU"/>
          </w:rPr>
          <m:t>=</m:t>
        </m:r>
        <m:acc>
          <m:accPr>
            <m:ctrlPr>
              <w:rPr>
                <w:rFonts w:ascii="Cambria Math" w:hAnsi="Cambria Math"/>
                <w:sz w:val="20"/>
                <w:szCs w:val="20"/>
              </w:rPr>
            </m:ctrlPr>
          </m:accPr>
          <m:e>
            <m:r>
              <m:rPr>
                <m:sty m:val="p"/>
              </m:rPr>
              <w:rPr>
                <w:rFonts w:ascii="Cambria Math" w:hAnsi="Cambria Math"/>
                <w:sz w:val="20"/>
                <w:szCs w:val="20"/>
              </w:rPr>
              <m:t>Δ</m:t>
            </m:r>
          </m:e>
        </m:acc>
        <m:r>
          <w:rPr>
            <w:rFonts w:ascii="Cambria Math" w:hAnsi="Cambria Math"/>
            <w:sz w:val="20"/>
            <w:szCs w:val="20"/>
            <w:lang w:val="ru-RU"/>
          </w:rPr>
          <m:t>/</m:t>
        </m:r>
        <m:sSub>
          <m:sSubPr>
            <m:ctrlPr>
              <w:rPr>
                <w:rFonts w:ascii="Cambria Math" w:hAnsi="Cambria Math"/>
                <w:i/>
                <w:iCs/>
                <w:sz w:val="20"/>
                <w:szCs w:val="20"/>
              </w:rPr>
            </m:ctrlPr>
          </m:sSubPr>
          <m:e>
            <m:r>
              <w:rPr>
                <w:rFonts w:ascii="Cambria Math" w:hAnsi="Cambria Math"/>
                <w:sz w:val="20"/>
                <w:szCs w:val="20"/>
              </w:rPr>
              <m:t>SE</m:t>
            </m:r>
          </m:e>
          <m:sub>
            <m:acc>
              <m:accPr>
                <m:ctrlPr>
                  <w:rPr>
                    <w:rFonts w:ascii="Cambria Math" w:hAnsi="Cambria Math"/>
                    <w:sz w:val="20"/>
                    <w:szCs w:val="20"/>
                  </w:rPr>
                </m:ctrlPr>
              </m:accPr>
              <m:e>
                <m:r>
                  <m:rPr>
                    <m:sty m:val="p"/>
                  </m:rPr>
                  <w:rPr>
                    <w:rFonts w:ascii="Cambria Math" w:hAnsi="Cambria Math"/>
                    <w:sz w:val="20"/>
                    <w:szCs w:val="20"/>
                  </w:rPr>
                  <m:t>Δ</m:t>
                </m:r>
              </m:e>
            </m:acc>
          </m:sub>
        </m:sSub>
      </m:oMath>
      <w:r w:rsidRPr="00611F43">
        <w:rPr>
          <w:rFonts w:eastAsiaTheme="minorEastAsia"/>
          <w:i/>
          <w:iCs/>
          <w:sz w:val="20"/>
          <w:szCs w:val="20"/>
          <w:lang w:val="ru-RU"/>
        </w:rPr>
        <w:t xml:space="preserve"> </w:t>
      </w:r>
      <w:r w:rsidRPr="00611F43">
        <w:rPr>
          <w:rFonts w:eastAsiaTheme="minorEastAsia"/>
          <w:sz w:val="20"/>
          <w:szCs w:val="20"/>
          <w:lang w:val="ru-RU"/>
        </w:rPr>
        <w:t xml:space="preserve">имеет ст. нормальное распределение, из которого получаем односторонее и двусторонее </w:t>
      </w:r>
      <w:r w:rsidRPr="0049080D">
        <w:rPr>
          <w:rFonts w:eastAsiaTheme="minorEastAsia"/>
          <w:i/>
          <w:iCs/>
          <w:sz w:val="20"/>
          <w:szCs w:val="20"/>
        </w:rPr>
        <w:t>p</w:t>
      </w:r>
      <w:r w:rsidRPr="00611F43">
        <w:rPr>
          <w:rFonts w:eastAsiaTheme="minorEastAsia"/>
          <w:sz w:val="20"/>
          <w:szCs w:val="20"/>
          <w:lang w:val="ru-RU"/>
        </w:rPr>
        <w:t xml:space="preserve">-значения. Положительное </w:t>
      </w:r>
      <m:oMath>
        <m:acc>
          <m:accPr>
            <m:ctrlPr>
              <w:rPr>
                <w:rFonts w:ascii="Cambria Math" w:hAnsi="Cambria Math"/>
                <w:sz w:val="20"/>
                <w:szCs w:val="20"/>
              </w:rPr>
            </m:ctrlPr>
          </m:accPr>
          <m:e>
            <m:r>
              <m:rPr>
                <m:sty m:val="p"/>
              </m:rPr>
              <w:rPr>
                <w:rFonts w:ascii="Cambria Math" w:hAnsi="Cambria Math"/>
                <w:sz w:val="20"/>
                <w:szCs w:val="20"/>
              </w:rPr>
              <m:t>Δ</m:t>
            </m:r>
          </m:e>
        </m:acc>
      </m:oMath>
      <w:r w:rsidRPr="00611F43">
        <w:rPr>
          <w:rFonts w:eastAsiaTheme="minorEastAsia"/>
          <w:sz w:val="20"/>
          <w:szCs w:val="20"/>
          <w:lang w:val="ru-RU"/>
        </w:rPr>
        <w:t xml:space="preserve"> (и </w:t>
      </w:r>
      <w:r w:rsidRPr="0049080D">
        <w:rPr>
          <w:rFonts w:eastAsiaTheme="minorEastAsia"/>
          <w:i/>
          <w:iCs/>
          <w:sz w:val="20"/>
          <w:szCs w:val="20"/>
        </w:rPr>
        <w:t>z</w:t>
      </w:r>
      <w:r w:rsidRPr="00611F43">
        <w:rPr>
          <w:rFonts w:eastAsiaTheme="minorEastAsia"/>
          <w:sz w:val="20"/>
          <w:szCs w:val="20"/>
          <w:lang w:val="ru-RU"/>
        </w:rPr>
        <w:t xml:space="preserve">) говорит о более высоком среднем балле в </w:t>
      </w:r>
      <m:oMath>
        <m:r>
          <w:rPr>
            <w:rFonts w:ascii="Cambria Math" w:hAnsi="Cambria Math"/>
            <w:sz w:val="20"/>
            <w:szCs w:val="20"/>
          </w:rPr>
          <m:t>V</m:t>
        </m:r>
        <m:r>
          <w:rPr>
            <w:rFonts w:ascii="Cambria Math" w:hAnsi="Cambria Math"/>
            <w:sz w:val="20"/>
            <w:szCs w:val="20"/>
            <w:lang w:val="ru-RU"/>
          </w:rPr>
          <m:t>2</m:t>
        </m:r>
      </m:oMath>
      <w:r w:rsidRPr="00611F43">
        <w:rPr>
          <w:rFonts w:eastAsiaTheme="minorEastAsia"/>
          <w:sz w:val="20"/>
          <w:szCs w:val="20"/>
          <w:lang w:val="ru-RU"/>
        </w:rPr>
        <w:t xml:space="preserve">, чем в </w:t>
      </w:r>
      <m:oMath>
        <m:r>
          <w:rPr>
            <w:rFonts w:ascii="Cambria Math" w:hAnsi="Cambria Math"/>
            <w:sz w:val="20"/>
            <w:szCs w:val="20"/>
          </w:rPr>
          <m:t>V</m:t>
        </m:r>
        <m:r>
          <w:rPr>
            <w:rFonts w:ascii="Cambria Math" w:hAnsi="Cambria Math"/>
            <w:sz w:val="20"/>
            <w:szCs w:val="20"/>
            <w:lang w:val="ru-RU"/>
          </w:rPr>
          <m:t>1</m:t>
        </m:r>
      </m:oMath>
      <w:r w:rsidRPr="00611F43">
        <w:rPr>
          <w:rFonts w:eastAsiaTheme="minorEastAsia"/>
          <w:sz w:val="20"/>
          <w:szCs w:val="20"/>
          <w:lang w:val="ru-RU"/>
        </w:rPr>
        <w:t xml:space="preserve">. Отрицательное </w:t>
      </w:r>
      <m:oMath>
        <m:acc>
          <m:accPr>
            <m:ctrlPr>
              <w:rPr>
                <w:rFonts w:ascii="Cambria Math" w:hAnsi="Cambria Math"/>
                <w:sz w:val="20"/>
                <w:szCs w:val="20"/>
              </w:rPr>
            </m:ctrlPr>
          </m:accPr>
          <m:e>
            <m:r>
              <m:rPr>
                <m:sty m:val="p"/>
              </m:rPr>
              <w:rPr>
                <w:rFonts w:ascii="Cambria Math" w:hAnsi="Cambria Math"/>
                <w:sz w:val="20"/>
                <w:szCs w:val="20"/>
              </w:rPr>
              <m:t>Δ</m:t>
            </m:r>
          </m:e>
        </m:acc>
      </m:oMath>
      <w:r w:rsidRPr="00611F43">
        <w:rPr>
          <w:rFonts w:eastAsiaTheme="minorEastAsia"/>
          <w:sz w:val="20"/>
          <w:szCs w:val="20"/>
          <w:lang w:val="ru-RU"/>
        </w:rPr>
        <w:t xml:space="preserve"> (и </w:t>
      </w:r>
      <w:r w:rsidRPr="0049080D">
        <w:rPr>
          <w:rFonts w:eastAsiaTheme="minorEastAsia"/>
          <w:i/>
          <w:iCs/>
          <w:sz w:val="20"/>
          <w:szCs w:val="20"/>
        </w:rPr>
        <w:t>z</w:t>
      </w:r>
      <w:r w:rsidRPr="00611F43">
        <w:rPr>
          <w:rFonts w:eastAsiaTheme="minorEastAsia"/>
          <w:sz w:val="20"/>
          <w:szCs w:val="20"/>
          <w:lang w:val="ru-RU"/>
        </w:rPr>
        <w:t xml:space="preserve">) говорит о противоположном. По своим результатам данный тест весьма близок к парному </w:t>
      </w:r>
      <w:r w:rsidRPr="0049080D">
        <w:rPr>
          <w:rFonts w:eastAsiaTheme="minorEastAsia"/>
          <w:sz w:val="20"/>
          <w:szCs w:val="20"/>
        </w:rPr>
        <w:t>t</w:t>
      </w:r>
      <w:r w:rsidRPr="00611F43">
        <w:rPr>
          <w:rFonts w:eastAsiaTheme="minorEastAsia"/>
          <w:sz w:val="20"/>
          <w:szCs w:val="20"/>
          <w:lang w:val="ru-RU"/>
        </w:rPr>
        <w:t>-тесту Стьюдента.</w:t>
      </w:r>
    </w:p>
    <w:p w14:paraId="36D5605C" w14:textId="77777777" w:rsidR="00611F43" w:rsidRPr="00611F43" w:rsidRDefault="00611F43" w:rsidP="00611F43">
      <w:pPr>
        <w:ind w:left="284"/>
        <w:rPr>
          <w:sz w:val="20"/>
          <w:szCs w:val="20"/>
          <w:lang w:val="ru-RU"/>
        </w:rPr>
      </w:pPr>
    </w:p>
    <w:p w14:paraId="32DE72B4" w14:textId="77777777" w:rsidR="00611F43" w:rsidRPr="009642A5" w:rsidRDefault="00611F43" w:rsidP="00611F43">
      <w:pPr>
        <w:ind w:left="284"/>
        <w:rPr>
          <w:sz w:val="20"/>
          <w:szCs w:val="20"/>
        </w:rPr>
      </w:pPr>
      <w:r>
        <w:rPr>
          <w:sz w:val="20"/>
          <w:szCs w:val="20"/>
        </w:rPr>
        <w:t>Ссылки</w:t>
      </w:r>
    </w:p>
    <w:p w14:paraId="1AE32F98" w14:textId="77777777" w:rsidR="00611F43" w:rsidRPr="00B63287" w:rsidRDefault="00611F43" w:rsidP="00611F43">
      <w:pPr>
        <w:ind w:left="284"/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1. Agresti, A. </w:t>
      </w:r>
      <w:r w:rsidRPr="00772949">
        <w:rPr>
          <w:sz w:val="20"/>
          <w:szCs w:val="20"/>
        </w:rPr>
        <w:t>Testing</w:t>
      </w:r>
      <w:r>
        <w:rPr>
          <w:sz w:val="20"/>
          <w:szCs w:val="20"/>
        </w:rPr>
        <w:t xml:space="preserve"> m</w:t>
      </w:r>
      <w:r w:rsidRPr="00772949">
        <w:rPr>
          <w:sz w:val="20"/>
          <w:szCs w:val="20"/>
        </w:rPr>
        <w:t>arginal</w:t>
      </w:r>
      <w:r>
        <w:rPr>
          <w:sz w:val="20"/>
          <w:szCs w:val="20"/>
        </w:rPr>
        <w:t xml:space="preserve"> h</w:t>
      </w:r>
      <w:r w:rsidRPr="00772949">
        <w:rPr>
          <w:sz w:val="20"/>
          <w:szCs w:val="20"/>
        </w:rPr>
        <w:t>omogeneity</w:t>
      </w:r>
      <w:r>
        <w:rPr>
          <w:sz w:val="20"/>
          <w:szCs w:val="20"/>
        </w:rPr>
        <w:t xml:space="preserve"> o</w:t>
      </w:r>
      <w:r w:rsidRPr="00772949">
        <w:rPr>
          <w:sz w:val="20"/>
          <w:szCs w:val="20"/>
        </w:rPr>
        <w:t>f ordinal</w:t>
      </w:r>
      <w:r>
        <w:rPr>
          <w:sz w:val="20"/>
          <w:szCs w:val="20"/>
        </w:rPr>
        <w:t xml:space="preserve"> c</w:t>
      </w:r>
      <w:r w:rsidRPr="00772949">
        <w:rPr>
          <w:sz w:val="20"/>
          <w:szCs w:val="20"/>
        </w:rPr>
        <w:t>ategorical</w:t>
      </w:r>
      <w:r>
        <w:rPr>
          <w:sz w:val="20"/>
          <w:szCs w:val="20"/>
        </w:rPr>
        <w:t xml:space="preserve"> v</w:t>
      </w:r>
      <w:r w:rsidRPr="00772949">
        <w:rPr>
          <w:sz w:val="20"/>
          <w:szCs w:val="20"/>
        </w:rPr>
        <w:t>ariables</w:t>
      </w:r>
      <w:r>
        <w:rPr>
          <w:sz w:val="20"/>
          <w:szCs w:val="20"/>
        </w:rPr>
        <w:t xml:space="preserve"> // B</w:t>
      </w:r>
      <w:r w:rsidRPr="00772949">
        <w:rPr>
          <w:sz w:val="20"/>
          <w:szCs w:val="20"/>
        </w:rPr>
        <w:t>iometrics</w:t>
      </w:r>
      <w:r>
        <w:rPr>
          <w:sz w:val="20"/>
          <w:szCs w:val="20"/>
        </w:rPr>
        <w:t>, 1983,</w:t>
      </w:r>
      <w:r w:rsidRPr="00772949">
        <w:rPr>
          <w:sz w:val="20"/>
          <w:szCs w:val="20"/>
        </w:rPr>
        <w:t xml:space="preserve"> 39</w:t>
      </w:r>
      <w:r>
        <w:rPr>
          <w:sz w:val="20"/>
          <w:szCs w:val="20"/>
        </w:rPr>
        <w:t>(2)</w:t>
      </w:r>
      <w:r w:rsidRPr="00772949">
        <w:rPr>
          <w:sz w:val="20"/>
          <w:szCs w:val="20"/>
        </w:rPr>
        <w:t xml:space="preserve">, </w:t>
      </w:r>
      <w:r>
        <w:rPr>
          <w:sz w:val="20"/>
          <w:szCs w:val="20"/>
        </w:rPr>
        <w:t xml:space="preserve">p. </w:t>
      </w:r>
      <w:r w:rsidRPr="00772949">
        <w:rPr>
          <w:sz w:val="20"/>
          <w:szCs w:val="20"/>
        </w:rPr>
        <w:t>505-510</w:t>
      </w:r>
      <w:r>
        <w:rPr>
          <w:sz w:val="20"/>
          <w:szCs w:val="20"/>
        </w:rPr>
        <w:t>.</w:t>
      </w:r>
    </w:p>
    <w:p w14:paraId="18A5A9A5" w14:textId="77777777" w:rsidR="00611F43" w:rsidRDefault="00611F43" w:rsidP="00611F43">
      <w:pPr>
        <w:ind w:left="284"/>
        <w:rPr>
          <w:sz w:val="20"/>
          <w:szCs w:val="20"/>
        </w:rPr>
      </w:pPr>
      <w:r>
        <w:rPr>
          <w:sz w:val="20"/>
          <w:szCs w:val="20"/>
        </w:rPr>
        <w:t>2. Agresti, A. Categorical data analysis. 2</w:t>
      </w:r>
      <w:r w:rsidRPr="00B63287">
        <w:rPr>
          <w:sz w:val="20"/>
          <w:szCs w:val="20"/>
          <w:vertAlign w:val="superscript"/>
        </w:rPr>
        <w:t>nd</w:t>
      </w:r>
      <w:r>
        <w:rPr>
          <w:sz w:val="20"/>
          <w:szCs w:val="20"/>
        </w:rPr>
        <w:t xml:space="preserve"> edition. 2002. p. 422 (“</w:t>
      </w:r>
      <w:r w:rsidRPr="00B63287">
        <w:rPr>
          <w:sz w:val="20"/>
          <w:szCs w:val="20"/>
        </w:rPr>
        <w:t>Marginal Models for Nominal Classifications</w:t>
      </w:r>
      <w:r>
        <w:rPr>
          <w:sz w:val="20"/>
          <w:szCs w:val="20"/>
        </w:rPr>
        <w:t>”).</w:t>
      </w:r>
    </w:p>
    <w:p w14:paraId="2669E719" w14:textId="77777777" w:rsidR="00611F43" w:rsidRDefault="00611F43" w:rsidP="00611F43">
      <w:pPr>
        <w:ind w:left="284"/>
        <w:rPr>
          <w:sz w:val="20"/>
          <w:szCs w:val="20"/>
        </w:rPr>
      </w:pPr>
      <w:r>
        <w:rPr>
          <w:sz w:val="20"/>
          <w:szCs w:val="20"/>
        </w:rPr>
        <w:t>3. Agresti, A. Analysis of ordinal categorical data. 2</w:t>
      </w:r>
      <w:r w:rsidRPr="00B63287">
        <w:rPr>
          <w:sz w:val="20"/>
          <w:szCs w:val="20"/>
          <w:vertAlign w:val="superscript"/>
        </w:rPr>
        <w:t>nd</w:t>
      </w:r>
      <w:r>
        <w:rPr>
          <w:sz w:val="20"/>
          <w:szCs w:val="20"/>
        </w:rPr>
        <w:t xml:space="preserve"> edition. 2010. p. 227 (“</w:t>
      </w:r>
      <w:r w:rsidRPr="00772949">
        <w:rPr>
          <w:sz w:val="20"/>
          <w:szCs w:val="20"/>
        </w:rPr>
        <w:t>Comparing Marginal Mean Scores</w:t>
      </w:r>
      <w:r>
        <w:rPr>
          <w:sz w:val="20"/>
          <w:szCs w:val="20"/>
        </w:rPr>
        <w:t>”).</w:t>
      </w:r>
    </w:p>
    <w:p w14:paraId="47D380D9" w14:textId="77777777" w:rsidR="00611F43" w:rsidRDefault="00611F43" w:rsidP="00611F43">
      <w:pPr>
        <w:ind w:left="284"/>
        <w:rPr>
          <w:sz w:val="20"/>
          <w:szCs w:val="20"/>
        </w:rPr>
      </w:pPr>
      <w:r>
        <w:rPr>
          <w:sz w:val="20"/>
          <w:szCs w:val="20"/>
        </w:rPr>
        <w:t xml:space="preserve">4. </w:t>
      </w:r>
      <w:r w:rsidRPr="00772949">
        <w:rPr>
          <w:sz w:val="20"/>
          <w:szCs w:val="20"/>
        </w:rPr>
        <w:t>Agresti, A. Analysis of ordinal categorical data. 2nd edition. 2010. p. 227 (“Comparing Marginal Mean Ranks or Mean Ridits”).</w:t>
      </w:r>
    </w:p>
    <w:p w14:paraId="1802EBB6" w14:textId="77777777" w:rsidR="00611F43" w:rsidRDefault="00611F43" w:rsidP="00611F43">
      <w:pPr>
        <w:ind w:left="284"/>
        <w:rPr>
          <w:sz w:val="20"/>
          <w:szCs w:val="20"/>
        </w:rPr>
      </w:pPr>
      <w:r>
        <w:rPr>
          <w:sz w:val="20"/>
          <w:szCs w:val="20"/>
        </w:rPr>
        <w:t xml:space="preserve">5. </w:t>
      </w:r>
      <w:r w:rsidRPr="00772949">
        <w:rPr>
          <w:sz w:val="20"/>
          <w:szCs w:val="20"/>
        </w:rPr>
        <w:t>Sun</w:t>
      </w:r>
      <w:r>
        <w:rPr>
          <w:sz w:val="20"/>
          <w:szCs w:val="20"/>
        </w:rPr>
        <w:t xml:space="preserve">, X. et al. </w:t>
      </w:r>
      <w:r w:rsidRPr="00B63287">
        <w:rPr>
          <w:sz w:val="20"/>
          <w:szCs w:val="20"/>
        </w:rPr>
        <w:t xml:space="preserve">Generalized </w:t>
      </w:r>
      <w:r>
        <w:rPr>
          <w:sz w:val="20"/>
          <w:szCs w:val="20"/>
        </w:rPr>
        <w:t>M</w:t>
      </w:r>
      <w:r w:rsidRPr="00B63287">
        <w:rPr>
          <w:sz w:val="20"/>
          <w:szCs w:val="20"/>
        </w:rPr>
        <w:t xml:space="preserve">cnemar's </w:t>
      </w:r>
      <w:r>
        <w:rPr>
          <w:sz w:val="20"/>
          <w:szCs w:val="20"/>
        </w:rPr>
        <w:t>t</w:t>
      </w:r>
      <w:r w:rsidRPr="00B63287">
        <w:rPr>
          <w:sz w:val="20"/>
          <w:szCs w:val="20"/>
        </w:rPr>
        <w:t xml:space="preserve">est for </w:t>
      </w:r>
      <w:r>
        <w:rPr>
          <w:sz w:val="20"/>
          <w:szCs w:val="20"/>
        </w:rPr>
        <w:t>h</w:t>
      </w:r>
      <w:r w:rsidRPr="00B63287">
        <w:rPr>
          <w:sz w:val="20"/>
          <w:szCs w:val="20"/>
        </w:rPr>
        <w:t>omogeneity of the</w:t>
      </w:r>
      <w:r>
        <w:rPr>
          <w:sz w:val="20"/>
          <w:szCs w:val="20"/>
        </w:rPr>
        <w:t xml:space="preserve"> m</w:t>
      </w:r>
      <w:r w:rsidRPr="00B63287">
        <w:rPr>
          <w:sz w:val="20"/>
          <w:szCs w:val="20"/>
        </w:rPr>
        <w:t xml:space="preserve">arginal </w:t>
      </w:r>
      <w:r>
        <w:rPr>
          <w:sz w:val="20"/>
          <w:szCs w:val="20"/>
        </w:rPr>
        <w:t>d</w:t>
      </w:r>
      <w:r w:rsidRPr="00B63287">
        <w:rPr>
          <w:sz w:val="20"/>
          <w:szCs w:val="20"/>
        </w:rPr>
        <w:t>istributions</w:t>
      </w:r>
      <w:r>
        <w:rPr>
          <w:sz w:val="20"/>
          <w:szCs w:val="20"/>
        </w:rPr>
        <w:t xml:space="preserve"> // </w:t>
      </w:r>
      <w:r w:rsidRPr="00772949">
        <w:rPr>
          <w:sz w:val="20"/>
          <w:szCs w:val="20"/>
        </w:rPr>
        <w:t>SAS Global Forum 2008</w:t>
      </w:r>
      <w:r>
        <w:rPr>
          <w:sz w:val="20"/>
          <w:szCs w:val="20"/>
        </w:rPr>
        <w:t xml:space="preserve">, </w:t>
      </w:r>
      <w:r w:rsidRPr="00772949">
        <w:rPr>
          <w:sz w:val="20"/>
          <w:szCs w:val="20"/>
        </w:rPr>
        <w:t>Paper 382-2008</w:t>
      </w:r>
      <w:r>
        <w:rPr>
          <w:sz w:val="20"/>
          <w:szCs w:val="20"/>
        </w:rPr>
        <w:t>.</w:t>
      </w:r>
    </w:p>
    <w:p w14:paraId="431967A7" w14:textId="77777777" w:rsidR="00611F43" w:rsidRDefault="00611F43" w:rsidP="00611F43">
      <w:pPr>
        <w:ind w:left="284"/>
        <w:rPr>
          <w:sz w:val="20"/>
          <w:szCs w:val="20"/>
        </w:rPr>
      </w:pPr>
      <w:r>
        <w:rPr>
          <w:sz w:val="20"/>
          <w:szCs w:val="20"/>
        </w:rPr>
        <w:t xml:space="preserve">6. </w:t>
      </w:r>
      <w:r w:rsidRPr="00AB4473">
        <w:rPr>
          <w:sz w:val="20"/>
          <w:szCs w:val="20"/>
        </w:rPr>
        <w:t xml:space="preserve">McNemar </w:t>
      </w:r>
      <w:r>
        <w:rPr>
          <w:sz w:val="20"/>
          <w:szCs w:val="20"/>
        </w:rPr>
        <w:t>t</w:t>
      </w:r>
      <w:r w:rsidRPr="00AB4473">
        <w:rPr>
          <w:sz w:val="20"/>
          <w:szCs w:val="20"/>
        </w:rPr>
        <w:t xml:space="preserve">ests of </w:t>
      </w:r>
      <w:r>
        <w:rPr>
          <w:sz w:val="20"/>
          <w:szCs w:val="20"/>
        </w:rPr>
        <w:t>m</w:t>
      </w:r>
      <w:r w:rsidRPr="00AB4473">
        <w:rPr>
          <w:sz w:val="20"/>
          <w:szCs w:val="20"/>
        </w:rPr>
        <w:t xml:space="preserve">arginal </w:t>
      </w:r>
      <w:r>
        <w:rPr>
          <w:sz w:val="20"/>
          <w:szCs w:val="20"/>
        </w:rPr>
        <w:t>h</w:t>
      </w:r>
      <w:r w:rsidRPr="00AB4473">
        <w:rPr>
          <w:sz w:val="20"/>
          <w:szCs w:val="20"/>
        </w:rPr>
        <w:t>omogeneity</w:t>
      </w:r>
      <w:r>
        <w:rPr>
          <w:sz w:val="20"/>
          <w:szCs w:val="20"/>
        </w:rPr>
        <w:t xml:space="preserve"> // URL: </w:t>
      </w:r>
      <w:hyperlink r:id="rId10" w:anchor="bhapkar" w:history="1">
        <w:r w:rsidRPr="004F1AA1">
          <w:rPr>
            <w:rStyle w:val="a3"/>
            <w:sz w:val="20"/>
            <w:szCs w:val="20"/>
          </w:rPr>
          <w:t>https://www.john-uebersax.com/stat/mcnemar.htm#bhapkar</w:t>
        </w:r>
      </w:hyperlink>
      <w:r>
        <w:rPr>
          <w:sz w:val="20"/>
          <w:szCs w:val="20"/>
        </w:rPr>
        <w:t xml:space="preserve"> [Reached 03.10.2024].</w:t>
      </w:r>
    </w:p>
    <w:p w14:paraId="40AA56E5" w14:textId="77777777" w:rsidR="00611F43" w:rsidRDefault="00611F43" w:rsidP="00611F43">
      <w:pPr>
        <w:rPr>
          <w:sz w:val="20"/>
          <w:szCs w:val="20"/>
        </w:rPr>
      </w:pPr>
    </w:p>
    <w:p w14:paraId="61D4783D" w14:textId="77777777" w:rsidR="00611F43" w:rsidRPr="003E35F5" w:rsidRDefault="00611F43" w:rsidP="00611F43">
      <w:pPr>
        <w:rPr>
          <w:b/>
          <w:bCs/>
          <w:i/>
          <w:iCs/>
          <w:sz w:val="20"/>
          <w:szCs w:val="20"/>
          <w:lang w:val="ru-RU"/>
        </w:rPr>
      </w:pPr>
      <w:r w:rsidRPr="003E35F5">
        <w:rPr>
          <w:b/>
          <w:bCs/>
          <w:i/>
          <w:iCs/>
          <w:sz w:val="20"/>
          <w:szCs w:val="20"/>
          <w:lang w:val="ru-RU"/>
        </w:rPr>
        <w:t>Подкоманды</w:t>
      </w:r>
    </w:p>
    <w:p w14:paraId="2F15AF54" w14:textId="77777777" w:rsidR="00611F43" w:rsidRPr="003E35F5" w:rsidRDefault="00611F43" w:rsidP="00611F43">
      <w:pPr>
        <w:rPr>
          <w:sz w:val="20"/>
          <w:szCs w:val="20"/>
          <w:lang w:val="ru-RU"/>
        </w:rPr>
      </w:pPr>
    </w:p>
    <w:p w14:paraId="6DF3E3F5" w14:textId="77777777" w:rsidR="00611F43" w:rsidRPr="003E35F5" w:rsidRDefault="00611F43" w:rsidP="00611F43">
      <w:pPr>
        <w:rPr>
          <w:b/>
          <w:bCs/>
          <w:sz w:val="20"/>
          <w:szCs w:val="20"/>
          <w:lang w:val="ru-RU"/>
        </w:rPr>
      </w:pPr>
      <w:r w:rsidRPr="008B5D8A">
        <w:rPr>
          <w:b/>
          <w:bCs/>
          <w:sz w:val="20"/>
          <w:szCs w:val="20"/>
        </w:rPr>
        <w:t>VARS</w:t>
      </w:r>
      <w:r w:rsidRPr="003E35F5">
        <w:rPr>
          <w:b/>
          <w:bCs/>
          <w:sz w:val="20"/>
          <w:szCs w:val="20"/>
          <w:lang w:val="ru-RU"/>
        </w:rPr>
        <w:t xml:space="preserve">1, </w:t>
      </w:r>
      <w:r w:rsidRPr="008B5D8A">
        <w:rPr>
          <w:b/>
          <w:bCs/>
          <w:sz w:val="20"/>
          <w:szCs w:val="20"/>
        </w:rPr>
        <w:t>VARS</w:t>
      </w:r>
      <w:r w:rsidRPr="003E35F5">
        <w:rPr>
          <w:b/>
          <w:bCs/>
          <w:sz w:val="20"/>
          <w:szCs w:val="20"/>
          <w:lang w:val="ru-RU"/>
        </w:rPr>
        <w:t>2</w:t>
      </w:r>
    </w:p>
    <w:p w14:paraId="407D21EB" w14:textId="119ABF28" w:rsidR="00611F43" w:rsidRDefault="008B5D8A" w:rsidP="00611F43">
      <w:pPr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Два поименных списка числовых переменных одинаковой длины. 1-я переменная </w:t>
      </w:r>
      <w:r>
        <w:rPr>
          <w:sz w:val="20"/>
          <w:szCs w:val="20"/>
        </w:rPr>
        <w:t>VARS</w:t>
      </w:r>
      <w:r w:rsidRPr="008B5D8A">
        <w:rPr>
          <w:sz w:val="20"/>
          <w:szCs w:val="20"/>
          <w:lang w:val="ru-RU"/>
        </w:rPr>
        <w:t xml:space="preserve">1 </w:t>
      </w:r>
      <w:r>
        <w:rPr>
          <w:sz w:val="20"/>
          <w:szCs w:val="20"/>
          <w:lang w:val="ru-RU"/>
        </w:rPr>
        <w:t xml:space="preserve">будет сравнена (спарена) с 1-й переменной </w:t>
      </w:r>
      <w:r>
        <w:rPr>
          <w:sz w:val="20"/>
          <w:szCs w:val="20"/>
        </w:rPr>
        <w:t>VARS</w:t>
      </w:r>
      <w:r w:rsidRPr="008B5D8A">
        <w:rPr>
          <w:sz w:val="20"/>
          <w:szCs w:val="20"/>
          <w:lang w:val="ru-RU"/>
        </w:rPr>
        <w:t>2; 2</w:t>
      </w:r>
      <w:r>
        <w:rPr>
          <w:sz w:val="20"/>
          <w:szCs w:val="20"/>
          <w:lang w:val="ru-RU"/>
        </w:rPr>
        <w:t xml:space="preserve">-я переменная </w:t>
      </w:r>
      <w:r>
        <w:rPr>
          <w:sz w:val="20"/>
          <w:szCs w:val="20"/>
        </w:rPr>
        <w:t>VARS</w:t>
      </w:r>
      <w:r w:rsidRPr="008B5D8A">
        <w:rPr>
          <w:sz w:val="20"/>
          <w:szCs w:val="20"/>
          <w:lang w:val="ru-RU"/>
        </w:rPr>
        <w:t xml:space="preserve">1 </w:t>
      </w:r>
      <w:r>
        <w:rPr>
          <w:sz w:val="20"/>
          <w:szCs w:val="20"/>
          <w:lang w:val="ru-RU"/>
        </w:rPr>
        <w:t xml:space="preserve">будет сравнена (спарена) со 2-й переменной </w:t>
      </w:r>
      <w:r>
        <w:rPr>
          <w:sz w:val="20"/>
          <w:szCs w:val="20"/>
        </w:rPr>
        <w:t>VARS</w:t>
      </w:r>
      <w:r w:rsidRPr="008B5D8A">
        <w:rPr>
          <w:sz w:val="20"/>
          <w:szCs w:val="20"/>
          <w:lang w:val="ru-RU"/>
        </w:rPr>
        <w:t>2</w:t>
      </w:r>
      <w:r>
        <w:rPr>
          <w:sz w:val="20"/>
          <w:szCs w:val="20"/>
          <w:lang w:val="ru-RU"/>
        </w:rPr>
        <w:t xml:space="preserve">, и так далее. </w:t>
      </w:r>
      <w:r w:rsidR="00CE57E4">
        <w:rPr>
          <w:sz w:val="20"/>
          <w:szCs w:val="20"/>
          <w:lang w:val="ru-RU"/>
        </w:rPr>
        <w:t xml:space="preserve">Две переменные пары – это две «спаренные выборки». </w:t>
      </w:r>
      <w:r>
        <w:rPr>
          <w:sz w:val="20"/>
          <w:szCs w:val="20"/>
          <w:lang w:val="ru-RU"/>
        </w:rPr>
        <w:t>Переменные могут повторяться в списках.</w:t>
      </w:r>
    </w:p>
    <w:p w14:paraId="3A9002B1" w14:textId="77777777" w:rsidR="008B5D8A" w:rsidRDefault="008B5D8A" w:rsidP="00611F43">
      <w:pPr>
        <w:rPr>
          <w:sz w:val="20"/>
          <w:szCs w:val="20"/>
          <w:lang w:val="ru-RU"/>
        </w:rPr>
      </w:pPr>
    </w:p>
    <w:p w14:paraId="1765D435" w14:textId="559B160A" w:rsidR="008B5D8A" w:rsidRPr="00BD7390" w:rsidRDefault="008B5D8A" w:rsidP="00611F43">
      <w:pPr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Переменные должны быть категориальные или количественные с дискретными значениями. </w:t>
      </w:r>
      <w:r w:rsidR="00BD7390">
        <w:rPr>
          <w:sz w:val="20"/>
          <w:szCs w:val="20"/>
          <w:lang w:val="ru-RU"/>
        </w:rPr>
        <w:t>Набор</w:t>
      </w:r>
      <w:r>
        <w:rPr>
          <w:sz w:val="20"/>
          <w:szCs w:val="20"/>
          <w:lang w:val="ru-RU"/>
        </w:rPr>
        <w:t xml:space="preserve"> значений должен </w:t>
      </w:r>
      <w:r w:rsidR="00BD7390">
        <w:rPr>
          <w:sz w:val="20"/>
          <w:szCs w:val="20"/>
          <w:lang w:val="ru-RU"/>
        </w:rPr>
        <w:t xml:space="preserve">быть </w:t>
      </w:r>
      <w:r w:rsidR="00EC4EBA">
        <w:rPr>
          <w:sz w:val="20"/>
          <w:szCs w:val="20"/>
          <w:lang w:val="ru-RU"/>
        </w:rPr>
        <w:t>общий</w:t>
      </w:r>
      <w:r w:rsidR="00BD7390">
        <w:rPr>
          <w:sz w:val="20"/>
          <w:szCs w:val="20"/>
          <w:lang w:val="ru-RU"/>
        </w:rPr>
        <w:t xml:space="preserve"> между </w:t>
      </w:r>
      <w:r w:rsidR="00BD7390">
        <w:rPr>
          <w:sz w:val="20"/>
          <w:szCs w:val="20"/>
        </w:rPr>
        <w:t>i</w:t>
      </w:r>
      <w:r w:rsidR="00BD7390" w:rsidRPr="00BD7390">
        <w:rPr>
          <w:sz w:val="20"/>
          <w:szCs w:val="20"/>
          <w:lang w:val="ru-RU"/>
        </w:rPr>
        <w:t>-</w:t>
      </w:r>
      <w:r w:rsidR="00BD7390">
        <w:rPr>
          <w:sz w:val="20"/>
          <w:szCs w:val="20"/>
          <w:lang w:val="ru-RU"/>
        </w:rPr>
        <w:t xml:space="preserve">й переменной </w:t>
      </w:r>
      <w:r w:rsidR="00BD7390">
        <w:rPr>
          <w:sz w:val="20"/>
          <w:szCs w:val="20"/>
        </w:rPr>
        <w:t>VARS</w:t>
      </w:r>
      <w:r w:rsidR="00BD7390" w:rsidRPr="00BD7390">
        <w:rPr>
          <w:sz w:val="20"/>
          <w:szCs w:val="20"/>
          <w:lang w:val="ru-RU"/>
        </w:rPr>
        <w:t xml:space="preserve">1 </w:t>
      </w:r>
      <w:r w:rsidR="00BD7390">
        <w:rPr>
          <w:sz w:val="20"/>
          <w:szCs w:val="20"/>
          <w:lang w:val="ru-RU"/>
        </w:rPr>
        <w:t xml:space="preserve">и </w:t>
      </w:r>
      <w:r w:rsidR="00BD7390">
        <w:rPr>
          <w:sz w:val="20"/>
          <w:szCs w:val="20"/>
        </w:rPr>
        <w:t>i</w:t>
      </w:r>
      <w:r w:rsidR="00BD7390" w:rsidRPr="00BD7390">
        <w:rPr>
          <w:sz w:val="20"/>
          <w:szCs w:val="20"/>
          <w:lang w:val="ru-RU"/>
        </w:rPr>
        <w:t>-</w:t>
      </w:r>
      <w:r w:rsidR="00BD7390">
        <w:rPr>
          <w:sz w:val="20"/>
          <w:szCs w:val="20"/>
          <w:lang w:val="ru-RU"/>
        </w:rPr>
        <w:t xml:space="preserve">й переменной </w:t>
      </w:r>
      <w:r w:rsidR="00BD7390">
        <w:rPr>
          <w:sz w:val="20"/>
          <w:szCs w:val="20"/>
        </w:rPr>
        <w:t>VARS</w:t>
      </w:r>
      <w:r w:rsidR="00BD7390" w:rsidRPr="00BD7390">
        <w:rPr>
          <w:sz w:val="20"/>
          <w:szCs w:val="20"/>
          <w:lang w:val="ru-RU"/>
        </w:rPr>
        <w:t xml:space="preserve">2. </w:t>
      </w:r>
      <w:r w:rsidR="00BD7390">
        <w:rPr>
          <w:sz w:val="20"/>
          <w:szCs w:val="20"/>
          <w:lang w:val="ru-RU"/>
        </w:rPr>
        <w:t xml:space="preserve">Пропуски в данных разрешены, они исключаются попарно: в паре </w:t>
      </w:r>
      <w:r w:rsidR="00BD7390">
        <w:rPr>
          <w:sz w:val="20"/>
          <w:szCs w:val="20"/>
        </w:rPr>
        <w:t>i</w:t>
      </w:r>
      <w:r w:rsidR="00BD7390" w:rsidRPr="00BD7390">
        <w:rPr>
          <w:sz w:val="20"/>
          <w:szCs w:val="20"/>
          <w:lang w:val="ru-RU"/>
        </w:rPr>
        <w:t>-</w:t>
      </w:r>
      <w:r w:rsidR="00BD7390">
        <w:rPr>
          <w:sz w:val="20"/>
          <w:szCs w:val="20"/>
          <w:lang w:val="ru-RU"/>
        </w:rPr>
        <w:t xml:space="preserve">й переменной </w:t>
      </w:r>
      <w:r w:rsidR="00BD7390">
        <w:rPr>
          <w:sz w:val="20"/>
          <w:szCs w:val="20"/>
        </w:rPr>
        <w:t>VARS</w:t>
      </w:r>
      <w:r w:rsidR="00BD7390" w:rsidRPr="00BD7390">
        <w:rPr>
          <w:sz w:val="20"/>
          <w:szCs w:val="20"/>
          <w:lang w:val="ru-RU"/>
        </w:rPr>
        <w:t xml:space="preserve">1 </w:t>
      </w:r>
      <w:r w:rsidR="00BD7390">
        <w:rPr>
          <w:sz w:val="20"/>
          <w:szCs w:val="20"/>
          <w:lang w:val="ru-RU"/>
        </w:rPr>
        <w:t xml:space="preserve">и </w:t>
      </w:r>
      <w:r w:rsidR="00BD7390">
        <w:rPr>
          <w:sz w:val="20"/>
          <w:szCs w:val="20"/>
        </w:rPr>
        <w:t>i</w:t>
      </w:r>
      <w:r w:rsidR="00BD7390" w:rsidRPr="00BD7390">
        <w:rPr>
          <w:sz w:val="20"/>
          <w:szCs w:val="20"/>
          <w:lang w:val="ru-RU"/>
        </w:rPr>
        <w:t>-</w:t>
      </w:r>
      <w:r w:rsidR="00BD7390">
        <w:rPr>
          <w:sz w:val="20"/>
          <w:szCs w:val="20"/>
          <w:lang w:val="ru-RU"/>
        </w:rPr>
        <w:t xml:space="preserve">й переменной </w:t>
      </w:r>
      <w:r w:rsidR="00BD7390">
        <w:rPr>
          <w:sz w:val="20"/>
          <w:szCs w:val="20"/>
        </w:rPr>
        <w:t>VARS</w:t>
      </w:r>
      <w:r w:rsidR="00BD7390" w:rsidRPr="00BD7390">
        <w:rPr>
          <w:sz w:val="20"/>
          <w:szCs w:val="20"/>
          <w:lang w:val="ru-RU"/>
        </w:rPr>
        <w:t>2</w:t>
      </w:r>
      <w:r w:rsidR="00BD7390">
        <w:rPr>
          <w:sz w:val="20"/>
          <w:szCs w:val="20"/>
          <w:lang w:val="ru-RU"/>
        </w:rPr>
        <w:t xml:space="preserve"> наблюдение исключается, если оно пропуск в любой из двух.</w:t>
      </w:r>
    </w:p>
    <w:p w14:paraId="338B28C8" w14:textId="77777777" w:rsidR="008B5D8A" w:rsidRPr="008B5D8A" w:rsidRDefault="008B5D8A" w:rsidP="00611F43">
      <w:pPr>
        <w:rPr>
          <w:sz w:val="20"/>
          <w:szCs w:val="20"/>
          <w:lang w:val="ru-RU"/>
        </w:rPr>
      </w:pPr>
    </w:p>
    <w:p w14:paraId="1B8B0E36" w14:textId="77777777" w:rsidR="00611F43" w:rsidRPr="003E35F5" w:rsidRDefault="00611F43" w:rsidP="00611F43">
      <w:pPr>
        <w:rPr>
          <w:b/>
          <w:bCs/>
          <w:sz w:val="20"/>
          <w:szCs w:val="20"/>
          <w:lang w:val="ru-RU"/>
        </w:rPr>
      </w:pPr>
      <w:r w:rsidRPr="008B5D8A">
        <w:rPr>
          <w:b/>
          <w:bCs/>
          <w:sz w:val="20"/>
          <w:szCs w:val="20"/>
        </w:rPr>
        <w:t>VALUES</w:t>
      </w:r>
    </w:p>
    <w:p w14:paraId="40ACFF4A" w14:textId="5DB353AF" w:rsidR="00611F43" w:rsidRDefault="00BD7390" w:rsidP="00611F43">
      <w:pPr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>Задайте одно из двух:</w:t>
      </w:r>
    </w:p>
    <w:p w14:paraId="2AA2AF95" w14:textId="7B4D444D" w:rsidR="00BD7390" w:rsidRDefault="00BD7390" w:rsidP="00BD7390">
      <w:pPr>
        <w:autoSpaceDE w:val="0"/>
        <w:autoSpaceDN w:val="0"/>
        <w:adjustRightInd w:val="0"/>
        <w:ind w:left="2552" w:hanging="1985"/>
        <w:rPr>
          <w:sz w:val="20"/>
          <w:szCs w:val="20"/>
          <w:lang w:val="ru-RU" w:eastAsia="ru-RU"/>
        </w:rPr>
      </w:pPr>
      <w:r>
        <w:rPr>
          <w:sz w:val="20"/>
          <w:szCs w:val="17"/>
          <w:lang w:eastAsia="ru-RU"/>
        </w:rPr>
        <w:t>AUTO</w:t>
      </w:r>
      <w:r w:rsidRPr="00C41BF5">
        <w:rPr>
          <w:sz w:val="20"/>
          <w:szCs w:val="17"/>
          <w:lang w:val="ru-RU" w:eastAsia="ru-RU"/>
        </w:rPr>
        <w:tab/>
        <w:t>-</w:t>
      </w:r>
      <w:r w:rsidRPr="00BD7390">
        <w:rPr>
          <w:sz w:val="20"/>
          <w:szCs w:val="17"/>
          <w:lang w:val="ru-RU" w:eastAsia="ru-RU"/>
        </w:rPr>
        <w:t xml:space="preserve"> </w:t>
      </w:r>
      <w:r>
        <w:rPr>
          <w:sz w:val="20"/>
          <w:szCs w:val="17"/>
          <w:lang w:val="ru-RU" w:eastAsia="ru-RU"/>
        </w:rPr>
        <w:t>использовать все</w:t>
      </w:r>
      <w:r w:rsidR="00474776">
        <w:rPr>
          <w:sz w:val="20"/>
          <w:szCs w:val="17"/>
          <w:lang w:val="ru-RU" w:eastAsia="ru-RU"/>
        </w:rPr>
        <w:t xml:space="preserve"> валидные</w:t>
      </w:r>
      <w:r>
        <w:rPr>
          <w:sz w:val="20"/>
          <w:szCs w:val="17"/>
          <w:lang w:val="ru-RU" w:eastAsia="ru-RU"/>
        </w:rPr>
        <w:t xml:space="preserve"> значения, какие наблюдаются в паре переменных</w:t>
      </w:r>
      <w:r>
        <w:rPr>
          <w:sz w:val="20"/>
          <w:szCs w:val="20"/>
          <w:lang w:val="ru-RU" w:eastAsia="ru-RU"/>
        </w:rPr>
        <w:t>.</w:t>
      </w:r>
      <w:r w:rsidR="00474776">
        <w:rPr>
          <w:sz w:val="20"/>
          <w:szCs w:val="20"/>
          <w:lang w:val="ru-RU" w:eastAsia="ru-RU"/>
        </w:rPr>
        <w:t xml:space="preserve"> Наборы значений между переменными пары должны полностью совпадать. Между парами наборы значений не обязаны совпадать.</w:t>
      </w:r>
    </w:p>
    <w:p w14:paraId="3E36BC9F" w14:textId="0AE66E1B" w:rsidR="00BD7390" w:rsidRPr="003E24DF" w:rsidRDefault="00BD7390" w:rsidP="00BD7390">
      <w:pPr>
        <w:autoSpaceDE w:val="0"/>
        <w:autoSpaceDN w:val="0"/>
        <w:adjustRightInd w:val="0"/>
        <w:ind w:left="2552" w:hanging="1985"/>
        <w:rPr>
          <w:sz w:val="20"/>
          <w:szCs w:val="17"/>
          <w:lang w:val="ru-RU" w:eastAsia="ru-RU"/>
        </w:rPr>
      </w:pPr>
      <w:r w:rsidRPr="00BD7390">
        <w:rPr>
          <w:i/>
          <w:iCs/>
          <w:sz w:val="20"/>
          <w:szCs w:val="20"/>
          <w:lang w:val="ru-RU" w:eastAsia="ru-RU"/>
        </w:rPr>
        <w:t>Список значений</w:t>
      </w:r>
      <w:r w:rsidRPr="003E24DF">
        <w:rPr>
          <w:sz w:val="20"/>
          <w:szCs w:val="20"/>
          <w:lang w:val="ru-RU" w:eastAsia="ru-RU"/>
        </w:rPr>
        <w:tab/>
        <w:t>-</w:t>
      </w:r>
      <w:r w:rsidRPr="00BD7390">
        <w:rPr>
          <w:sz w:val="20"/>
          <w:szCs w:val="17"/>
          <w:lang w:val="ru-RU" w:eastAsia="ru-RU"/>
        </w:rPr>
        <w:t xml:space="preserve"> </w:t>
      </w:r>
      <w:r>
        <w:rPr>
          <w:sz w:val="20"/>
          <w:szCs w:val="17"/>
          <w:lang w:val="ru-RU" w:eastAsia="ru-RU"/>
        </w:rPr>
        <w:t xml:space="preserve">перечислите нужные </w:t>
      </w:r>
      <w:r w:rsidR="00474776">
        <w:rPr>
          <w:sz w:val="20"/>
          <w:szCs w:val="17"/>
          <w:lang w:val="ru-RU" w:eastAsia="ru-RU"/>
        </w:rPr>
        <w:t xml:space="preserve">валидные </w:t>
      </w:r>
      <w:r>
        <w:rPr>
          <w:sz w:val="20"/>
          <w:szCs w:val="17"/>
          <w:lang w:val="ru-RU" w:eastAsia="ru-RU"/>
        </w:rPr>
        <w:t>значения (минимум два), которые анализировать во все</w:t>
      </w:r>
      <w:r w:rsidR="00474776">
        <w:rPr>
          <w:sz w:val="20"/>
          <w:szCs w:val="17"/>
          <w:lang w:val="ru-RU" w:eastAsia="ru-RU"/>
        </w:rPr>
        <w:t>х парах переменных</w:t>
      </w:r>
      <w:r w:rsidRPr="003E24DF">
        <w:rPr>
          <w:sz w:val="20"/>
          <w:szCs w:val="20"/>
          <w:lang w:val="ru-RU" w:eastAsia="ru-RU"/>
        </w:rPr>
        <w:t>.</w:t>
      </w:r>
      <w:r w:rsidR="00474776">
        <w:rPr>
          <w:sz w:val="20"/>
          <w:szCs w:val="20"/>
          <w:lang w:val="ru-RU" w:eastAsia="ru-RU"/>
        </w:rPr>
        <w:t xml:space="preserve"> Эти значения должны существовать во всех парах. Кроме них в переменных могут существовать и иные значения – они будут проигнорированы.</w:t>
      </w:r>
    </w:p>
    <w:p w14:paraId="54806BC5" w14:textId="22F422C4" w:rsidR="00BD7390" w:rsidRPr="00474776" w:rsidRDefault="00474776" w:rsidP="00611F43">
      <w:pPr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Внимание, при </w:t>
      </w:r>
      <w:r>
        <w:rPr>
          <w:sz w:val="20"/>
          <w:szCs w:val="20"/>
        </w:rPr>
        <w:t>LEVEL</w:t>
      </w:r>
      <w:r w:rsidRPr="00474776">
        <w:rPr>
          <w:sz w:val="20"/>
          <w:szCs w:val="20"/>
          <w:lang w:val="ru-RU"/>
        </w:rPr>
        <w:t xml:space="preserve">= </w:t>
      </w:r>
      <w:r>
        <w:rPr>
          <w:sz w:val="20"/>
          <w:szCs w:val="20"/>
        </w:rPr>
        <w:t>ORD</w:t>
      </w:r>
      <w:r w:rsidRPr="00474776">
        <w:rPr>
          <w:sz w:val="20"/>
          <w:szCs w:val="20"/>
          <w:lang w:val="ru-RU"/>
        </w:rPr>
        <w:t xml:space="preserve"> </w:t>
      </w:r>
      <w:r>
        <w:rPr>
          <w:sz w:val="20"/>
          <w:szCs w:val="20"/>
          <w:lang w:val="ru-RU"/>
        </w:rPr>
        <w:t xml:space="preserve">или </w:t>
      </w:r>
      <w:r>
        <w:rPr>
          <w:sz w:val="20"/>
          <w:szCs w:val="20"/>
        </w:rPr>
        <w:t>INT</w:t>
      </w:r>
      <w:r w:rsidRPr="00474776">
        <w:rPr>
          <w:sz w:val="20"/>
          <w:szCs w:val="20"/>
          <w:lang w:val="ru-RU"/>
        </w:rPr>
        <w:t xml:space="preserve"> </w:t>
      </w:r>
      <w:r w:rsidRPr="00474776">
        <w:rPr>
          <w:i/>
          <w:iCs/>
          <w:sz w:val="20"/>
          <w:szCs w:val="20"/>
          <w:lang w:val="ru-RU"/>
        </w:rPr>
        <w:t>список значений</w:t>
      </w:r>
      <w:r>
        <w:rPr>
          <w:sz w:val="20"/>
          <w:szCs w:val="20"/>
          <w:lang w:val="ru-RU"/>
        </w:rPr>
        <w:t xml:space="preserve"> необходимо писать по возрастанию значений.</w:t>
      </w:r>
    </w:p>
    <w:p w14:paraId="60F81391" w14:textId="77777777" w:rsidR="008B5D8A" w:rsidRDefault="008B5D8A" w:rsidP="00611F43">
      <w:pPr>
        <w:rPr>
          <w:sz w:val="20"/>
          <w:szCs w:val="20"/>
          <w:lang w:val="ru-RU"/>
        </w:rPr>
      </w:pPr>
    </w:p>
    <w:p w14:paraId="1ACC001B" w14:textId="08DA0423" w:rsidR="000459DE" w:rsidRPr="005C45A9" w:rsidRDefault="000459DE" w:rsidP="000459DE">
      <w:pPr>
        <w:autoSpaceDE w:val="0"/>
        <w:autoSpaceDN w:val="0"/>
        <w:adjustRightInd w:val="0"/>
        <w:rPr>
          <w:bCs/>
          <w:color w:val="0000FF"/>
          <w:sz w:val="20"/>
          <w:szCs w:val="20"/>
        </w:rPr>
      </w:pPr>
      <w:r w:rsidRPr="005C45A9">
        <w:rPr>
          <w:bCs/>
          <w:color w:val="0000FF"/>
          <w:sz w:val="20"/>
          <w:szCs w:val="20"/>
          <w:lang w:val="ru-RU"/>
        </w:rPr>
        <w:t>ПРИМЕР</w:t>
      </w:r>
      <w:r w:rsidRPr="005C45A9">
        <w:rPr>
          <w:bCs/>
          <w:color w:val="0000FF"/>
          <w:sz w:val="20"/>
          <w:szCs w:val="20"/>
        </w:rPr>
        <w:t xml:space="preserve"> 1.</w:t>
      </w:r>
    </w:p>
    <w:p w14:paraId="1F2CD9E3" w14:textId="77777777" w:rsidR="000459DE" w:rsidRPr="005C45A9" w:rsidRDefault="000459DE" w:rsidP="000459DE">
      <w:pPr>
        <w:autoSpaceDE w:val="0"/>
        <w:autoSpaceDN w:val="0"/>
        <w:adjustRightInd w:val="0"/>
        <w:rPr>
          <w:bCs/>
          <w:color w:val="0000FF"/>
          <w:sz w:val="20"/>
          <w:szCs w:val="20"/>
        </w:rPr>
      </w:pPr>
    </w:p>
    <w:p w14:paraId="16AF9749" w14:textId="5A75CB15" w:rsidR="000459DE" w:rsidRPr="003C3480" w:rsidRDefault="000459DE" w:rsidP="000459DE">
      <w:pPr>
        <w:rPr>
          <w:rFonts w:ascii="Courier New" w:hAnsi="Courier New" w:cs="Courier New"/>
          <w:bCs/>
          <w:color w:val="0000FF"/>
          <w:sz w:val="16"/>
          <w:szCs w:val="16"/>
        </w:rPr>
      </w:pPr>
      <w:r w:rsidRPr="003C3480">
        <w:rPr>
          <w:rFonts w:ascii="Courier New" w:hAnsi="Courier New" w:cs="Courier New"/>
          <w:bCs/>
          <w:color w:val="0000FF"/>
          <w:sz w:val="16"/>
          <w:szCs w:val="16"/>
        </w:rPr>
        <w:t>!KO_mhtests vars1= v1 v1 /vars2= var1 var2 /values= AUTO /level= NOM.</w:t>
      </w:r>
    </w:p>
    <w:p w14:paraId="694B7960" w14:textId="77777777" w:rsidR="000459DE" w:rsidRPr="003C3480" w:rsidRDefault="000459DE" w:rsidP="000459DE">
      <w:pPr>
        <w:autoSpaceDE w:val="0"/>
        <w:autoSpaceDN w:val="0"/>
        <w:adjustRightInd w:val="0"/>
        <w:rPr>
          <w:bCs/>
          <w:color w:val="0000FF"/>
          <w:sz w:val="20"/>
          <w:szCs w:val="20"/>
        </w:rPr>
      </w:pPr>
    </w:p>
    <w:p w14:paraId="0F7C3803" w14:textId="24B4E661" w:rsidR="000459DE" w:rsidRPr="003C3480" w:rsidRDefault="003C3480" w:rsidP="000459DE">
      <w:pPr>
        <w:pStyle w:val="af4"/>
        <w:numPr>
          <w:ilvl w:val="0"/>
          <w:numId w:val="31"/>
        </w:numPr>
        <w:rPr>
          <w:bCs/>
          <w:color w:val="0000FF"/>
          <w:sz w:val="20"/>
          <w:szCs w:val="20"/>
          <w:lang w:val="ru-RU"/>
        </w:rPr>
      </w:pPr>
      <w:r w:rsidRPr="003C3480">
        <w:rPr>
          <w:bCs/>
          <w:color w:val="0000FF"/>
          <w:sz w:val="20"/>
          <w:szCs w:val="20"/>
          <w:lang w:val="ru-RU"/>
        </w:rPr>
        <w:t xml:space="preserve">Пары переменных (спаренные выборки): </w:t>
      </w:r>
      <w:r w:rsidRPr="003C3480">
        <w:rPr>
          <w:bCs/>
          <w:i/>
          <w:iCs/>
          <w:color w:val="0000FF"/>
          <w:sz w:val="20"/>
          <w:szCs w:val="20"/>
        </w:rPr>
        <w:t>V</w:t>
      </w:r>
      <w:r w:rsidRPr="003C3480">
        <w:rPr>
          <w:bCs/>
          <w:i/>
          <w:iCs/>
          <w:color w:val="0000FF"/>
          <w:sz w:val="20"/>
          <w:szCs w:val="20"/>
          <w:lang w:val="ru-RU"/>
        </w:rPr>
        <w:t>1</w:t>
      </w:r>
      <w:r w:rsidRPr="003C3480">
        <w:rPr>
          <w:bCs/>
          <w:color w:val="0000FF"/>
          <w:sz w:val="20"/>
          <w:szCs w:val="20"/>
          <w:lang w:val="ru-RU"/>
        </w:rPr>
        <w:t xml:space="preserve"> с </w:t>
      </w:r>
      <w:r w:rsidRPr="003C3480">
        <w:rPr>
          <w:bCs/>
          <w:i/>
          <w:iCs/>
          <w:color w:val="0000FF"/>
          <w:sz w:val="20"/>
          <w:szCs w:val="20"/>
        </w:rPr>
        <w:t>VAR</w:t>
      </w:r>
      <w:r w:rsidRPr="003C3480">
        <w:rPr>
          <w:bCs/>
          <w:i/>
          <w:iCs/>
          <w:color w:val="0000FF"/>
          <w:sz w:val="20"/>
          <w:szCs w:val="20"/>
          <w:lang w:val="ru-RU"/>
        </w:rPr>
        <w:t>1</w:t>
      </w:r>
      <w:r w:rsidRPr="003C3480">
        <w:rPr>
          <w:bCs/>
          <w:color w:val="0000FF"/>
          <w:sz w:val="20"/>
          <w:szCs w:val="20"/>
          <w:lang w:val="ru-RU"/>
        </w:rPr>
        <w:t xml:space="preserve">, </w:t>
      </w:r>
      <w:r w:rsidRPr="003C3480">
        <w:rPr>
          <w:bCs/>
          <w:i/>
          <w:iCs/>
          <w:color w:val="0000FF"/>
          <w:sz w:val="20"/>
          <w:szCs w:val="20"/>
        </w:rPr>
        <w:t>V</w:t>
      </w:r>
      <w:r w:rsidRPr="003C3480">
        <w:rPr>
          <w:bCs/>
          <w:i/>
          <w:iCs/>
          <w:color w:val="0000FF"/>
          <w:sz w:val="20"/>
          <w:szCs w:val="20"/>
          <w:lang w:val="ru-RU"/>
        </w:rPr>
        <w:t>1</w:t>
      </w:r>
      <w:r w:rsidRPr="003C3480">
        <w:rPr>
          <w:bCs/>
          <w:color w:val="0000FF"/>
          <w:sz w:val="20"/>
          <w:szCs w:val="20"/>
          <w:lang w:val="ru-RU"/>
        </w:rPr>
        <w:t xml:space="preserve"> с </w:t>
      </w:r>
      <w:r w:rsidRPr="003C3480">
        <w:rPr>
          <w:bCs/>
          <w:i/>
          <w:iCs/>
          <w:color w:val="0000FF"/>
          <w:sz w:val="20"/>
          <w:szCs w:val="20"/>
        </w:rPr>
        <w:t>VAR</w:t>
      </w:r>
      <w:r w:rsidRPr="003C3480">
        <w:rPr>
          <w:bCs/>
          <w:i/>
          <w:iCs/>
          <w:color w:val="0000FF"/>
          <w:sz w:val="20"/>
          <w:szCs w:val="20"/>
          <w:lang w:val="ru-RU"/>
        </w:rPr>
        <w:t>2</w:t>
      </w:r>
      <w:r w:rsidR="000459DE" w:rsidRPr="003C3480">
        <w:rPr>
          <w:bCs/>
          <w:color w:val="0000FF"/>
          <w:sz w:val="20"/>
          <w:szCs w:val="20"/>
          <w:lang w:val="ru-RU"/>
        </w:rPr>
        <w:t>.</w:t>
      </w:r>
      <w:r w:rsidRPr="003C3480">
        <w:rPr>
          <w:bCs/>
          <w:color w:val="0000FF"/>
          <w:sz w:val="20"/>
          <w:szCs w:val="20"/>
          <w:lang w:val="ru-RU"/>
        </w:rPr>
        <w:t xml:space="preserve"> </w:t>
      </w:r>
      <w:r>
        <w:rPr>
          <w:bCs/>
          <w:color w:val="0000FF"/>
          <w:sz w:val="20"/>
          <w:szCs w:val="20"/>
          <w:lang w:val="ru-RU"/>
        </w:rPr>
        <w:t xml:space="preserve">Т.к. </w:t>
      </w:r>
      <w:r>
        <w:rPr>
          <w:bCs/>
          <w:color w:val="0000FF"/>
          <w:sz w:val="20"/>
          <w:szCs w:val="20"/>
        </w:rPr>
        <w:t>VALUES</w:t>
      </w:r>
      <w:r w:rsidRPr="003C3480">
        <w:rPr>
          <w:bCs/>
          <w:color w:val="0000FF"/>
          <w:sz w:val="20"/>
          <w:szCs w:val="20"/>
          <w:lang w:val="ru-RU"/>
        </w:rPr>
        <w:t>=</w:t>
      </w:r>
      <w:r>
        <w:rPr>
          <w:bCs/>
          <w:color w:val="0000FF"/>
          <w:sz w:val="20"/>
          <w:szCs w:val="20"/>
        </w:rPr>
        <w:t>AUTO</w:t>
      </w:r>
      <w:r w:rsidRPr="003C3480">
        <w:rPr>
          <w:bCs/>
          <w:color w:val="0000FF"/>
          <w:sz w:val="20"/>
          <w:szCs w:val="20"/>
          <w:lang w:val="ru-RU"/>
        </w:rPr>
        <w:t xml:space="preserve">, </w:t>
      </w:r>
      <w:r>
        <w:rPr>
          <w:bCs/>
          <w:color w:val="0000FF"/>
          <w:sz w:val="20"/>
          <w:szCs w:val="20"/>
          <w:lang w:val="ru-RU"/>
        </w:rPr>
        <w:t xml:space="preserve">все значения в паре будут анализироваться, а поскольку </w:t>
      </w:r>
      <w:r w:rsidRPr="003C3480">
        <w:rPr>
          <w:bCs/>
          <w:i/>
          <w:iCs/>
          <w:color w:val="0000FF"/>
          <w:sz w:val="20"/>
          <w:szCs w:val="20"/>
        </w:rPr>
        <w:t>V</w:t>
      </w:r>
      <w:r w:rsidRPr="003C3480">
        <w:rPr>
          <w:bCs/>
          <w:i/>
          <w:iCs/>
          <w:color w:val="0000FF"/>
          <w:sz w:val="20"/>
          <w:szCs w:val="20"/>
          <w:lang w:val="ru-RU"/>
        </w:rPr>
        <w:t>1</w:t>
      </w:r>
      <w:r w:rsidRPr="003C3480">
        <w:rPr>
          <w:bCs/>
          <w:color w:val="0000FF"/>
          <w:sz w:val="20"/>
          <w:szCs w:val="20"/>
          <w:lang w:val="ru-RU"/>
        </w:rPr>
        <w:t xml:space="preserve"> </w:t>
      </w:r>
      <w:r>
        <w:rPr>
          <w:bCs/>
          <w:color w:val="0000FF"/>
          <w:sz w:val="20"/>
          <w:szCs w:val="20"/>
          <w:lang w:val="ru-RU"/>
        </w:rPr>
        <w:t>входит в обе пары, то, значит, все четыре переменных должны полностью совпадать наборами своих значений.</w:t>
      </w:r>
    </w:p>
    <w:p w14:paraId="5BDF2645" w14:textId="77777777" w:rsidR="000459DE" w:rsidRDefault="000459DE" w:rsidP="00611F43">
      <w:pPr>
        <w:rPr>
          <w:sz w:val="20"/>
          <w:szCs w:val="20"/>
          <w:lang w:val="ru-RU"/>
        </w:rPr>
      </w:pPr>
    </w:p>
    <w:p w14:paraId="3605DBD3" w14:textId="00A020B7" w:rsidR="000459DE" w:rsidRPr="005C45A9" w:rsidRDefault="000459DE" w:rsidP="000459DE">
      <w:pPr>
        <w:autoSpaceDE w:val="0"/>
        <w:autoSpaceDN w:val="0"/>
        <w:adjustRightInd w:val="0"/>
        <w:rPr>
          <w:bCs/>
          <w:color w:val="0000FF"/>
          <w:sz w:val="20"/>
          <w:szCs w:val="20"/>
        </w:rPr>
      </w:pPr>
      <w:r w:rsidRPr="005C45A9">
        <w:rPr>
          <w:bCs/>
          <w:color w:val="0000FF"/>
          <w:sz w:val="20"/>
          <w:szCs w:val="20"/>
          <w:lang w:val="ru-RU"/>
        </w:rPr>
        <w:t>ПРИМЕР</w:t>
      </w:r>
      <w:r w:rsidRPr="005C45A9">
        <w:rPr>
          <w:bCs/>
          <w:color w:val="0000FF"/>
          <w:sz w:val="20"/>
          <w:szCs w:val="20"/>
        </w:rPr>
        <w:t xml:space="preserve"> </w:t>
      </w:r>
      <w:r w:rsidRPr="000459DE">
        <w:rPr>
          <w:bCs/>
          <w:color w:val="0000FF"/>
          <w:sz w:val="20"/>
          <w:szCs w:val="20"/>
        </w:rPr>
        <w:t>2</w:t>
      </w:r>
      <w:r w:rsidRPr="005C45A9">
        <w:rPr>
          <w:bCs/>
          <w:color w:val="0000FF"/>
          <w:sz w:val="20"/>
          <w:szCs w:val="20"/>
        </w:rPr>
        <w:t>.</w:t>
      </w:r>
    </w:p>
    <w:p w14:paraId="19CF0000" w14:textId="77777777" w:rsidR="000459DE" w:rsidRPr="005C45A9" w:rsidRDefault="000459DE" w:rsidP="000459DE">
      <w:pPr>
        <w:autoSpaceDE w:val="0"/>
        <w:autoSpaceDN w:val="0"/>
        <w:adjustRightInd w:val="0"/>
        <w:rPr>
          <w:bCs/>
          <w:color w:val="0000FF"/>
          <w:sz w:val="20"/>
          <w:szCs w:val="20"/>
        </w:rPr>
      </w:pPr>
    </w:p>
    <w:p w14:paraId="45348FF6" w14:textId="11DCA2CF" w:rsidR="000459DE" w:rsidRPr="003C3480" w:rsidRDefault="000459DE" w:rsidP="000459DE">
      <w:pPr>
        <w:rPr>
          <w:rFonts w:ascii="Courier New" w:hAnsi="Courier New" w:cs="Courier New"/>
          <w:bCs/>
          <w:color w:val="0000FF"/>
          <w:sz w:val="16"/>
          <w:szCs w:val="16"/>
        </w:rPr>
      </w:pPr>
      <w:r w:rsidRPr="003C3480">
        <w:rPr>
          <w:rFonts w:ascii="Courier New" w:hAnsi="Courier New" w:cs="Courier New"/>
          <w:bCs/>
          <w:color w:val="0000FF"/>
          <w:sz w:val="16"/>
          <w:szCs w:val="16"/>
        </w:rPr>
        <w:t>!KO_mhtests vars1= before_a before_b /vars2= after_a after_b /values= 1 2 4 /level= INT.</w:t>
      </w:r>
    </w:p>
    <w:p w14:paraId="6B6A17BC" w14:textId="77777777" w:rsidR="000459DE" w:rsidRPr="003C3480" w:rsidRDefault="000459DE" w:rsidP="000459DE">
      <w:pPr>
        <w:autoSpaceDE w:val="0"/>
        <w:autoSpaceDN w:val="0"/>
        <w:adjustRightInd w:val="0"/>
        <w:rPr>
          <w:bCs/>
          <w:color w:val="0000FF"/>
          <w:sz w:val="20"/>
          <w:szCs w:val="20"/>
        </w:rPr>
      </w:pPr>
    </w:p>
    <w:p w14:paraId="601D7CC8" w14:textId="648F72A6" w:rsidR="000459DE" w:rsidRPr="003C3480" w:rsidRDefault="000459DE" w:rsidP="000459DE">
      <w:pPr>
        <w:pStyle w:val="af4"/>
        <w:numPr>
          <w:ilvl w:val="0"/>
          <w:numId w:val="31"/>
        </w:numPr>
        <w:rPr>
          <w:bCs/>
          <w:color w:val="0000FF"/>
          <w:sz w:val="20"/>
          <w:szCs w:val="20"/>
          <w:lang w:val="ru-RU"/>
        </w:rPr>
      </w:pPr>
      <w:bookmarkStart w:id="6" w:name="_Hlk178877478"/>
      <w:r w:rsidRPr="003C3480">
        <w:rPr>
          <w:bCs/>
          <w:color w:val="0000FF"/>
          <w:sz w:val="20"/>
          <w:szCs w:val="20"/>
          <w:lang w:val="ru-RU"/>
        </w:rPr>
        <w:t xml:space="preserve">Пары переменных (спаренные выборки): </w:t>
      </w:r>
      <w:r w:rsidRPr="003C3480">
        <w:rPr>
          <w:bCs/>
          <w:i/>
          <w:iCs/>
          <w:color w:val="0000FF"/>
          <w:sz w:val="20"/>
          <w:szCs w:val="20"/>
        </w:rPr>
        <w:t>BEFORE</w:t>
      </w:r>
      <w:r w:rsidRPr="003C3480">
        <w:rPr>
          <w:bCs/>
          <w:i/>
          <w:iCs/>
          <w:color w:val="0000FF"/>
          <w:sz w:val="20"/>
          <w:szCs w:val="20"/>
          <w:lang w:val="ru-RU"/>
        </w:rPr>
        <w:t>_</w:t>
      </w:r>
      <w:r w:rsidRPr="003C3480">
        <w:rPr>
          <w:bCs/>
          <w:i/>
          <w:iCs/>
          <w:color w:val="0000FF"/>
          <w:sz w:val="20"/>
          <w:szCs w:val="20"/>
        </w:rPr>
        <w:t>A</w:t>
      </w:r>
      <w:r w:rsidRPr="003C3480">
        <w:rPr>
          <w:bCs/>
          <w:color w:val="0000FF"/>
          <w:sz w:val="20"/>
          <w:szCs w:val="20"/>
          <w:lang w:val="ru-RU"/>
        </w:rPr>
        <w:t xml:space="preserve"> с </w:t>
      </w:r>
      <w:r w:rsidRPr="003C3480">
        <w:rPr>
          <w:bCs/>
          <w:i/>
          <w:iCs/>
          <w:color w:val="0000FF"/>
          <w:sz w:val="20"/>
          <w:szCs w:val="20"/>
        </w:rPr>
        <w:t>AFTER</w:t>
      </w:r>
      <w:r w:rsidRPr="003C3480">
        <w:rPr>
          <w:bCs/>
          <w:i/>
          <w:iCs/>
          <w:color w:val="0000FF"/>
          <w:sz w:val="20"/>
          <w:szCs w:val="20"/>
          <w:lang w:val="ru-RU"/>
        </w:rPr>
        <w:t>_</w:t>
      </w:r>
      <w:r w:rsidRPr="003C3480">
        <w:rPr>
          <w:bCs/>
          <w:i/>
          <w:iCs/>
          <w:color w:val="0000FF"/>
          <w:sz w:val="20"/>
          <w:szCs w:val="20"/>
        </w:rPr>
        <w:t>A</w:t>
      </w:r>
      <w:r w:rsidRPr="003C3480">
        <w:rPr>
          <w:bCs/>
          <w:color w:val="0000FF"/>
          <w:sz w:val="20"/>
          <w:szCs w:val="20"/>
          <w:lang w:val="ru-RU"/>
        </w:rPr>
        <w:t xml:space="preserve">, </w:t>
      </w:r>
      <w:r w:rsidRPr="003C3480">
        <w:rPr>
          <w:bCs/>
          <w:i/>
          <w:iCs/>
          <w:color w:val="0000FF"/>
          <w:sz w:val="20"/>
          <w:szCs w:val="20"/>
        </w:rPr>
        <w:t>BEFORE</w:t>
      </w:r>
      <w:r w:rsidRPr="003C3480">
        <w:rPr>
          <w:bCs/>
          <w:i/>
          <w:iCs/>
          <w:color w:val="0000FF"/>
          <w:sz w:val="20"/>
          <w:szCs w:val="20"/>
          <w:lang w:val="ru-RU"/>
        </w:rPr>
        <w:t>_</w:t>
      </w:r>
      <w:r w:rsidRPr="003C3480">
        <w:rPr>
          <w:bCs/>
          <w:i/>
          <w:iCs/>
          <w:color w:val="0000FF"/>
          <w:sz w:val="20"/>
          <w:szCs w:val="20"/>
        </w:rPr>
        <w:t>B</w:t>
      </w:r>
      <w:r w:rsidRPr="003C3480">
        <w:rPr>
          <w:bCs/>
          <w:color w:val="0000FF"/>
          <w:sz w:val="20"/>
          <w:szCs w:val="20"/>
          <w:lang w:val="ru-RU"/>
        </w:rPr>
        <w:t xml:space="preserve"> с </w:t>
      </w:r>
      <w:r w:rsidRPr="003C3480">
        <w:rPr>
          <w:bCs/>
          <w:i/>
          <w:iCs/>
          <w:color w:val="0000FF"/>
          <w:sz w:val="20"/>
          <w:szCs w:val="20"/>
        </w:rPr>
        <w:t>AFTER</w:t>
      </w:r>
      <w:r w:rsidRPr="003C3480">
        <w:rPr>
          <w:bCs/>
          <w:i/>
          <w:iCs/>
          <w:color w:val="0000FF"/>
          <w:sz w:val="20"/>
          <w:szCs w:val="20"/>
          <w:lang w:val="ru-RU"/>
        </w:rPr>
        <w:t>_</w:t>
      </w:r>
      <w:r w:rsidRPr="003C3480">
        <w:rPr>
          <w:bCs/>
          <w:i/>
          <w:iCs/>
          <w:color w:val="0000FF"/>
          <w:sz w:val="20"/>
          <w:szCs w:val="20"/>
        </w:rPr>
        <w:t>B</w:t>
      </w:r>
      <w:r w:rsidRPr="003C3480">
        <w:rPr>
          <w:bCs/>
          <w:color w:val="0000FF"/>
          <w:sz w:val="20"/>
          <w:szCs w:val="20"/>
          <w:lang w:val="ru-RU"/>
        </w:rPr>
        <w:t xml:space="preserve">. </w:t>
      </w:r>
      <w:bookmarkEnd w:id="6"/>
      <w:r w:rsidRPr="003C3480">
        <w:rPr>
          <w:bCs/>
          <w:color w:val="0000FF"/>
          <w:sz w:val="20"/>
          <w:szCs w:val="20"/>
          <w:lang w:val="ru-RU"/>
        </w:rPr>
        <w:t>Значения 1, 2 и 4 в этих переменных будут анализироваться. Эти значения должны присутствовать в обеих парах.</w:t>
      </w:r>
    </w:p>
    <w:p w14:paraId="7D60D7C3" w14:textId="4250DDEE" w:rsidR="000459DE" w:rsidRPr="003C3480" w:rsidRDefault="000459DE" w:rsidP="000459DE">
      <w:pPr>
        <w:pStyle w:val="af4"/>
        <w:numPr>
          <w:ilvl w:val="0"/>
          <w:numId w:val="31"/>
        </w:numPr>
        <w:rPr>
          <w:bCs/>
          <w:color w:val="0000FF"/>
          <w:sz w:val="20"/>
          <w:szCs w:val="20"/>
          <w:lang w:val="ru-RU"/>
        </w:rPr>
      </w:pPr>
      <w:r w:rsidRPr="003C3480">
        <w:rPr>
          <w:bCs/>
          <w:color w:val="0000FF"/>
          <w:sz w:val="20"/>
          <w:szCs w:val="20"/>
        </w:rPr>
        <w:t>LEVEL</w:t>
      </w:r>
      <w:r w:rsidRPr="003C3480">
        <w:rPr>
          <w:bCs/>
          <w:color w:val="0000FF"/>
          <w:sz w:val="20"/>
          <w:szCs w:val="20"/>
          <w:lang w:val="ru-RU"/>
        </w:rPr>
        <w:t>=</w:t>
      </w:r>
      <w:r w:rsidRPr="003C3480">
        <w:rPr>
          <w:bCs/>
          <w:color w:val="0000FF"/>
          <w:sz w:val="20"/>
          <w:szCs w:val="20"/>
        </w:rPr>
        <w:t>INT</w:t>
      </w:r>
      <w:r w:rsidR="003C3480" w:rsidRPr="003C3480">
        <w:rPr>
          <w:bCs/>
          <w:color w:val="0000FF"/>
          <w:sz w:val="20"/>
          <w:szCs w:val="20"/>
          <w:lang w:val="ru-RU"/>
        </w:rPr>
        <w:t xml:space="preserve">, поэтому список </w:t>
      </w:r>
      <w:r w:rsidR="003C3480" w:rsidRPr="003C3480">
        <w:rPr>
          <w:bCs/>
          <w:color w:val="0000FF"/>
          <w:sz w:val="20"/>
          <w:szCs w:val="20"/>
        </w:rPr>
        <w:t>VALUES</w:t>
      </w:r>
      <w:r w:rsidR="003C3480" w:rsidRPr="003C3480">
        <w:rPr>
          <w:bCs/>
          <w:color w:val="0000FF"/>
          <w:sz w:val="20"/>
          <w:szCs w:val="20"/>
          <w:lang w:val="ru-RU"/>
        </w:rPr>
        <w:t xml:space="preserve"> должен идти непременно по возрастающей.</w:t>
      </w:r>
    </w:p>
    <w:p w14:paraId="75FAEA92" w14:textId="77777777" w:rsidR="000459DE" w:rsidRPr="003C3480" w:rsidRDefault="000459DE" w:rsidP="00611F43">
      <w:pPr>
        <w:rPr>
          <w:sz w:val="20"/>
          <w:szCs w:val="20"/>
          <w:lang w:val="ru-RU"/>
        </w:rPr>
      </w:pPr>
    </w:p>
    <w:p w14:paraId="47CA9346" w14:textId="77777777" w:rsidR="00611F43" w:rsidRDefault="00611F43" w:rsidP="00611F43">
      <w:pPr>
        <w:rPr>
          <w:b/>
          <w:bCs/>
          <w:sz w:val="20"/>
          <w:szCs w:val="20"/>
          <w:lang w:val="ru-RU"/>
        </w:rPr>
      </w:pPr>
      <w:r w:rsidRPr="008B5D8A">
        <w:rPr>
          <w:b/>
          <w:bCs/>
          <w:sz w:val="20"/>
          <w:szCs w:val="20"/>
        </w:rPr>
        <w:t>LEVEL</w:t>
      </w:r>
    </w:p>
    <w:p w14:paraId="63FF0212" w14:textId="7C7E7DC1" w:rsidR="00D06D41" w:rsidRPr="00D06D41" w:rsidRDefault="00D06D41" w:rsidP="00611F43">
      <w:pPr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>Укажите уровень измерения входящих переменных</w:t>
      </w:r>
      <w:r w:rsidR="00C23937" w:rsidRPr="00C23937">
        <w:rPr>
          <w:sz w:val="20"/>
          <w:szCs w:val="20"/>
          <w:lang w:val="ru-RU"/>
        </w:rPr>
        <w:t xml:space="preserve"> (</w:t>
      </w:r>
      <w:r w:rsidR="00C23937">
        <w:rPr>
          <w:sz w:val="20"/>
          <w:szCs w:val="20"/>
          <w:lang w:val="ru-RU"/>
        </w:rPr>
        <w:t xml:space="preserve">они все должны </w:t>
      </w:r>
      <w:r w:rsidR="00972A04">
        <w:rPr>
          <w:sz w:val="20"/>
          <w:szCs w:val="20"/>
          <w:lang w:val="ru-RU"/>
        </w:rPr>
        <w:t>подразумевать</w:t>
      </w:r>
      <w:r w:rsidR="00C23937">
        <w:rPr>
          <w:sz w:val="20"/>
          <w:szCs w:val="20"/>
          <w:lang w:val="ru-RU"/>
        </w:rPr>
        <w:t xml:space="preserve"> единый уровань)</w:t>
      </w:r>
      <w:r>
        <w:rPr>
          <w:sz w:val="20"/>
          <w:szCs w:val="20"/>
          <w:lang w:val="ru-RU"/>
        </w:rPr>
        <w:t>. Он определяет, какой статистический критерий (тест) будет применен.</w:t>
      </w:r>
    </w:p>
    <w:p w14:paraId="3A8FF14F" w14:textId="607B4BC5" w:rsidR="00D06D41" w:rsidRPr="0072523F" w:rsidRDefault="00D06D41" w:rsidP="00D06D41">
      <w:pPr>
        <w:autoSpaceDE w:val="0"/>
        <w:autoSpaceDN w:val="0"/>
        <w:adjustRightInd w:val="0"/>
        <w:ind w:left="2552" w:hanging="1985"/>
        <w:rPr>
          <w:sz w:val="20"/>
          <w:szCs w:val="20"/>
          <w:lang w:val="ru-RU" w:eastAsia="ru-RU"/>
        </w:rPr>
      </w:pPr>
      <w:r>
        <w:rPr>
          <w:sz w:val="20"/>
          <w:szCs w:val="17"/>
          <w:lang w:eastAsia="ru-RU"/>
        </w:rPr>
        <w:t>NOM</w:t>
      </w:r>
      <w:r w:rsidRPr="00C41BF5">
        <w:rPr>
          <w:sz w:val="20"/>
          <w:szCs w:val="17"/>
          <w:lang w:val="ru-RU" w:eastAsia="ru-RU"/>
        </w:rPr>
        <w:tab/>
        <w:t>-</w:t>
      </w:r>
      <w:r w:rsidRPr="00D06D41">
        <w:rPr>
          <w:sz w:val="20"/>
          <w:szCs w:val="17"/>
          <w:lang w:val="ru-RU" w:eastAsia="ru-RU"/>
        </w:rPr>
        <w:t xml:space="preserve"> (</w:t>
      </w:r>
      <w:r>
        <w:rPr>
          <w:sz w:val="20"/>
          <w:szCs w:val="17"/>
          <w:lang w:val="ru-RU" w:eastAsia="ru-RU"/>
        </w:rPr>
        <w:t>тж. по умолчанию/незаданию) входящие переменные – номинальные</w:t>
      </w:r>
      <w:r>
        <w:rPr>
          <w:sz w:val="20"/>
          <w:szCs w:val="20"/>
          <w:lang w:val="ru-RU" w:eastAsia="ru-RU"/>
        </w:rPr>
        <w:t>.</w:t>
      </w:r>
      <w:r w:rsidR="0072523F">
        <w:rPr>
          <w:sz w:val="20"/>
          <w:szCs w:val="20"/>
          <w:lang w:val="ru-RU" w:eastAsia="ru-RU"/>
        </w:rPr>
        <w:t xml:space="preserve"> Тесты </w:t>
      </w:r>
      <w:r w:rsidR="0072523F">
        <w:rPr>
          <w:sz w:val="20"/>
          <w:szCs w:val="20"/>
          <w:lang w:eastAsia="ru-RU"/>
        </w:rPr>
        <w:t>Stuart</w:t>
      </w:r>
      <w:r w:rsidR="0072523F" w:rsidRPr="0072523F">
        <w:rPr>
          <w:sz w:val="20"/>
          <w:szCs w:val="20"/>
          <w:lang w:val="ru-RU" w:eastAsia="ru-RU"/>
        </w:rPr>
        <w:t>–</w:t>
      </w:r>
      <w:r w:rsidR="0072523F">
        <w:rPr>
          <w:sz w:val="20"/>
          <w:szCs w:val="20"/>
          <w:lang w:eastAsia="ru-RU"/>
        </w:rPr>
        <w:t>Maxwell</w:t>
      </w:r>
      <w:r w:rsidR="0072523F" w:rsidRPr="0072523F">
        <w:rPr>
          <w:sz w:val="20"/>
          <w:szCs w:val="20"/>
          <w:lang w:val="ru-RU" w:eastAsia="ru-RU"/>
        </w:rPr>
        <w:t xml:space="preserve"> </w:t>
      </w:r>
      <w:r w:rsidR="0072523F">
        <w:rPr>
          <w:sz w:val="20"/>
          <w:szCs w:val="20"/>
          <w:lang w:val="ru-RU" w:eastAsia="ru-RU"/>
        </w:rPr>
        <w:t xml:space="preserve">и </w:t>
      </w:r>
      <w:r w:rsidR="0072523F">
        <w:rPr>
          <w:sz w:val="20"/>
          <w:szCs w:val="20"/>
        </w:rPr>
        <w:t>Bhapkar</w:t>
      </w:r>
      <w:r w:rsidR="0072523F">
        <w:rPr>
          <w:sz w:val="20"/>
          <w:szCs w:val="20"/>
          <w:lang w:val="ru-RU"/>
        </w:rPr>
        <w:t>.</w:t>
      </w:r>
    </w:p>
    <w:p w14:paraId="3F293034" w14:textId="1E1D660C" w:rsidR="00D06D41" w:rsidRPr="0072523F" w:rsidRDefault="00D06D41" w:rsidP="00D06D41">
      <w:pPr>
        <w:autoSpaceDE w:val="0"/>
        <w:autoSpaceDN w:val="0"/>
        <w:adjustRightInd w:val="0"/>
        <w:ind w:left="2552" w:hanging="1985"/>
        <w:rPr>
          <w:sz w:val="20"/>
          <w:szCs w:val="20"/>
          <w:lang w:val="ru-RU" w:eastAsia="ru-RU"/>
        </w:rPr>
      </w:pPr>
      <w:r w:rsidRPr="00D06D41">
        <w:rPr>
          <w:sz w:val="20"/>
          <w:szCs w:val="20"/>
          <w:lang w:eastAsia="ru-RU"/>
        </w:rPr>
        <w:t>ORD</w:t>
      </w:r>
      <w:r w:rsidRPr="003E24DF">
        <w:rPr>
          <w:sz w:val="20"/>
          <w:szCs w:val="20"/>
          <w:lang w:val="ru-RU" w:eastAsia="ru-RU"/>
        </w:rPr>
        <w:tab/>
        <w:t>-</w:t>
      </w:r>
      <w:r w:rsidRPr="00D06D41">
        <w:rPr>
          <w:sz w:val="20"/>
          <w:szCs w:val="17"/>
          <w:lang w:val="ru-RU" w:eastAsia="ru-RU"/>
        </w:rPr>
        <w:t xml:space="preserve"> </w:t>
      </w:r>
      <w:r>
        <w:rPr>
          <w:sz w:val="20"/>
          <w:szCs w:val="17"/>
          <w:lang w:val="ru-RU" w:eastAsia="ru-RU"/>
        </w:rPr>
        <w:t>входящие переменные – порядковые</w:t>
      </w:r>
      <w:r>
        <w:rPr>
          <w:sz w:val="20"/>
          <w:szCs w:val="20"/>
          <w:lang w:val="ru-RU" w:eastAsia="ru-RU"/>
        </w:rPr>
        <w:t>.</w:t>
      </w:r>
      <w:r w:rsidR="0072523F">
        <w:rPr>
          <w:sz w:val="20"/>
          <w:szCs w:val="20"/>
          <w:lang w:val="ru-RU" w:eastAsia="ru-RU"/>
        </w:rPr>
        <w:t xml:space="preserve"> Тест </w:t>
      </w:r>
      <w:r w:rsidR="0072523F">
        <w:rPr>
          <w:sz w:val="20"/>
          <w:szCs w:val="20"/>
          <w:lang w:eastAsia="ru-RU"/>
        </w:rPr>
        <w:t>Agresti</w:t>
      </w:r>
      <w:r w:rsidR="0072523F" w:rsidRPr="0072523F">
        <w:rPr>
          <w:sz w:val="20"/>
          <w:szCs w:val="20"/>
          <w:lang w:val="ru-RU" w:eastAsia="ru-RU"/>
        </w:rPr>
        <w:t xml:space="preserve"> </w:t>
      </w:r>
      <w:r w:rsidR="0072523F">
        <w:rPr>
          <w:sz w:val="20"/>
          <w:szCs w:val="20"/>
          <w:lang w:val="ru-RU" w:eastAsia="ru-RU"/>
        </w:rPr>
        <w:t>маргинальной однородности для порядковых данных (баллами выступают ридиты уровней).</w:t>
      </w:r>
    </w:p>
    <w:p w14:paraId="06091E37" w14:textId="29582E04" w:rsidR="00D06D41" w:rsidRPr="00D06D41" w:rsidRDefault="00D06D41" w:rsidP="00D06D41">
      <w:pPr>
        <w:autoSpaceDE w:val="0"/>
        <w:autoSpaceDN w:val="0"/>
        <w:adjustRightInd w:val="0"/>
        <w:ind w:left="2552" w:hanging="1985"/>
        <w:rPr>
          <w:sz w:val="20"/>
          <w:szCs w:val="17"/>
          <w:lang w:val="ru-RU" w:eastAsia="ru-RU"/>
        </w:rPr>
      </w:pPr>
      <w:r>
        <w:rPr>
          <w:sz w:val="20"/>
          <w:szCs w:val="20"/>
          <w:lang w:eastAsia="ru-RU"/>
        </w:rPr>
        <w:t>INT</w:t>
      </w:r>
      <w:r w:rsidRPr="00D06D41">
        <w:rPr>
          <w:sz w:val="20"/>
          <w:szCs w:val="20"/>
          <w:lang w:val="ru-RU" w:eastAsia="ru-RU"/>
        </w:rPr>
        <w:tab/>
        <w:t xml:space="preserve">- </w:t>
      </w:r>
      <w:r>
        <w:rPr>
          <w:sz w:val="20"/>
          <w:szCs w:val="17"/>
          <w:lang w:val="ru-RU" w:eastAsia="ru-RU"/>
        </w:rPr>
        <w:t>входящие переменные – дискретные интервальные</w:t>
      </w:r>
      <w:r w:rsidRPr="00D06D41">
        <w:rPr>
          <w:sz w:val="20"/>
          <w:szCs w:val="20"/>
          <w:lang w:val="ru-RU" w:eastAsia="ru-RU"/>
        </w:rPr>
        <w:t>.</w:t>
      </w:r>
      <w:r w:rsidR="0072523F">
        <w:rPr>
          <w:sz w:val="20"/>
          <w:szCs w:val="20"/>
          <w:lang w:val="ru-RU" w:eastAsia="ru-RU"/>
        </w:rPr>
        <w:t xml:space="preserve"> Тест </w:t>
      </w:r>
      <w:r w:rsidR="0072523F">
        <w:rPr>
          <w:sz w:val="20"/>
          <w:szCs w:val="20"/>
          <w:lang w:eastAsia="ru-RU"/>
        </w:rPr>
        <w:t>Agresti</w:t>
      </w:r>
      <w:r w:rsidR="0072523F" w:rsidRPr="0072523F">
        <w:rPr>
          <w:sz w:val="20"/>
          <w:szCs w:val="20"/>
          <w:lang w:val="ru-RU" w:eastAsia="ru-RU"/>
        </w:rPr>
        <w:t xml:space="preserve"> </w:t>
      </w:r>
      <w:r w:rsidR="0072523F">
        <w:rPr>
          <w:sz w:val="20"/>
          <w:szCs w:val="20"/>
          <w:lang w:val="ru-RU" w:eastAsia="ru-RU"/>
        </w:rPr>
        <w:t>маргинальной однородности для дискретных интервальных данных (баллами выступают значения уровней).</w:t>
      </w:r>
    </w:p>
    <w:p w14:paraId="10FA2BA9" w14:textId="77777777" w:rsidR="008B5D8A" w:rsidRPr="00D06D41" w:rsidRDefault="008B5D8A" w:rsidP="00611F43">
      <w:pPr>
        <w:rPr>
          <w:sz w:val="20"/>
          <w:szCs w:val="20"/>
          <w:lang w:val="ru-RU"/>
        </w:rPr>
      </w:pPr>
    </w:p>
    <w:p w14:paraId="0152A2CA" w14:textId="77777777" w:rsidR="00611F43" w:rsidRPr="003E35F5" w:rsidRDefault="00611F43" w:rsidP="00611F43">
      <w:pPr>
        <w:rPr>
          <w:b/>
          <w:bCs/>
          <w:sz w:val="20"/>
          <w:szCs w:val="20"/>
          <w:lang w:val="ru-RU"/>
        </w:rPr>
      </w:pPr>
      <w:r w:rsidRPr="008B5D8A">
        <w:rPr>
          <w:b/>
          <w:bCs/>
          <w:sz w:val="20"/>
          <w:szCs w:val="20"/>
        </w:rPr>
        <w:t>PRINT</w:t>
      </w:r>
    </w:p>
    <w:p w14:paraId="5A3BC4FF" w14:textId="1A92AFA9" w:rsidR="00611F43" w:rsidRPr="003E35F5" w:rsidRDefault="0072523F" w:rsidP="00611F43">
      <w:pPr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Укажите </w:t>
      </w:r>
      <w:r>
        <w:rPr>
          <w:sz w:val="20"/>
          <w:szCs w:val="20"/>
        </w:rPr>
        <w:t>PRINT</w:t>
      </w:r>
      <w:r w:rsidRPr="0072523F">
        <w:rPr>
          <w:sz w:val="20"/>
          <w:szCs w:val="20"/>
          <w:lang w:val="ru-RU"/>
        </w:rPr>
        <w:t>=</w:t>
      </w:r>
      <w:r>
        <w:rPr>
          <w:sz w:val="20"/>
          <w:szCs w:val="20"/>
        </w:rPr>
        <w:t>YES</w:t>
      </w:r>
      <w:r w:rsidRPr="0072523F">
        <w:rPr>
          <w:sz w:val="20"/>
          <w:szCs w:val="20"/>
          <w:lang w:val="ru-RU"/>
        </w:rPr>
        <w:t xml:space="preserve">, </w:t>
      </w:r>
      <w:r>
        <w:rPr>
          <w:sz w:val="20"/>
          <w:szCs w:val="20"/>
          <w:lang w:val="ru-RU"/>
        </w:rPr>
        <w:t xml:space="preserve">чтобы макрос печатал в окно результатов частотную таблицу сопряженности для каждой пары переменных. П/у </w:t>
      </w:r>
      <w:r>
        <w:rPr>
          <w:sz w:val="20"/>
          <w:szCs w:val="20"/>
        </w:rPr>
        <w:t>PRINT</w:t>
      </w:r>
      <w:r w:rsidRPr="003E35F5">
        <w:rPr>
          <w:sz w:val="20"/>
          <w:szCs w:val="20"/>
          <w:lang w:val="ru-RU"/>
        </w:rPr>
        <w:t>=</w:t>
      </w:r>
      <w:r>
        <w:rPr>
          <w:sz w:val="20"/>
          <w:szCs w:val="20"/>
        </w:rPr>
        <w:t>NO</w:t>
      </w:r>
      <w:r w:rsidRPr="003E35F5">
        <w:rPr>
          <w:sz w:val="20"/>
          <w:szCs w:val="20"/>
          <w:lang w:val="ru-RU"/>
        </w:rPr>
        <w:t>.</w:t>
      </w:r>
    </w:p>
    <w:p w14:paraId="379FF299" w14:textId="77777777" w:rsidR="008B5D8A" w:rsidRPr="0072523F" w:rsidRDefault="008B5D8A" w:rsidP="00611F43">
      <w:pPr>
        <w:rPr>
          <w:sz w:val="20"/>
          <w:szCs w:val="20"/>
          <w:lang w:val="ru-RU"/>
        </w:rPr>
      </w:pPr>
    </w:p>
    <w:p w14:paraId="42014B85" w14:textId="77777777" w:rsidR="00611F43" w:rsidRPr="0072523F" w:rsidRDefault="00611F43" w:rsidP="00611F43">
      <w:pPr>
        <w:rPr>
          <w:b/>
          <w:bCs/>
          <w:sz w:val="20"/>
          <w:szCs w:val="20"/>
          <w:lang w:val="ru-RU"/>
        </w:rPr>
      </w:pPr>
      <w:r w:rsidRPr="008B5D8A">
        <w:rPr>
          <w:b/>
          <w:bCs/>
          <w:sz w:val="20"/>
          <w:szCs w:val="20"/>
        </w:rPr>
        <w:t>SAVE</w:t>
      </w:r>
    </w:p>
    <w:p w14:paraId="7660D80C" w14:textId="1FF41367" w:rsidR="00630452" w:rsidRPr="0072523F" w:rsidRDefault="0072523F" w:rsidP="00630452">
      <w:pPr>
        <w:rPr>
          <w:sz w:val="20"/>
          <w:szCs w:val="20"/>
          <w:lang w:val="ru-RU" w:eastAsia="ru-RU"/>
        </w:rPr>
      </w:pPr>
      <w:r>
        <w:rPr>
          <w:sz w:val="20"/>
          <w:szCs w:val="20"/>
          <w:lang w:val="ru-RU"/>
        </w:rPr>
        <w:t xml:space="preserve">Укажите </w:t>
      </w:r>
      <w:r>
        <w:rPr>
          <w:sz w:val="20"/>
          <w:szCs w:val="20"/>
        </w:rPr>
        <w:t>SAVE</w:t>
      </w:r>
      <w:r w:rsidRPr="0072523F">
        <w:rPr>
          <w:sz w:val="20"/>
          <w:szCs w:val="20"/>
          <w:lang w:val="ru-RU"/>
        </w:rPr>
        <w:t>=</w:t>
      </w:r>
      <w:r>
        <w:rPr>
          <w:sz w:val="20"/>
          <w:szCs w:val="20"/>
        </w:rPr>
        <w:t>YES</w:t>
      </w:r>
      <w:r w:rsidRPr="0072523F">
        <w:rPr>
          <w:sz w:val="20"/>
          <w:szCs w:val="20"/>
          <w:lang w:val="ru-RU"/>
        </w:rPr>
        <w:t xml:space="preserve">, </w:t>
      </w:r>
      <w:r>
        <w:rPr>
          <w:sz w:val="20"/>
          <w:szCs w:val="20"/>
          <w:lang w:val="ru-RU"/>
        </w:rPr>
        <w:t>чтобы макрос</w:t>
      </w:r>
      <w:r w:rsidRPr="0072523F">
        <w:rPr>
          <w:sz w:val="20"/>
          <w:szCs w:val="20"/>
          <w:lang w:val="ru-RU"/>
        </w:rPr>
        <w:t xml:space="preserve"> </w:t>
      </w:r>
      <w:r>
        <w:rPr>
          <w:sz w:val="20"/>
          <w:szCs w:val="20"/>
          <w:lang w:val="ru-RU"/>
        </w:rPr>
        <w:t xml:space="preserve">сохранил полученные результаты как новый массив данных. П/у </w:t>
      </w:r>
      <w:r>
        <w:rPr>
          <w:sz w:val="20"/>
          <w:szCs w:val="20"/>
        </w:rPr>
        <w:t>SAVE</w:t>
      </w:r>
      <w:r w:rsidRPr="003E35F5">
        <w:rPr>
          <w:sz w:val="20"/>
          <w:szCs w:val="20"/>
          <w:lang w:val="ru-RU"/>
        </w:rPr>
        <w:t>=</w:t>
      </w:r>
      <w:r>
        <w:rPr>
          <w:sz w:val="20"/>
          <w:szCs w:val="20"/>
        </w:rPr>
        <w:t>NO</w:t>
      </w:r>
      <w:r w:rsidRPr="003E35F5">
        <w:rPr>
          <w:sz w:val="20"/>
          <w:szCs w:val="20"/>
          <w:lang w:val="ru-RU"/>
        </w:rPr>
        <w:t>.</w:t>
      </w:r>
    </w:p>
    <w:p w14:paraId="554ED3C2" w14:textId="77777777" w:rsidR="00611F43" w:rsidRPr="0072523F" w:rsidRDefault="00611F43" w:rsidP="00630452">
      <w:pPr>
        <w:rPr>
          <w:bCs/>
          <w:color w:val="0000FF"/>
          <w:sz w:val="20"/>
          <w:szCs w:val="20"/>
          <w:lang w:val="ru-RU"/>
        </w:rPr>
      </w:pPr>
    </w:p>
    <w:p w14:paraId="7A2D473E" w14:textId="77777777" w:rsidR="00D9667D" w:rsidRPr="00F3328F" w:rsidRDefault="00D9667D" w:rsidP="00D9667D">
      <w:pPr>
        <w:autoSpaceDE w:val="0"/>
        <w:autoSpaceDN w:val="0"/>
        <w:adjustRightInd w:val="0"/>
        <w:rPr>
          <w:b/>
          <w:i/>
          <w:sz w:val="20"/>
          <w:szCs w:val="17"/>
          <w:lang w:val="ru-RU" w:eastAsia="ru-RU"/>
        </w:rPr>
      </w:pPr>
      <w:r w:rsidRPr="00F3328F">
        <w:rPr>
          <w:b/>
          <w:i/>
          <w:sz w:val="20"/>
          <w:szCs w:val="17"/>
          <w:lang w:val="ru-RU" w:eastAsia="ru-RU"/>
        </w:rPr>
        <w:lastRenderedPageBreak/>
        <w:t>Особые режимы</w:t>
      </w:r>
    </w:p>
    <w:p w14:paraId="361301B9" w14:textId="77777777" w:rsidR="00D9667D" w:rsidRDefault="00D9667D" w:rsidP="00D9667D">
      <w:pPr>
        <w:autoSpaceDE w:val="0"/>
        <w:autoSpaceDN w:val="0"/>
        <w:adjustRightInd w:val="0"/>
        <w:rPr>
          <w:sz w:val="20"/>
          <w:szCs w:val="20"/>
          <w:lang w:val="ru-RU" w:eastAsia="ru-RU"/>
        </w:rPr>
      </w:pPr>
    </w:p>
    <w:p w14:paraId="49024B73" w14:textId="10566329" w:rsidR="0072523F" w:rsidRDefault="0072523F" w:rsidP="0072523F">
      <w:pPr>
        <w:autoSpaceDE w:val="0"/>
        <w:autoSpaceDN w:val="0"/>
        <w:adjustRightInd w:val="0"/>
        <w:rPr>
          <w:sz w:val="20"/>
          <w:szCs w:val="20"/>
          <w:lang w:val="ru-RU" w:eastAsia="ru-RU"/>
        </w:rPr>
      </w:pPr>
      <w:r w:rsidRPr="00841C6E">
        <w:rPr>
          <w:sz w:val="20"/>
          <w:szCs w:val="20"/>
          <w:lang w:val="ru-RU" w:eastAsia="ru-RU"/>
        </w:rPr>
        <w:t xml:space="preserve">Макрос </w:t>
      </w:r>
      <w:r>
        <w:rPr>
          <w:sz w:val="20"/>
          <w:szCs w:val="20"/>
          <w:lang w:val="ru-RU" w:eastAsia="ru-RU"/>
        </w:rPr>
        <w:t>игнорирует</w:t>
      </w:r>
      <w:r w:rsidRPr="00841C6E">
        <w:rPr>
          <w:sz w:val="20"/>
          <w:szCs w:val="20"/>
          <w:lang w:val="ru-RU" w:eastAsia="ru-RU"/>
        </w:rPr>
        <w:t xml:space="preserve"> расщепленное состояние массива данных</w:t>
      </w:r>
      <w:r w:rsidRPr="002576A6">
        <w:rPr>
          <w:sz w:val="20"/>
          <w:szCs w:val="20"/>
          <w:lang w:val="ru-RU" w:eastAsia="ru-RU"/>
        </w:rPr>
        <w:t xml:space="preserve"> </w:t>
      </w:r>
      <w:r>
        <w:rPr>
          <w:sz w:val="20"/>
          <w:szCs w:val="20"/>
          <w:lang w:val="ru-RU" w:eastAsia="ru-RU"/>
        </w:rPr>
        <w:t xml:space="preserve">и взвешивание массива. </w:t>
      </w:r>
      <w:r w:rsidRPr="00841C6E">
        <w:rPr>
          <w:sz w:val="20"/>
          <w:szCs w:val="20"/>
          <w:lang w:val="ru-RU" w:eastAsia="ru-RU"/>
        </w:rPr>
        <w:t>Макрос слушается команд, выбирающих наблюдения (</w:t>
      </w:r>
      <w:r w:rsidRPr="00841C6E">
        <w:rPr>
          <w:sz w:val="20"/>
          <w:szCs w:val="20"/>
        </w:rPr>
        <w:t>FILTER</w:t>
      </w:r>
      <w:r w:rsidRPr="00841C6E">
        <w:rPr>
          <w:sz w:val="20"/>
          <w:szCs w:val="20"/>
          <w:lang w:val="ru-RU"/>
        </w:rPr>
        <w:t xml:space="preserve">, </w:t>
      </w:r>
      <w:r w:rsidRPr="00841C6E">
        <w:rPr>
          <w:sz w:val="20"/>
          <w:szCs w:val="20"/>
        </w:rPr>
        <w:t>USE</w:t>
      </w:r>
      <w:r w:rsidRPr="00841C6E">
        <w:rPr>
          <w:sz w:val="20"/>
          <w:szCs w:val="20"/>
          <w:lang w:val="ru-RU"/>
        </w:rPr>
        <w:t xml:space="preserve">, </w:t>
      </w:r>
      <w:r w:rsidRPr="00841C6E">
        <w:rPr>
          <w:sz w:val="20"/>
          <w:szCs w:val="20"/>
        </w:rPr>
        <w:t>SELECT</w:t>
      </w:r>
      <w:r w:rsidRPr="00841C6E">
        <w:rPr>
          <w:sz w:val="20"/>
          <w:szCs w:val="20"/>
          <w:lang w:val="ru-RU"/>
        </w:rPr>
        <w:t xml:space="preserve"> </w:t>
      </w:r>
      <w:r w:rsidRPr="00841C6E">
        <w:rPr>
          <w:sz w:val="20"/>
          <w:szCs w:val="20"/>
        </w:rPr>
        <w:t>IF</w:t>
      </w:r>
      <w:r w:rsidRPr="00841C6E">
        <w:rPr>
          <w:sz w:val="20"/>
          <w:szCs w:val="20"/>
          <w:lang w:val="ru-RU"/>
        </w:rPr>
        <w:t xml:space="preserve">, </w:t>
      </w:r>
      <w:r w:rsidRPr="00841C6E">
        <w:rPr>
          <w:sz w:val="20"/>
          <w:szCs w:val="20"/>
        </w:rPr>
        <w:t>N</w:t>
      </w:r>
      <w:r w:rsidRPr="00841C6E">
        <w:rPr>
          <w:sz w:val="20"/>
          <w:szCs w:val="20"/>
          <w:lang w:val="ru-RU"/>
        </w:rPr>
        <w:t xml:space="preserve"> </w:t>
      </w:r>
      <w:r w:rsidRPr="00841C6E">
        <w:rPr>
          <w:sz w:val="20"/>
          <w:szCs w:val="20"/>
        </w:rPr>
        <w:t>OF</w:t>
      </w:r>
      <w:r w:rsidRPr="00841C6E">
        <w:rPr>
          <w:sz w:val="20"/>
          <w:szCs w:val="20"/>
          <w:lang w:val="ru-RU"/>
        </w:rPr>
        <w:t xml:space="preserve"> </w:t>
      </w:r>
      <w:r w:rsidRPr="00841C6E">
        <w:rPr>
          <w:sz w:val="20"/>
          <w:szCs w:val="20"/>
        </w:rPr>
        <w:t>CASES</w:t>
      </w:r>
      <w:r w:rsidRPr="00841C6E">
        <w:rPr>
          <w:sz w:val="20"/>
          <w:szCs w:val="20"/>
          <w:lang w:val="ru-RU" w:eastAsia="ru-RU"/>
        </w:rPr>
        <w:t xml:space="preserve">). </w:t>
      </w:r>
      <w:r>
        <w:rPr>
          <w:sz w:val="20"/>
          <w:szCs w:val="20"/>
          <w:lang w:val="ru-RU" w:eastAsia="ru-RU"/>
        </w:rPr>
        <w:t xml:space="preserve">Макрос </w:t>
      </w:r>
      <w:r w:rsidRPr="009214FF">
        <w:rPr>
          <w:sz w:val="20"/>
          <w:szCs w:val="20"/>
          <w:lang w:val="ru-RU" w:eastAsia="ru-RU"/>
        </w:rPr>
        <w:t xml:space="preserve">слушается временных (стоящих под </w:t>
      </w:r>
      <w:r w:rsidRPr="009214FF">
        <w:rPr>
          <w:sz w:val="20"/>
          <w:szCs w:val="20"/>
          <w:lang w:eastAsia="ru-RU"/>
        </w:rPr>
        <w:t>TEMPORAR</w:t>
      </w:r>
      <w:r w:rsidRPr="00841C6E">
        <w:rPr>
          <w:sz w:val="20"/>
          <w:szCs w:val="20"/>
          <w:lang w:eastAsia="ru-RU"/>
        </w:rPr>
        <w:t>Y</w:t>
      </w:r>
      <w:r w:rsidRPr="00841C6E">
        <w:rPr>
          <w:sz w:val="20"/>
          <w:szCs w:val="20"/>
          <w:lang w:val="ru-RU" w:eastAsia="ru-RU"/>
        </w:rPr>
        <w:t xml:space="preserve">) </w:t>
      </w:r>
      <w:r>
        <w:rPr>
          <w:sz w:val="20"/>
          <w:szCs w:val="20"/>
          <w:lang w:val="ru-RU" w:eastAsia="ru-RU"/>
        </w:rPr>
        <w:t>операций</w:t>
      </w:r>
      <w:r w:rsidRPr="00841C6E">
        <w:rPr>
          <w:sz w:val="20"/>
          <w:szCs w:val="20"/>
          <w:lang w:val="ru-RU" w:eastAsia="ru-RU"/>
        </w:rPr>
        <w:t>.</w:t>
      </w:r>
    </w:p>
    <w:p w14:paraId="2281A1AE" w14:textId="77777777" w:rsidR="006C0366" w:rsidRPr="006C0366" w:rsidRDefault="006C0366" w:rsidP="009214FF">
      <w:pPr>
        <w:autoSpaceDE w:val="0"/>
        <w:autoSpaceDN w:val="0"/>
        <w:adjustRightInd w:val="0"/>
        <w:rPr>
          <w:iCs/>
          <w:sz w:val="20"/>
          <w:szCs w:val="20"/>
          <w:lang w:val="ru-RU"/>
        </w:rPr>
      </w:pPr>
    </w:p>
    <w:sectPr w:rsidR="006C0366" w:rsidRPr="006C0366">
      <w:pgSz w:w="11907" w:h="16840" w:code="9"/>
      <w:pgMar w:top="851" w:right="851" w:bottom="851" w:left="851" w:header="425" w:footer="425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1828AAE" w14:textId="77777777" w:rsidR="009F0D43" w:rsidRDefault="009F0D43">
      <w:r>
        <w:separator/>
      </w:r>
    </w:p>
  </w:endnote>
  <w:endnote w:type="continuationSeparator" w:id="0">
    <w:p w14:paraId="3C8BF5EF" w14:textId="77777777" w:rsidR="009F0D43" w:rsidRDefault="009F0D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95EAE1C" w14:textId="77777777" w:rsidR="009F0D43" w:rsidRDefault="009F0D43">
      <w:r>
        <w:separator/>
      </w:r>
    </w:p>
  </w:footnote>
  <w:footnote w:type="continuationSeparator" w:id="0">
    <w:p w14:paraId="70FAA366" w14:textId="77777777" w:rsidR="009F0D43" w:rsidRDefault="009F0D43">
      <w:r>
        <w:continuationSeparator/>
      </w:r>
    </w:p>
  </w:footnote>
  <w:footnote w:id="1">
    <w:p w14:paraId="1D418F36" w14:textId="7D073B5C" w:rsidR="0052703A" w:rsidRPr="0052703A" w:rsidRDefault="0052703A">
      <w:pPr>
        <w:pStyle w:val="a4"/>
        <w:rPr>
          <w:lang w:val="ru-RU"/>
        </w:rPr>
      </w:pPr>
      <w:r>
        <w:rPr>
          <w:rStyle w:val="a6"/>
        </w:rPr>
        <w:footnoteRef/>
      </w:r>
      <w:r w:rsidRPr="0052703A">
        <w:rPr>
          <w:lang w:val="ru-RU"/>
        </w:rPr>
        <w:t xml:space="preserve"> </w:t>
      </w:r>
      <w:r>
        <w:rPr>
          <w:lang w:val="ru-RU"/>
        </w:rPr>
        <w:t xml:space="preserve">Этот последний совпадает с тестом краевой однородности, представленным в «Непараметрических критериях» в </w:t>
      </w:r>
      <w:r>
        <w:t>SPSS</w:t>
      </w:r>
      <w:r>
        <w:rPr>
          <w:lang w:val="ru-RU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142C67"/>
    <w:multiLevelType w:val="hybridMultilevel"/>
    <w:tmpl w:val="5F38548E"/>
    <w:lvl w:ilvl="0" w:tplc="C2BC56B8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2C43E74"/>
    <w:multiLevelType w:val="hybridMultilevel"/>
    <w:tmpl w:val="BC62766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47D5A1C"/>
    <w:multiLevelType w:val="hybridMultilevel"/>
    <w:tmpl w:val="19124A48"/>
    <w:lvl w:ilvl="0" w:tplc="FFFFFFFF">
      <w:start w:val="1"/>
      <w:numFmt w:val="lowerLetter"/>
      <w:lvlText w:val="%1.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05832088"/>
    <w:multiLevelType w:val="hybridMultilevel"/>
    <w:tmpl w:val="814CA5F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6215032"/>
    <w:multiLevelType w:val="hybridMultilevel"/>
    <w:tmpl w:val="A6B4EEC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6691D9F"/>
    <w:multiLevelType w:val="hybridMultilevel"/>
    <w:tmpl w:val="39283AF2"/>
    <w:lvl w:ilvl="0" w:tplc="B8ECB812">
      <w:start w:val="2"/>
      <w:numFmt w:val="upperLetter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661BB8"/>
    <w:multiLevelType w:val="hybridMultilevel"/>
    <w:tmpl w:val="F0629B00"/>
    <w:lvl w:ilvl="0" w:tplc="3B3A779C">
      <w:start w:val="1"/>
      <w:numFmt w:val="lowerLetter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0B4B7B02"/>
    <w:multiLevelType w:val="hybridMultilevel"/>
    <w:tmpl w:val="EC5ADB3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0B71215C"/>
    <w:multiLevelType w:val="hybridMultilevel"/>
    <w:tmpl w:val="27822A90"/>
    <w:lvl w:ilvl="0" w:tplc="791243E6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0C524B2A"/>
    <w:multiLevelType w:val="hybridMultilevel"/>
    <w:tmpl w:val="DFDEDD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E852DD5"/>
    <w:multiLevelType w:val="hybridMultilevel"/>
    <w:tmpl w:val="79C86546"/>
    <w:lvl w:ilvl="0" w:tplc="73FAB926">
      <w:start w:val="1"/>
      <w:numFmt w:val="decimal"/>
      <w:lvlText w:val="%1)"/>
      <w:lvlJc w:val="left"/>
      <w:pPr>
        <w:ind w:left="136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84" w:hanging="360"/>
      </w:pPr>
    </w:lvl>
    <w:lvl w:ilvl="2" w:tplc="0419001B" w:tentative="1">
      <w:start w:val="1"/>
      <w:numFmt w:val="lowerRoman"/>
      <w:lvlText w:val="%3."/>
      <w:lvlJc w:val="right"/>
      <w:pPr>
        <w:ind w:left="2804" w:hanging="180"/>
      </w:pPr>
    </w:lvl>
    <w:lvl w:ilvl="3" w:tplc="0419000F" w:tentative="1">
      <w:start w:val="1"/>
      <w:numFmt w:val="decimal"/>
      <w:lvlText w:val="%4."/>
      <w:lvlJc w:val="left"/>
      <w:pPr>
        <w:ind w:left="3524" w:hanging="360"/>
      </w:pPr>
    </w:lvl>
    <w:lvl w:ilvl="4" w:tplc="04190019" w:tentative="1">
      <w:start w:val="1"/>
      <w:numFmt w:val="lowerLetter"/>
      <w:lvlText w:val="%5."/>
      <w:lvlJc w:val="left"/>
      <w:pPr>
        <w:ind w:left="4244" w:hanging="360"/>
      </w:pPr>
    </w:lvl>
    <w:lvl w:ilvl="5" w:tplc="0419001B" w:tentative="1">
      <w:start w:val="1"/>
      <w:numFmt w:val="lowerRoman"/>
      <w:lvlText w:val="%6."/>
      <w:lvlJc w:val="right"/>
      <w:pPr>
        <w:ind w:left="4964" w:hanging="180"/>
      </w:pPr>
    </w:lvl>
    <w:lvl w:ilvl="6" w:tplc="0419000F" w:tentative="1">
      <w:start w:val="1"/>
      <w:numFmt w:val="decimal"/>
      <w:lvlText w:val="%7."/>
      <w:lvlJc w:val="left"/>
      <w:pPr>
        <w:ind w:left="5684" w:hanging="360"/>
      </w:pPr>
    </w:lvl>
    <w:lvl w:ilvl="7" w:tplc="04190019" w:tentative="1">
      <w:start w:val="1"/>
      <w:numFmt w:val="lowerLetter"/>
      <w:lvlText w:val="%8."/>
      <w:lvlJc w:val="left"/>
      <w:pPr>
        <w:ind w:left="6404" w:hanging="360"/>
      </w:pPr>
    </w:lvl>
    <w:lvl w:ilvl="8" w:tplc="0419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1" w15:restartNumberingAfterBreak="0">
    <w:nsid w:val="12946771"/>
    <w:multiLevelType w:val="hybridMultilevel"/>
    <w:tmpl w:val="16FC2134"/>
    <w:lvl w:ilvl="0" w:tplc="791243E6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14CD277C"/>
    <w:multiLevelType w:val="hybridMultilevel"/>
    <w:tmpl w:val="CE80892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172A560A"/>
    <w:multiLevelType w:val="hybridMultilevel"/>
    <w:tmpl w:val="27DC85D8"/>
    <w:lvl w:ilvl="0" w:tplc="73CE3074">
      <w:start w:val="1"/>
      <w:numFmt w:val="upperLetter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1D2A06A2"/>
    <w:multiLevelType w:val="hybridMultilevel"/>
    <w:tmpl w:val="43080ED2"/>
    <w:lvl w:ilvl="0" w:tplc="04190015">
      <w:start w:val="1"/>
      <w:numFmt w:val="upperLetter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1E446011"/>
    <w:multiLevelType w:val="hybridMultilevel"/>
    <w:tmpl w:val="8B604A0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221B2EC8"/>
    <w:multiLevelType w:val="hybridMultilevel"/>
    <w:tmpl w:val="A6EAD7BE"/>
    <w:lvl w:ilvl="0" w:tplc="6B3C43FC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2307036F"/>
    <w:multiLevelType w:val="hybridMultilevel"/>
    <w:tmpl w:val="ADFAEE3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53E75C3"/>
    <w:multiLevelType w:val="hybridMultilevel"/>
    <w:tmpl w:val="6A743CD4"/>
    <w:lvl w:ilvl="0" w:tplc="FFFFFFFF">
      <w:start w:val="1"/>
      <w:numFmt w:val="lowerLetter"/>
      <w:lvlText w:val="%1)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25D506BC"/>
    <w:multiLevelType w:val="multilevel"/>
    <w:tmpl w:val="041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0" w15:restartNumberingAfterBreak="0">
    <w:nsid w:val="28D249D1"/>
    <w:multiLevelType w:val="hybridMultilevel"/>
    <w:tmpl w:val="9F0873D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292A7BCD"/>
    <w:multiLevelType w:val="hybridMultilevel"/>
    <w:tmpl w:val="7CA065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CA03DB8"/>
    <w:multiLevelType w:val="hybridMultilevel"/>
    <w:tmpl w:val="0B38AD2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2FE2373D"/>
    <w:multiLevelType w:val="hybridMultilevel"/>
    <w:tmpl w:val="A4945BB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30DF23B0"/>
    <w:multiLevelType w:val="hybridMultilevel"/>
    <w:tmpl w:val="C5A0111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31902644"/>
    <w:multiLevelType w:val="hybridMultilevel"/>
    <w:tmpl w:val="86504A8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32A204E"/>
    <w:multiLevelType w:val="hybridMultilevel"/>
    <w:tmpl w:val="1D5A8152"/>
    <w:lvl w:ilvl="0" w:tplc="241CAE96">
      <w:start w:val="3"/>
      <w:numFmt w:val="upperLetter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3F908F4"/>
    <w:multiLevelType w:val="hybridMultilevel"/>
    <w:tmpl w:val="74D482F6"/>
    <w:lvl w:ilvl="0" w:tplc="1BB41EF0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3FE33582"/>
    <w:multiLevelType w:val="hybridMultilevel"/>
    <w:tmpl w:val="E9389F48"/>
    <w:lvl w:ilvl="0" w:tplc="04190017">
      <w:start w:val="1"/>
      <w:numFmt w:val="lowerLetter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43612E46"/>
    <w:multiLevelType w:val="hybridMultilevel"/>
    <w:tmpl w:val="FDD0B334"/>
    <w:lvl w:ilvl="0" w:tplc="FFFFFFFF">
      <w:start w:val="1"/>
      <w:numFmt w:val="decimal"/>
      <w:lvlText w:val="%1)"/>
      <w:lvlJc w:val="left"/>
      <w:pPr>
        <w:ind w:left="644" w:hanging="360"/>
      </w:pPr>
      <w:rPr>
        <w:rFonts w:eastAsia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0" w15:restartNumberingAfterBreak="0">
    <w:nsid w:val="48923EB8"/>
    <w:multiLevelType w:val="hybridMultilevel"/>
    <w:tmpl w:val="9DDC8688"/>
    <w:lvl w:ilvl="0" w:tplc="04190015">
      <w:start w:val="1"/>
      <w:numFmt w:val="upperLetter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1" w15:restartNumberingAfterBreak="0">
    <w:nsid w:val="50DF30BF"/>
    <w:multiLevelType w:val="hybridMultilevel"/>
    <w:tmpl w:val="BCB4B544"/>
    <w:lvl w:ilvl="0" w:tplc="791243E6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B5A4445"/>
    <w:multiLevelType w:val="hybridMultilevel"/>
    <w:tmpl w:val="9E5C9AAA"/>
    <w:lvl w:ilvl="0" w:tplc="04090001">
      <w:start w:val="1"/>
      <w:numFmt w:val="bullet"/>
      <w:lvlText w:val=""/>
      <w:lvlJc w:val="left"/>
      <w:pPr>
        <w:ind w:left="720" w:hanging="72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63197DB3"/>
    <w:multiLevelType w:val="hybridMultilevel"/>
    <w:tmpl w:val="1D68A99E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4" w15:restartNumberingAfterBreak="0">
    <w:nsid w:val="6946650D"/>
    <w:multiLevelType w:val="hybridMultilevel"/>
    <w:tmpl w:val="225A56EA"/>
    <w:lvl w:ilvl="0" w:tplc="0419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5" w15:restartNumberingAfterBreak="0">
    <w:nsid w:val="6C4904CF"/>
    <w:multiLevelType w:val="hybridMultilevel"/>
    <w:tmpl w:val="14240088"/>
    <w:lvl w:ilvl="0" w:tplc="04190017">
      <w:start w:val="1"/>
      <w:numFmt w:val="lowerLetter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6C6C3935"/>
    <w:multiLevelType w:val="hybridMultilevel"/>
    <w:tmpl w:val="E58849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EAC7E6E"/>
    <w:multiLevelType w:val="hybridMultilevel"/>
    <w:tmpl w:val="50869D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27A11AA"/>
    <w:multiLevelType w:val="hybridMultilevel"/>
    <w:tmpl w:val="F5C41A24"/>
    <w:lvl w:ilvl="0" w:tplc="DEEA5D84">
      <w:start w:val="1"/>
      <w:numFmt w:val="decimal"/>
      <w:lvlText w:val="%1)"/>
      <w:lvlJc w:val="left"/>
      <w:pPr>
        <w:ind w:left="644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9" w15:restartNumberingAfterBreak="0">
    <w:nsid w:val="79224D0D"/>
    <w:multiLevelType w:val="hybridMultilevel"/>
    <w:tmpl w:val="21949936"/>
    <w:lvl w:ilvl="0" w:tplc="547A57F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0" w15:restartNumberingAfterBreak="0">
    <w:nsid w:val="7BE9710A"/>
    <w:multiLevelType w:val="hybridMultilevel"/>
    <w:tmpl w:val="1D7439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C2A2D27"/>
    <w:multiLevelType w:val="hybridMultilevel"/>
    <w:tmpl w:val="6B90DD0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329794772">
    <w:abstractNumId w:val="19"/>
  </w:num>
  <w:num w:numId="2" w16cid:durableId="1193610952">
    <w:abstractNumId w:val="17"/>
  </w:num>
  <w:num w:numId="3" w16cid:durableId="517233917">
    <w:abstractNumId w:val="1"/>
  </w:num>
  <w:num w:numId="4" w16cid:durableId="1660307895">
    <w:abstractNumId w:val="24"/>
  </w:num>
  <w:num w:numId="5" w16cid:durableId="156767269">
    <w:abstractNumId w:val="36"/>
  </w:num>
  <w:num w:numId="6" w16cid:durableId="363021645">
    <w:abstractNumId w:val="39"/>
  </w:num>
  <w:num w:numId="7" w16cid:durableId="2086370071">
    <w:abstractNumId w:val="7"/>
  </w:num>
  <w:num w:numId="8" w16cid:durableId="1134177007">
    <w:abstractNumId w:val="6"/>
  </w:num>
  <w:num w:numId="9" w16cid:durableId="1240167360">
    <w:abstractNumId w:val="2"/>
  </w:num>
  <w:num w:numId="10" w16cid:durableId="1095050483">
    <w:abstractNumId w:val="25"/>
  </w:num>
  <w:num w:numId="11" w16cid:durableId="252709320">
    <w:abstractNumId w:val="15"/>
  </w:num>
  <w:num w:numId="12" w16cid:durableId="1049766709">
    <w:abstractNumId w:val="22"/>
  </w:num>
  <w:num w:numId="13" w16cid:durableId="934292321">
    <w:abstractNumId w:val="37"/>
  </w:num>
  <w:num w:numId="14" w16cid:durableId="907298981">
    <w:abstractNumId w:val="41"/>
  </w:num>
  <w:num w:numId="15" w16cid:durableId="1955136110">
    <w:abstractNumId w:val="32"/>
  </w:num>
  <w:num w:numId="16" w16cid:durableId="629438871">
    <w:abstractNumId w:val="4"/>
  </w:num>
  <w:num w:numId="17" w16cid:durableId="1653951204">
    <w:abstractNumId w:val="9"/>
  </w:num>
  <w:num w:numId="18" w16cid:durableId="1553350547">
    <w:abstractNumId w:val="40"/>
  </w:num>
  <w:num w:numId="19" w16cid:durableId="1031612917">
    <w:abstractNumId w:val="21"/>
  </w:num>
  <w:num w:numId="20" w16cid:durableId="1596327319">
    <w:abstractNumId w:val="23"/>
  </w:num>
  <w:num w:numId="21" w16cid:durableId="1278484766">
    <w:abstractNumId w:val="3"/>
  </w:num>
  <w:num w:numId="22" w16cid:durableId="2054228279">
    <w:abstractNumId w:val="8"/>
  </w:num>
  <w:num w:numId="23" w16cid:durableId="861475820">
    <w:abstractNumId w:val="16"/>
  </w:num>
  <w:num w:numId="24" w16cid:durableId="1485465623">
    <w:abstractNumId w:val="33"/>
  </w:num>
  <w:num w:numId="25" w16cid:durableId="1363558514">
    <w:abstractNumId w:val="38"/>
  </w:num>
  <w:num w:numId="26" w16cid:durableId="1767455545">
    <w:abstractNumId w:val="31"/>
  </w:num>
  <w:num w:numId="27" w16cid:durableId="1136147364">
    <w:abstractNumId w:val="29"/>
  </w:num>
  <w:num w:numId="28" w16cid:durableId="1291743940">
    <w:abstractNumId w:val="35"/>
  </w:num>
  <w:num w:numId="29" w16cid:durableId="949627941">
    <w:abstractNumId w:val="18"/>
  </w:num>
  <w:num w:numId="30" w16cid:durableId="257373735">
    <w:abstractNumId w:val="28"/>
  </w:num>
  <w:num w:numId="31" w16cid:durableId="243686124">
    <w:abstractNumId w:val="12"/>
  </w:num>
  <w:num w:numId="32" w16cid:durableId="1609048191">
    <w:abstractNumId w:val="10"/>
  </w:num>
  <w:num w:numId="33" w16cid:durableId="2056197468">
    <w:abstractNumId w:val="0"/>
  </w:num>
  <w:num w:numId="34" w16cid:durableId="1429501826">
    <w:abstractNumId w:val="20"/>
  </w:num>
  <w:num w:numId="35" w16cid:durableId="1830486965">
    <w:abstractNumId w:val="11"/>
  </w:num>
  <w:num w:numId="36" w16cid:durableId="1862234253">
    <w:abstractNumId w:val="27"/>
  </w:num>
  <w:num w:numId="37" w16cid:durableId="1198353548">
    <w:abstractNumId w:val="34"/>
  </w:num>
  <w:num w:numId="38" w16cid:durableId="510343364">
    <w:abstractNumId w:val="13"/>
  </w:num>
  <w:num w:numId="39" w16cid:durableId="24916504">
    <w:abstractNumId w:val="30"/>
  </w:num>
  <w:num w:numId="40" w16cid:durableId="2009166429">
    <w:abstractNumId w:val="5"/>
  </w:num>
  <w:num w:numId="41" w16cid:durableId="877358896">
    <w:abstractNumId w:val="14"/>
  </w:num>
  <w:num w:numId="42" w16cid:durableId="919098851">
    <w:abstractNumId w:val="26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oNotDisplayPageBoundari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20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0FFF"/>
    <w:rsid w:val="0000000B"/>
    <w:rsid w:val="00000500"/>
    <w:rsid w:val="000005EE"/>
    <w:rsid w:val="0000139B"/>
    <w:rsid w:val="00002E38"/>
    <w:rsid w:val="00005063"/>
    <w:rsid w:val="000054BC"/>
    <w:rsid w:val="000058AC"/>
    <w:rsid w:val="00005CB9"/>
    <w:rsid w:val="00010078"/>
    <w:rsid w:val="00010176"/>
    <w:rsid w:val="00010311"/>
    <w:rsid w:val="00010AE5"/>
    <w:rsid w:val="00010F66"/>
    <w:rsid w:val="000118F6"/>
    <w:rsid w:val="00012C5B"/>
    <w:rsid w:val="00013118"/>
    <w:rsid w:val="000135E8"/>
    <w:rsid w:val="00013D2B"/>
    <w:rsid w:val="00013DB9"/>
    <w:rsid w:val="0001478B"/>
    <w:rsid w:val="00014CD2"/>
    <w:rsid w:val="00015257"/>
    <w:rsid w:val="0001561E"/>
    <w:rsid w:val="00015B8A"/>
    <w:rsid w:val="00016539"/>
    <w:rsid w:val="000165EC"/>
    <w:rsid w:val="00016E74"/>
    <w:rsid w:val="00016FE6"/>
    <w:rsid w:val="00017034"/>
    <w:rsid w:val="000172AF"/>
    <w:rsid w:val="000175E5"/>
    <w:rsid w:val="00017B81"/>
    <w:rsid w:val="00017E96"/>
    <w:rsid w:val="00020803"/>
    <w:rsid w:val="00020A96"/>
    <w:rsid w:val="00025F9E"/>
    <w:rsid w:val="000267F4"/>
    <w:rsid w:val="00027081"/>
    <w:rsid w:val="00027611"/>
    <w:rsid w:val="00030EBA"/>
    <w:rsid w:val="00033C3D"/>
    <w:rsid w:val="0003400B"/>
    <w:rsid w:val="000343EA"/>
    <w:rsid w:val="000355FE"/>
    <w:rsid w:val="00035766"/>
    <w:rsid w:val="0004068F"/>
    <w:rsid w:val="000408E1"/>
    <w:rsid w:val="00040B52"/>
    <w:rsid w:val="00041472"/>
    <w:rsid w:val="00041599"/>
    <w:rsid w:val="00042330"/>
    <w:rsid w:val="00042548"/>
    <w:rsid w:val="00042612"/>
    <w:rsid w:val="000428EF"/>
    <w:rsid w:val="00042A89"/>
    <w:rsid w:val="00042D7E"/>
    <w:rsid w:val="00042E59"/>
    <w:rsid w:val="00044393"/>
    <w:rsid w:val="00044772"/>
    <w:rsid w:val="00044F43"/>
    <w:rsid w:val="0004521D"/>
    <w:rsid w:val="0004580D"/>
    <w:rsid w:val="000459DE"/>
    <w:rsid w:val="00046422"/>
    <w:rsid w:val="0004789F"/>
    <w:rsid w:val="000506A9"/>
    <w:rsid w:val="00050BF1"/>
    <w:rsid w:val="00050FFF"/>
    <w:rsid w:val="00051E9D"/>
    <w:rsid w:val="0005282E"/>
    <w:rsid w:val="00052AF6"/>
    <w:rsid w:val="000531F3"/>
    <w:rsid w:val="000563CB"/>
    <w:rsid w:val="00061DDC"/>
    <w:rsid w:val="0006395B"/>
    <w:rsid w:val="0006402A"/>
    <w:rsid w:val="00064FF3"/>
    <w:rsid w:val="00065C26"/>
    <w:rsid w:val="00065F42"/>
    <w:rsid w:val="0006679A"/>
    <w:rsid w:val="0006689C"/>
    <w:rsid w:val="000702D3"/>
    <w:rsid w:val="00071180"/>
    <w:rsid w:val="0007124E"/>
    <w:rsid w:val="000716EF"/>
    <w:rsid w:val="000732F5"/>
    <w:rsid w:val="00073E4F"/>
    <w:rsid w:val="00074078"/>
    <w:rsid w:val="00074F71"/>
    <w:rsid w:val="00075DFF"/>
    <w:rsid w:val="00076A4D"/>
    <w:rsid w:val="00080692"/>
    <w:rsid w:val="00081690"/>
    <w:rsid w:val="0008200F"/>
    <w:rsid w:val="00082FE1"/>
    <w:rsid w:val="00083822"/>
    <w:rsid w:val="00083964"/>
    <w:rsid w:val="0008552E"/>
    <w:rsid w:val="00087B71"/>
    <w:rsid w:val="00087C7B"/>
    <w:rsid w:val="00090A59"/>
    <w:rsid w:val="00091424"/>
    <w:rsid w:val="000922B3"/>
    <w:rsid w:val="00092354"/>
    <w:rsid w:val="000933CF"/>
    <w:rsid w:val="00093CF4"/>
    <w:rsid w:val="000942D7"/>
    <w:rsid w:val="000956E0"/>
    <w:rsid w:val="00096332"/>
    <w:rsid w:val="00097268"/>
    <w:rsid w:val="000979DD"/>
    <w:rsid w:val="000A22C4"/>
    <w:rsid w:val="000A2D7F"/>
    <w:rsid w:val="000A2D90"/>
    <w:rsid w:val="000A2FCB"/>
    <w:rsid w:val="000A4EE9"/>
    <w:rsid w:val="000A676F"/>
    <w:rsid w:val="000A785A"/>
    <w:rsid w:val="000A7AEC"/>
    <w:rsid w:val="000B05AE"/>
    <w:rsid w:val="000B149C"/>
    <w:rsid w:val="000B1A04"/>
    <w:rsid w:val="000B3B36"/>
    <w:rsid w:val="000B3B9F"/>
    <w:rsid w:val="000B4052"/>
    <w:rsid w:val="000B4090"/>
    <w:rsid w:val="000B565F"/>
    <w:rsid w:val="000B602A"/>
    <w:rsid w:val="000B6329"/>
    <w:rsid w:val="000B6E0A"/>
    <w:rsid w:val="000B7282"/>
    <w:rsid w:val="000B74F1"/>
    <w:rsid w:val="000B7F21"/>
    <w:rsid w:val="000C06D3"/>
    <w:rsid w:val="000C14CB"/>
    <w:rsid w:val="000C1972"/>
    <w:rsid w:val="000C4018"/>
    <w:rsid w:val="000C441D"/>
    <w:rsid w:val="000C4978"/>
    <w:rsid w:val="000C5004"/>
    <w:rsid w:val="000C50F3"/>
    <w:rsid w:val="000C5AE5"/>
    <w:rsid w:val="000C5C6D"/>
    <w:rsid w:val="000C64EC"/>
    <w:rsid w:val="000C6F6E"/>
    <w:rsid w:val="000D0A95"/>
    <w:rsid w:val="000D14A5"/>
    <w:rsid w:val="000D39CA"/>
    <w:rsid w:val="000D3C99"/>
    <w:rsid w:val="000D4737"/>
    <w:rsid w:val="000D4990"/>
    <w:rsid w:val="000D4FB5"/>
    <w:rsid w:val="000D6B37"/>
    <w:rsid w:val="000D763F"/>
    <w:rsid w:val="000E0280"/>
    <w:rsid w:val="000E1794"/>
    <w:rsid w:val="000E1D5C"/>
    <w:rsid w:val="000E2264"/>
    <w:rsid w:val="000E2F94"/>
    <w:rsid w:val="000E2F9E"/>
    <w:rsid w:val="000E38A2"/>
    <w:rsid w:val="000E3A2F"/>
    <w:rsid w:val="000E4147"/>
    <w:rsid w:val="000E52D7"/>
    <w:rsid w:val="000E6134"/>
    <w:rsid w:val="000E7738"/>
    <w:rsid w:val="000E7A45"/>
    <w:rsid w:val="000F1751"/>
    <w:rsid w:val="000F1C2C"/>
    <w:rsid w:val="000F3089"/>
    <w:rsid w:val="000F48BB"/>
    <w:rsid w:val="000F5E1F"/>
    <w:rsid w:val="000F60C1"/>
    <w:rsid w:val="000F6C03"/>
    <w:rsid w:val="000F6EBA"/>
    <w:rsid w:val="001024D0"/>
    <w:rsid w:val="00103185"/>
    <w:rsid w:val="0010376F"/>
    <w:rsid w:val="00103FB0"/>
    <w:rsid w:val="00103FE4"/>
    <w:rsid w:val="001047A3"/>
    <w:rsid w:val="0010540C"/>
    <w:rsid w:val="00106A73"/>
    <w:rsid w:val="00107F4B"/>
    <w:rsid w:val="00110037"/>
    <w:rsid w:val="0011080D"/>
    <w:rsid w:val="00110F8B"/>
    <w:rsid w:val="00112D5E"/>
    <w:rsid w:val="001136D7"/>
    <w:rsid w:val="0011505E"/>
    <w:rsid w:val="00115AA1"/>
    <w:rsid w:val="00117BFB"/>
    <w:rsid w:val="0012075E"/>
    <w:rsid w:val="001214E9"/>
    <w:rsid w:val="00121EA5"/>
    <w:rsid w:val="00123709"/>
    <w:rsid w:val="00123BC9"/>
    <w:rsid w:val="001245A5"/>
    <w:rsid w:val="00125374"/>
    <w:rsid w:val="00125524"/>
    <w:rsid w:val="00126211"/>
    <w:rsid w:val="00126C48"/>
    <w:rsid w:val="00127C08"/>
    <w:rsid w:val="00127D02"/>
    <w:rsid w:val="00130269"/>
    <w:rsid w:val="001317D8"/>
    <w:rsid w:val="001318DB"/>
    <w:rsid w:val="00131D0A"/>
    <w:rsid w:val="00131E27"/>
    <w:rsid w:val="00133513"/>
    <w:rsid w:val="001336E6"/>
    <w:rsid w:val="00133D16"/>
    <w:rsid w:val="00134191"/>
    <w:rsid w:val="00136608"/>
    <w:rsid w:val="001376E4"/>
    <w:rsid w:val="0014030A"/>
    <w:rsid w:val="001404E4"/>
    <w:rsid w:val="00141081"/>
    <w:rsid w:val="001412DB"/>
    <w:rsid w:val="001425BF"/>
    <w:rsid w:val="00142D00"/>
    <w:rsid w:val="00142DB0"/>
    <w:rsid w:val="00143036"/>
    <w:rsid w:val="00143D37"/>
    <w:rsid w:val="00144271"/>
    <w:rsid w:val="00145500"/>
    <w:rsid w:val="00145A8A"/>
    <w:rsid w:val="001461BE"/>
    <w:rsid w:val="00146F22"/>
    <w:rsid w:val="00147EAE"/>
    <w:rsid w:val="001507E5"/>
    <w:rsid w:val="00151267"/>
    <w:rsid w:val="001519E4"/>
    <w:rsid w:val="00151EA7"/>
    <w:rsid w:val="001535B1"/>
    <w:rsid w:val="001535C5"/>
    <w:rsid w:val="00153B19"/>
    <w:rsid w:val="00153EC3"/>
    <w:rsid w:val="0015466A"/>
    <w:rsid w:val="00154713"/>
    <w:rsid w:val="00155C30"/>
    <w:rsid w:val="0015609B"/>
    <w:rsid w:val="001563B2"/>
    <w:rsid w:val="0015693D"/>
    <w:rsid w:val="00156A81"/>
    <w:rsid w:val="00157D76"/>
    <w:rsid w:val="00157F43"/>
    <w:rsid w:val="001600CB"/>
    <w:rsid w:val="0016026F"/>
    <w:rsid w:val="001603F5"/>
    <w:rsid w:val="00160A95"/>
    <w:rsid w:val="00160C3B"/>
    <w:rsid w:val="00161042"/>
    <w:rsid w:val="00162007"/>
    <w:rsid w:val="001626B1"/>
    <w:rsid w:val="001635BA"/>
    <w:rsid w:val="00163FFE"/>
    <w:rsid w:val="0016484C"/>
    <w:rsid w:val="00164F56"/>
    <w:rsid w:val="001654F6"/>
    <w:rsid w:val="00166789"/>
    <w:rsid w:val="00167894"/>
    <w:rsid w:val="001679A8"/>
    <w:rsid w:val="00167FCC"/>
    <w:rsid w:val="001701D1"/>
    <w:rsid w:val="00170CE8"/>
    <w:rsid w:val="00170E30"/>
    <w:rsid w:val="001714C2"/>
    <w:rsid w:val="00171A37"/>
    <w:rsid w:val="00171E57"/>
    <w:rsid w:val="001724A3"/>
    <w:rsid w:val="00172829"/>
    <w:rsid w:val="00172D4E"/>
    <w:rsid w:val="00173577"/>
    <w:rsid w:val="0017364C"/>
    <w:rsid w:val="001749CF"/>
    <w:rsid w:val="00174D80"/>
    <w:rsid w:val="001750B4"/>
    <w:rsid w:val="00175323"/>
    <w:rsid w:val="00176051"/>
    <w:rsid w:val="00176F59"/>
    <w:rsid w:val="00177AEC"/>
    <w:rsid w:val="0018041F"/>
    <w:rsid w:val="00180B6D"/>
    <w:rsid w:val="00181E43"/>
    <w:rsid w:val="001826B1"/>
    <w:rsid w:val="00183849"/>
    <w:rsid w:val="00185B45"/>
    <w:rsid w:val="00185B68"/>
    <w:rsid w:val="00185F9F"/>
    <w:rsid w:val="00190513"/>
    <w:rsid w:val="001906E3"/>
    <w:rsid w:val="00190C57"/>
    <w:rsid w:val="001911BD"/>
    <w:rsid w:val="00192C91"/>
    <w:rsid w:val="00192CDE"/>
    <w:rsid w:val="001937A7"/>
    <w:rsid w:val="00193B7E"/>
    <w:rsid w:val="00193E18"/>
    <w:rsid w:val="00194BBC"/>
    <w:rsid w:val="00195E28"/>
    <w:rsid w:val="0019688E"/>
    <w:rsid w:val="00197399"/>
    <w:rsid w:val="001975DD"/>
    <w:rsid w:val="001A0497"/>
    <w:rsid w:val="001A0B78"/>
    <w:rsid w:val="001A0BA1"/>
    <w:rsid w:val="001A11B9"/>
    <w:rsid w:val="001A31E1"/>
    <w:rsid w:val="001A37BA"/>
    <w:rsid w:val="001A38E5"/>
    <w:rsid w:val="001A4F88"/>
    <w:rsid w:val="001A5239"/>
    <w:rsid w:val="001A52FE"/>
    <w:rsid w:val="001A795E"/>
    <w:rsid w:val="001A7CE5"/>
    <w:rsid w:val="001B04CE"/>
    <w:rsid w:val="001B0641"/>
    <w:rsid w:val="001B0993"/>
    <w:rsid w:val="001B0A6B"/>
    <w:rsid w:val="001B269D"/>
    <w:rsid w:val="001B33C3"/>
    <w:rsid w:val="001B4E03"/>
    <w:rsid w:val="001B6025"/>
    <w:rsid w:val="001B6540"/>
    <w:rsid w:val="001B6EE8"/>
    <w:rsid w:val="001B745B"/>
    <w:rsid w:val="001B7AEC"/>
    <w:rsid w:val="001C08D0"/>
    <w:rsid w:val="001C1F73"/>
    <w:rsid w:val="001C3135"/>
    <w:rsid w:val="001C31F8"/>
    <w:rsid w:val="001C6B48"/>
    <w:rsid w:val="001C70E3"/>
    <w:rsid w:val="001C7286"/>
    <w:rsid w:val="001C7866"/>
    <w:rsid w:val="001C7F4A"/>
    <w:rsid w:val="001D075F"/>
    <w:rsid w:val="001D216A"/>
    <w:rsid w:val="001D21C9"/>
    <w:rsid w:val="001D327D"/>
    <w:rsid w:val="001D59F6"/>
    <w:rsid w:val="001D6843"/>
    <w:rsid w:val="001D7B2A"/>
    <w:rsid w:val="001E04B2"/>
    <w:rsid w:val="001E066F"/>
    <w:rsid w:val="001E13D8"/>
    <w:rsid w:val="001E1E56"/>
    <w:rsid w:val="001E1FF2"/>
    <w:rsid w:val="001E3399"/>
    <w:rsid w:val="001E37A8"/>
    <w:rsid w:val="001E4917"/>
    <w:rsid w:val="001E5590"/>
    <w:rsid w:val="001E63DC"/>
    <w:rsid w:val="001E6854"/>
    <w:rsid w:val="001E6FAD"/>
    <w:rsid w:val="001F0207"/>
    <w:rsid w:val="001F07AB"/>
    <w:rsid w:val="001F085C"/>
    <w:rsid w:val="001F0CE4"/>
    <w:rsid w:val="001F1BD6"/>
    <w:rsid w:val="001F2019"/>
    <w:rsid w:val="001F4577"/>
    <w:rsid w:val="001F4D08"/>
    <w:rsid w:val="0020064D"/>
    <w:rsid w:val="00200A82"/>
    <w:rsid w:val="0020110E"/>
    <w:rsid w:val="002012E9"/>
    <w:rsid w:val="00201418"/>
    <w:rsid w:val="0020260E"/>
    <w:rsid w:val="0020268B"/>
    <w:rsid w:val="00203199"/>
    <w:rsid w:val="0020387C"/>
    <w:rsid w:val="00203A89"/>
    <w:rsid w:val="002040D7"/>
    <w:rsid w:val="0020443F"/>
    <w:rsid w:val="00204915"/>
    <w:rsid w:val="00204C47"/>
    <w:rsid w:val="00205E1E"/>
    <w:rsid w:val="00206AED"/>
    <w:rsid w:val="00212957"/>
    <w:rsid w:val="00212FF9"/>
    <w:rsid w:val="00213688"/>
    <w:rsid w:val="00214441"/>
    <w:rsid w:val="0021520D"/>
    <w:rsid w:val="002154AB"/>
    <w:rsid w:val="002157F1"/>
    <w:rsid w:val="00217B2D"/>
    <w:rsid w:val="00220348"/>
    <w:rsid w:val="002215AD"/>
    <w:rsid w:val="0022308A"/>
    <w:rsid w:val="002236F6"/>
    <w:rsid w:val="00224AA4"/>
    <w:rsid w:val="00225C93"/>
    <w:rsid w:val="0022770C"/>
    <w:rsid w:val="002277FE"/>
    <w:rsid w:val="00227E05"/>
    <w:rsid w:val="00231567"/>
    <w:rsid w:val="00231A53"/>
    <w:rsid w:val="002328DF"/>
    <w:rsid w:val="00233B84"/>
    <w:rsid w:val="00233ECF"/>
    <w:rsid w:val="00234012"/>
    <w:rsid w:val="0023433D"/>
    <w:rsid w:val="00234775"/>
    <w:rsid w:val="002347D9"/>
    <w:rsid w:val="0023689A"/>
    <w:rsid w:val="002407E9"/>
    <w:rsid w:val="002421B3"/>
    <w:rsid w:val="002422C0"/>
    <w:rsid w:val="00243B86"/>
    <w:rsid w:val="002447B4"/>
    <w:rsid w:val="00244EA0"/>
    <w:rsid w:val="00245202"/>
    <w:rsid w:val="00246322"/>
    <w:rsid w:val="002465E8"/>
    <w:rsid w:val="002471FD"/>
    <w:rsid w:val="00247DBC"/>
    <w:rsid w:val="002518F8"/>
    <w:rsid w:val="002520F1"/>
    <w:rsid w:val="00252ADE"/>
    <w:rsid w:val="00252F1F"/>
    <w:rsid w:val="002566E2"/>
    <w:rsid w:val="00256A49"/>
    <w:rsid w:val="00256C03"/>
    <w:rsid w:val="002570B9"/>
    <w:rsid w:val="002576A6"/>
    <w:rsid w:val="0026066E"/>
    <w:rsid w:val="00262AA5"/>
    <w:rsid w:val="00262DE5"/>
    <w:rsid w:val="00263C7A"/>
    <w:rsid w:val="00263EF0"/>
    <w:rsid w:val="002659A8"/>
    <w:rsid w:val="00265C3A"/>
    <w:rsid w:val="0026672E"/>
    <w:rsid w:val="00266738"/>
    <w:rsid w:val="00266884"/>
    <w:rsid w:val="00266984"/>
    <w:rsid w:val="00272D43"/>
    <w:rsid w:val="00275148"/>
    <w:rsid w:val="00275920"/>
    <w:rsid w:val="00275F64"/>
    <w:rsid w:val="00276EF5"/>
    <w:rsid w:val="0028048E"/>
    <w:rsid w:val="002804D9"/>
    <w:rsid w:val="0028055F"/>
    <w:rsid w:val="00280BC2"/>
    <w:rsid w:val="00280EC1"/>
    <w:rsid w:val="00280FF6"/>
    <w:rsid w:val="002810DE"/>
    <w:rsid w:val="00281CA1"/>
    <w:rsid w:val="002829A1"/>
    <w:rsid w:val="002830E1"/>
    <w:rsid w:val="00284ACD"/>
    <w:rsid w:val="00285331"/>
    <w:rsid w:val="00285625"/>
    <w:rsid w:val="00286A75"/>
    <w:rsid w:val="00287967"/>
    <w:rsid w:val="00287A6A"/>
    <w:rsid w:val="0029021B"/>
    <w:rsid w:val="002904F5"/>
    <w:rsid w:val="002918DF"/>
    <w:rsid w:val="00293EE1"/>
    <w:rsid w:val="00294666"/>
    <w:rsid w:val="00295418"/>
    <w:rsid w:val="002959AF"/>
    <w:rsid w:val="00296E5B"/>
    <w:rsid w:val="002976FE"/>
    <w:rsid w:val="002A02B6"/>
    <w:rsid w:val="002A127F"/>
    <w:rsid w:val="002A17F5"/>
    <w:rsid w:val="002A3659"/>
    <w:rsid w:val="002A3D39"/>
    <w:rsid w:val="002A60EC"/>
    <w:rsid w:val="002B06C4"/>
    <w:rsid w:val="002B13ED"/>
    <w:rsid w:val="002B251C"/>
    <w:rsid w:val="002B32C4"/>
    <w:rsid w:val="002B35D7"/>
    <w:rsid w:val="002B3C63"/>
    <w:rsid w:val="002B506D"/>
    <w:rsid w:val="002B630E"/>
    <w:rsid w:val="002B7B86"/>
    <w:rsid w:val="002C09E5"/>
    <w:rsid w:val="002C171D"/>
    <w:rsid w:val="002C281D"/>
    <w:rsid w:val="002C2F92"/>
    <w:rsid w:val="002C3D44"/>
    <w:rsid w:val="002C408A"/>
    <w:rsid w:val="002C4196"/>
    <w:rsid w:val="002C452F"/>
    <w:rsid w:val="002C58A6"/>
    <w:rsid w:val="002C6521"/>
    <w:rsid w:val="002C66E6"/>
    <w:rsid w:val="002C67C2"/>
    <w:rsid w:val="002C69D9"/>
    <w:rsid w:val="002C6FFE"/>
    <w:rsid w:val="002C7EE6"/>
    <w:rsid w:val="002D0F5E"/>
    <w:rsid w:val="002D19D2"/>
    <w:rsid w:val="002D1B34"/>
    <w:rsid w:val="002D227C"/>
    <w:rsid w:val="002D3D04"/>
    <w:rsid w:val="002D4081"/>
    <w:rsid w:val="002D47FE"/>
    <w:rsid w:val="002D63A9"/>
    <w:rsid w:val="002E129F"/>
    <w:rsid w:val="002E1549"/>
    <w:rsid w:val="002E4640"/>
    <w:rsid w:val="002E4D7D"/>
    <w:rsid w:val="002E4D94"/>
    <w:rsid w:val="002E5696"/>
    <w:rsid w:val="002E5E8F"/>
    <w:rsid w:val="002E6D56"/>
    <w:rsid w:val="002E7E66"/>
    <w:rsid w:val="002F0E7C"/>
    <w:rsid w:val="002F725B"/>
    <w:rsid w:val="002F740B"/>
    <w:rsid w:val="002F7912"/>
    <w:rsid w:val="002F7DB3"/>
    <w:rsid w:val="002F7E23"/>
    <w:rsid w:val="003000AE"/>
    <w:rsid w:val="00301B14"/>
    <w:rsid w:val="00302363"/>
    <w:rsid w:val="00302F4F"/>
    <w:rsid w:val="00302F61"/>
    <w:rsid w:val="0030316C"/>
    <w:rsid w:val="00303410"/>
    <w:rsid w:val="003035E4"/>
    <w:rsid w:val="00303B99"/>
    <w:rsid w:val="003059A7"/>
    <w:rsid w:val="00306925"/>
    <w:rsid w:val="0030739E"/>
    <w:rsid w:val="00313F3E"/>
    <w:rsid w:val="003149D2"/>
    <w:rsid w:val="00314E76"/>
    <w:rsid w:val="00315921"/>
    <w:rsid w:val="0031599D"/>
    <w:rsid w:val="00315C27"/>
    <w:rsid w:val="00316646"/>
    <w:rsid w:val="0031676D"/>
    <w:rsid w:val="00316A7B"/>
    <w:rsid w:val="00317E85"/>
    <w:rsid w:val="0032057B"/>
    <w:rsid w:val="003209D4"/>
    <w:rsid w:val="00321319"/>
    <w:rsid w:val="00321DED"/>
    <w:rsid w:val="003230A7"/>
    <w:rsid w:val="0032375E"/>
    <w:rsid w:val="003242F2"/>
    <w:rsid w:val="00324558"/>
    <w:rsid w:val="003245B4"/>
    <w:rsid w:val="00325D4E"/>
    <w:rsid w:val="003267AA"/>
    <w:rsid w:val="003300EC"/>
    <w:rsid w:val="00331173"/>
    <w:rsid w:val="00334ABE"/>
    <w:rsid w:val="0033555E"/>
    <w:rsid w:val="00337CE1"/>
    <w:rsid w:val="00341074"/>
    <w:rsid w:val="00341E2B"/>
    <w:rsid w:val="00344DE9"/>
    <w:rsid w:val="0034570F"/>
    <w:rsid w:val="00345D16"/>
    <w:rsid w:val="00345E5C"/>
    <w:rsid w:val="00346319"/>
    <w:rsid w:val="00346C9E"/>
    <w:rsid w:val="00350884"/>
    <w:rsid w:val="003508A5"/>
    <w:rsid w:val="00351EAB"/>
    <w:rsid w:val="00352855"/>
    <w:rsid w:val="00352B8B"/>
    <w:rsid w:val="00352C7C"/>
    <w:rsid w:val="00353000"/>
    <w:rsid w:val="0035368A"/>
    <w:rsid w:val="00355913"/>
    <w:rsid w:val="00357CC8"/>
    <w:rsid w:val="00357D2E"/>
    <w:rsid w:val="003608DC"/>
    <w:rsid w:val="00360D18"/>
    <w:rsid w:val="00361D71"/>
    <w:rsid w:val="00362DEC"/>
    <w:rsid w:val="00363D56"/>
    <w:rsid w:val="00366662"/>
    <w:rsid w:val="00366A1F"/>
    <w:rsid w:val="00366ED4"/>
    <w:rsid w:val="003702C7"/>
    <w:rsid w:val="0037092A"/>
    <w:rsid w:val="00370A11"/>
    <w:rsid w:val="00372443"/>
    <w:rsid w:val="00372AAD"/>
    <w:rsid w:val="00374A80"/>
    <w:rsid w:val="00374C29"/>
    <w:rsid w:val="00375299"/>
    <w:rsid w:val="00375C28"/>
    <w:rsid w:val="00376201"/>
    <w:rsid w:val="003769CF"/>
    <w:rsid w:val="00380B0F"/>
    <w:rsid w:val="00381502"/>
    <w:rsid w:val="00381A83"/>
    <w:rsid w:val="00383A3E"/>
    <w:rsid w:val="0038447F"/>
    <w:rsid w:val="0038458C"/>
    <w:rsid w:val="00384F33"/>
    <w:rsid w:val="00385233"/>
    <w:rsid w:val="00385701"/>
    <w:rsid w:val="003858B2"/>
    <w:rsid w:val="003864BC"/>
    <w:rsid w:val="00386511"/>
    <w:rsid w:val="0038658B"/>
    <w:rsid w:val="003878D1"/>
    <w:rsid w:val="003907D6"/>
    <w:rsid w:val="00391A05"/>
    <w:rsid w:val="00392836"/>
    <w:rsid w:val="0039284C"/>
    <w:rsid w:val="00392DC6"/>
    <w:rsid w:val="00392F5C"/>
    <w:rsid w:val="003937C3"/>
    <w:rsid w:val="00394002"/>
    <w:rsid w:val="00394FC4"/>
    <w:rsid w:val="0039702D"/>
    <w:rsid w:val="003976CD"/>
    <w:rsid w:val="003A16C0"/>
    <w:rsid w:val="003A215B"/>
    <w:rsid w:val="003A242C"/>
    <w:rsid w:val="003A2CDB"/>
    <w:rsid w:val="003A2CEC"/>
    <w:rsid w:val="003A4EA6"/>
    <w:rsid w:val="003A52B1"/>
    <w:rsid w:val="003A535A"/>
    <w:rsid w:val="003A55AA"/>
    <w:rsid w:val="003A6D89"/>
    <w:rsid w:val="003A7973"/>
    <w:rsid w:val="003A7E34"/>
    <w:rsid w:val="003B00E9"/>
    <w:rsid w:val="003B0C95"/>
    <w:rsid w:val="003B0E43"/>
    <w:rsid w:val="003B1FEA"/>
    <w:rsid w:val="003B22B6"/>
    <w:rsid w:val="003B2C6B"/>
    <w:rsid w:val="003B3C0C"/>
    <w:rsid w:val="003B5273"/>
    <w:rsid w:val="003B58F5"/>
    <w:rsid w:val="003B6BD1"/>
    <w:rsid w:val="003B6CD2"/>
    <w:rsid w:val="003B715E"/>
    <w:rsid w:val="003B768F"/>
    <w:rsid w:val="003B7769"/>
    <w:rsid w:val="003B7AA6"/>
    <w:rsid w:val="003C118A"/>
    <w:rsid w:val="003C2034"/>
    <w:rsid w:val="003C2715"/>
    <w:rsid w:val="003C29E4"/>
    <w:rsid w:val="003C2BA0"/>
    <w:rsid w:val="003C3480"/>
    <w:rsid w:val="003C3623"/>
    <w:rsid w:val="003C3DFA"/>
    <w:rsid w:val="003C436C"/>
    <w:rsid w:val="003C4707"/>
    <w:rsid w:val="003C4BA5"/>
    <w:rsid w:val="003C4C49"/>
    <w:rsid w:val="003C4E34"/>
    <w:rsid w:val="003C6688"/>
    <w:rsid w:val="003C77BA"/>
    <w:rsid w:val="003C7EFF"/>
    <w:rsid w:val="003C7FB6"/>
    <w:rsid w:val="003D0D75"/>
    <w:rsid w:val="003D1414"/>
    <w:rsid w:val="003D1C1D"/>
    <w:rsid w:val="003D1F26"/>
    <w:rsid w:val="003D20CC"/>
    <w:rsid w:val="003D2653"/>
    <w:rsid w:val="003D3F25"/>
    <w:rsid w:val="003D3F62"/>
    <w:rsid w:val="003D403D"/>
    <w:rsid w:val="003D40F3"/>
    <w:rsid w:val="003D4E2C"/>
    <w:rsid w:val="003D4FF7"/>
    <w:rsid w:val="003D5824"/>
    <w:rsid w:val="003D5A9B"/>
    <w:rsid w:val="003D5DEB"/>
    <w:rsid w:val="003D6501"/>
    <w:rsid w:val="003D6AA1"/>
    <w:rsid w:val="003D73AA"/>
    <w:rsid w:val="003D78E5"/>
    <w:rsid w:val="003E07CE"/>
    <w:rsid w:val="003E101F"/>
    <w:rsid w:val="003E1D8B"/>
    <w:rsid w:val="003E21F8"/>
    <w:rsid w:val="003E23EB"/>
    <w:rsid w:val="003E24DF"/>
    <w:rsid w:val="003E2928"/>
    <w:rsid w:val="003E2F0C"/>
    <w:rsid w:val="003E35F5"/>
    <w:rsid w:val="003E3E3A"/>
    <w:rsid w:val="003E5026"/>
    <w:rsid w:val="003E5C62"/>
    <w:rsid w:val="003E6976"/>
    <w:rsid w:val="003E6E97"/>
    <w:rsid w:val="003E7873"/>
    <w:rsid w:val="003E7F20"/>
    <w:rsid w:val="003F0B05"/>
    <w:rsid w:val="003F0ED4"/>
    <w:rsid w:val="003F13A7"/>
    <w:rsid w:val="003F14EB"/>
    <w:rsid w:val="003F20E2"/>
    <w:rsid w:val="003F2E65"/>
    <w:rsid w:val="003F3D87"/>
    <w:rsid w:val="003F48CC"/>
    <w:rsid w:val="003F515B"/>
    <w:rsid w:val="003F6528"/>
    <w:rsid w:val="003F76BB"/>
    <w:rsid w:val="004013EB"/>
    <w:rsid w:val="00402846"/>
    <w:rsid w:val="00402E0B"/>
    <w:rsid w:val="00403EEE"/>
    <w:rsid w:val="004042AA"/>
    <w:rsid w:val="00404551"/>
    <w:rsid w:val="00404C75"/>
    <w:rsid w:val="00404F9F"/>
    <w:rsid w:val="0041000E"/>
    <w:rsid w:val="00412A9B"/>
    <w:rsid w:val="004131EF"/>
    <w:rsid w:val="004138F0"/>
    <w:rsid w:val="0041400D"/>
    <w:rsid w:val="00415651"/>
    <w:rsid w:val="00415955"/>
    <w:rsid w:val="00416398"/>
    <w:rsid w:val="00416B98"/>
    <w:rsid w:val="00416ED5"/>
    <w:rsid w:val="00417608"/>
    <w:rsid w:val="00421CBA"/>
    <w:rsid w:val="00421D4B"/>
    <w:rsid w:val="00422791"/>
    <w:rsid w:val="00422E8F"/>
    <w:rsid w:val="00423B0F"/>
    <w:rsid w:val="00424992"/>
    <w:rsid w:val="00424D4E"/>
    <w:rsid w:val="0042512D"/>
    <w:rsid w:val="00425417"/>
    <w:rsid w:val="00425AF0"/>
    <w:rsid w:val="00425B38"/>
    <w:rsid w:val="0042625D"/>
    <w:rsid w:val="00426277"/>
    <w:rsid w:val="004279F9"/>
    <w:rsid w:val="00430525"/>
    <w:rsid w:val="004309CA"/>
    <w:rsid w:val="00430B91"/>
    <w:rsid w:val="004324A3"/>
    <w:rsid w:val="00432DF3"/>
    <w:rsid w:val="004368E3"/>
    <w:rsid w:val="0043713A"/>
    <w:rsid w:val="00437CC3"/>
    <w:rsid w:val="00440ADB"/>
    <w:rsid w:val="00440FD5"/>
    <w:rsid w:val="004415C2"/>
    <w:rsid w:val="00441766"/>
    <w:rsid w:val="00441845"/>
    <w:rsid w:val="004430E8"/>
    <w:rsid w:val="00443F0B"/>
    <w:rsid w:val="00444023"/>
    <w:rsid w:val="004456DF"/>
    <w:rsid w:val="00447239"/>
    <w:rsid w:val="00450975"/>
    <w:rsid w:val="00451967"/>
    <w:rsid w:val="00451B72"/>
    <w:rsid w:val="00451FB4"/>
    <w:rsid w:val="004527F3"/>
    <w:rsid w:val="00453A48"/>
    <w:rsid w:val="00453D30"/>
    <w:rsid w:val="00454F70"/>
    <w:rsid w:val="00456112"/>
    <w:rsid w:val="004569E1"/>
    <w:rsid w:val="00457358"/>
    <w:rsid w:val="0045781D"/>
    <w:rsid w:val="004608AC"/>
    <w:rsid w:val="00460AE0"/>
    <w:rsid w:val="0046140B"/>
    <w:rsid w:val="004620A3"/>
    <w:rsid w:val="004622B4"/>
    <w:rsid w:val="00462D5B"/>
    <w:rsid w:val="00462F13"/>
    <w:rsid w:val="0046301B"/>
    <w:rsid w:val="00463383"/>
    <w:rsid w:val="004637D3"/>
    <w:rsid w:val="00464340"/>
    <w:rsid w:val="004652FC"/>
    <w:rsid w:val="0046534D"/>
    <w:rsid w:val="00465703"/>
    <w:rsid w:val="0046572B"/>
    <w:rsid w:val="00466D28"/>
    <w:rsid w:val="004706E4"/>
    <w:rsid w:val="004710F1"/>
    <w:rsid w:val="00471E22"/>
    <w:rsid w:val="00472609"/>
    <w:rsid w:val="00474762"/>
    <w:rsid w:val="00474776"/>
    <w:rsid w:val="00474E25"/>
    <w:rsid w:val="00475C7E"/>
    <w:rsid w:val="00475FE9"/>
    <w:rsid w:val="004762F3"/>
    <w:rsid w:val="00476A43"/>
    <w:rsid w:val="004775C9"/>
    <w:rsid w:val="00477F26"/>
    <w:rsid w:val="00477F50"/>
    <w:rsid w:val="00480CD2"/>
    <w:rsid w:val="00483134"/>
    <w:rsid w:val="0048527F"/>
    <w:rsid w:val="004861FF"/>
    <w:rsid w:val="004905D6"/>
    <w:rsid w:val="004920FC"/>
    <w:rsid w:val="00492E92"/>
    <w:rsid w:val="00492F1F"/>
    <w:rsid w:val="00494176"/>
    <w:rsid w:val="00494D58"/>
    <w:rsid w:val="00495555"/>
    <w:rsid w:val="004973AC"/>
    <w:rsid w:val="004975FA"/>
    <w:rsid w:val="0049768D"/>
    <w:rsid w:val="004A128F"/>
    <w:rsid w:val="004A208B"/>
    <w:rsid w:val="004A230F"/>
    <w:rsid w:val="004A497E"/>
    <w:rsid w:val="004A4D33"/>
    <w:rsid w:val="004A5435"/>
    <w:rsid w:val="004A6297"/>
    <w:rsid w:val="004A6649"/>
    <w:rsid w:val="004A6B15"/>
    <w:rsid w:val="004A7300"/>
    <w:rsid w:val="004A7981"/>
    <w:rsid w:val="004B0716"/>
    <w:rsid w:val="004B0B37"/>
    <w:rsid w:val="004B2AC1"/>
    <w:rsid w:val="004B2AF1"/>
    <w:rsid w:val="004B359B"/>
    <w:rsid w:val="004B37D9"/>
    <w:rsid w:val="004B3B2B"/>
    <w:rsid w:val="004B41EF"/>
    <w:rsid w:val="004B4262"/>
    <w:rsid w:val="004B495E"/>
    <w:rsid w:val="004B4A24"/>
    <w:rsid w:val="004B59E4"/>
    <w:rsid w:val="004B5B08"/>
    <w:rsid w:val="004B6591"/>
    <w:rsid w:val="004B6B37"/>
    <w:rsid w:val="004B7209"/>
    <w:rsid w:val="004C0447"/>
    <w:rsid w:val="004C181B"/>
    <w:rsid w:val="004C200D"/>
    <w:rsid w:val="004C22D9"/>
    <w:rsid w:val="004C25D1"/>
    <w:rsid w:val="004C5E56"/>
    <w:rsid w:val="004C5EFA"/>
    <w:rsid w:val="004C6261"/>
    <w:rsid w:val="004C72C3"/>
    <w:rsid w:val="004C7380"/>
    <w:rsid w:val="004D072C"/>
    <w:rsid w:val="004D135B"/>
    <w:rsid w:val="004D162A"/>
    <w:rsid w:val="004D1875"/>
    <w:rsid w:val="004D3247"/>
    <w:rsid w:val="004D3373"/>
    <w:rsid w:val="004D4705"/>
    <w:rsid w:val="004D4F60"/>
    <w:rsid w:val="004D584F"/>
    <w:rsid w:val="004D67E8"/>
    <w:rsid w:val="004E01E8"/>
    <w:rsid w:val="004E023E"/>
    <w:rsid w:val="004E130E"/>
    <w:rsid w:val="004E32A0"/>
    <w:rsid w:val="004E3BC3"/>
    <w:rsid w:val="004E41FC"/>
    <w:rsid w:val="004E4631"/>
    <w:rsid w:val="004E4665"/>
    <w:rsid w:val="004E51D1"/>
    <w:rsid w:val="004E5BB2"/>
    <w:rsid w:val="004E622D"/>
    <w:rsid w:val="004E6830"/>
    <w:rsid w:val="004E6866"/>
    <w:rsid w:val="004E7055"/>
    <w:rsid w:val="004F074F"/>
    <w:rsid w:val="004F0868"/>
    <w:rsid w:val="004F09DB"/>
    <w:rsid w:val="004F0A77"/>
    <w:rsid w:val="004F1370"/>
    <w:rsid w:val="004F1722"/>
    <w:rsid w:val="004F1E86"/>
    <w:rsid w:val="004F1EC6"/>
    <w:rsid w:val="004F26EF"/>
    <w:rsid w:val="004F337D"/>
    <w:rsid w:val="004F39EA"/>
    <w:rsid w:val="004F522B"/>
    <w:rsid w:val="004F588E"/>
    <w:rsid w:val="004F5EC5"/>
    <w:rsid w:val="004F6067"/>
    <w:rsid w:val="004F624F"/>
    <w:rsid w:val="004F776D"/>
    <w:rsid w:val="004F7AB9"/>
    <w:rsid w:val="004F7E2C"/>
    <w:rsid w:val="00500602"/>
    <w:rsid w:val="00500D28"/>
    <w:rsid w:val="00501F1D"/>
    <w:rsid w:val="00502508"/>
    <w:rsid w:val="00502E3D"/>
    <w:rsid w:val="005039FC"/>
    <w:rsid w:val="00504113"/>
    <w:rsid w:val="00505A57"/>
    <w:rsid w:val="00505C82"/>
    <w:rsid w:val="005062CA"/>
    <w:rsid w:val="0050667E"/>
    <w:rsid w:val="00506819"/>
    <w:rsid w:val="00507552"/>
    <w:rsid w:val="00507782"/>
    <w:rsid w:val="00507A4D"/>
    <w:rsid w:val="0051029A"/>
    <w:rsid w:val="00510788"/>
    <w:rsid w:val="00510FEE"/>
    <w:rsid w:val="00511B31"/>
    <w:rsid w:val="00512137"/>
    <w:rsid w:val="00512723"/>
    <w:rsid w:val="0051355B"/>
    <w:rsid w:val="00513C56"/>
    <w:rsid w:val="00514F3A"/>
    <w:rsid w:val="00514FA4"/>
    <w:rsid w:val="00515C55"/>
    <w:rsid w:val="005161B4"/>
    <w:rsid w:val="0051635C"/>
    <w:rsid w:val="005164BB"/>
    <w:rsid w:val="0051796D"/>
    <w:rsid w:val="00517A11"/>
    <w:rsid w:val="005202C8"/>
    <w:rsid w:val="00520FFD"/>
    <w:rsid w:val="0052135C"/>
    <w:rsid w:val="00521591"/>
    <w:rsid w:val="00522CD4"/>
    <w:rsid w:val="0052422F"/>
    <w:rsid w:val="00524FFE"/>
    <w:rsid w:val="00525515"/>
    <w:rsid w:val="005256CF"/>
    <w:rsid w:val="00525B89"/>
    <w:rsid w:val="00526036"/>
    <w:rsid w:val="005264EE"/>
    <w:rsid w:val="00526598"/>
    <w:rsid w:val="0052703A"/>
    <w:rsid w:val="00530342"/>
    <w:rsid w:val="00530713"/>
    <w:rsid w:val="00530A46"/>
    <w:rsid w:val="00531CBD"/>
    <w:rsid w:val="00532369"/>
    <w:rsid w:val="00533C99"/>
    <w:rsid w:val="005352F8"/>
    <w:rsid w:val="00535AD8"/>
    <w:rsid w:val="00535B83"/>
    <w:rsid w:val="00535BAA"/>
    <w:rsid w:val="00535C8A"/>
    <w:rsid w:val="005364EF"/>
    <w:rsid w:val="00536889"/>
    <w:rsid w:val="005373C9"/>
    <w:rsid w:val="00537753"/>
    <w:rsid w:val="00537B8D"/>
    <w:rsid w:val="00537FB4"/>
    <w:rsid w:val="00541430"/>
    <w:rsid w:val="00541D79"/>
    <w:rsid w:val="00542F94"/>
    <w:rsid w:val="00544C35"/>
    <w:rsid w:val="005459E0"/>
    <w:rsid w:val="00546CC6"/>
    <w:rsid w:val="00546E13"/>
    <w:rsid w:val="00546FA3"/>
    <w:rsid w:val="005477BA"/>
    <w:rsid w:val="00547C47"/>
    <w:rsid w:val="00550204"/>
    <w:rsid w:val="0055122E"/>
    <w:rsid w:val="0055256F"/>
    <w:rsid w:val="00552B91"/>
    <w:rsid w:val="00553FF9"/>
    <w:rsid w:val="00554212"/>
    <w:rsid w:val="0055449B"/>
    <w:rsid w:val="00555BB6"/>
    <w:rsid w:val="00555D67"/>
    <w:rsid w:val="00556A02"/>
    <w:rsid w:val="005573BF"/>
    <w:rsid w:val="005576C3"/>
    <w:rsid w:val="00557DCE"/>
    <w:rsid w:val="00560325"/>
    <w:rsid w:val="0056080D"/>
    <w:rsid w:val="00561624"/>
    <w:rsid w:val="005626C0"/>
    <w:rsid w:val="0056329D"/>
    <w:rsid w:val="00563E13"/>
    <w:rsid w:val="00565126"/>
    <w:rsid w:val="00566D1C"/>
    <w:rsid w:val="00567EEC"/>
    <w:rsid w:val="00570206"/>
    <w:rsid w:val="00570C64"/>
    <w:rsid w:val="00570E60"/>
    <w:rsid w:val="005753DC"/>
    <w:rsid w:val="00575EDF"/>
    <w:rsid w:val="005768F2"/>
    <w:rsid w:val="00580496"/>
    <w:rsid w:val="00581BC7"/>
    <w:rsid w:val="00582027"/>
    <w:rsid w:val="00582640"/>
    <w:rsid w:val="005827A4"/>
    <w:rsid w:val="00582CAF"/>
    <w:rsid w:val="00582CEE"/>
    <w:rsid w:val="00585105"/>
    <w:rsid w:val="005856C2"/>
    <w:rsid w:val="00585750"/>
    <w:rsid w:val="00590E54"/>
    <w:rsid w:val="00590FD9"/>
    <w:rsid w:val="005930FA"/>
    <w:rsid w:val="00593A4F"/>
    <w:rsid w:val="005952AB"/>
    <w:rsid w:val="005A0F88"/>
    <w:rsid w:val="005A1955"/>
    <w:rsid w:val="005A1E3D"/>
    <w:rsid w:val="005A2B89"/>
    <w:rsid w:val="005A2F6F"/>
    <w:rsid w:val="005A3368"/>
    <w:rsid w:val="005A35CB"/>
    <w:rsid w:val="005A365B"/>
    <w:rsid w:val="005A3846"/>
    <w:rsid w:val="005A3DE9"/>
    <w:rsid w:val="005A474B"/>
    <w:rsid w:val="005A4848"/>
    <w:rsid w:val="005A4E9A"/>
    <w:rsid w:val="005A5DF2"/>
    <w:rsid w:val="005A5F52"/>
    <w:rsid w:val="005A67A5"/>
    <w:rsid w:val="005A6D80"/>
    <w:rsid w:val="005A7B99"/>
    <w:rsid w:val="005B0943"/>
    <w:rsid w:val="005B1D14"/>
    <w:rsid w:val="005B3C83"/>
    <w:rsid w:val="005B41D0"/>
    <w:rsid w:val="005B42C7"/>
    <w:rsid w:val="005B4F5F"/>
    <w:rsid w:val="005B4F8C"/>
    <w:rsid w:val="005B53DC"/>
    <w:rsid w:val="005B557D"/>
    <w:rsid w:val="005B57D6"/>
    <w:rsid w:val="005B61C3"/>
    <w:rsid w:val="005B648A"/>
    <w:rsid w:val="005B6696"/>
    <w:rsid w:val="005B68F2"/>
    <w:rsid w:val="005B69F3"/>
    <w:rsid w:val="005B7326"/>
    <w:rsid w:val="005B75DF"/>
    <w:rsid w:val="005B7909"/>
    <w:rsid w:val="005B7D3D"/>
    <w:rsid w:val="005C0005"/>
    <w:rsid w:val="005C0357"/>
    <w:rsid w:val="005C0B44"/>
    <w:rsid w:val="005C15BD"/>
    <w:rsid w:val="005C1BFB"/>
    <w:rsid w:val="005C2444"/>
    <w:rsid w:val="005C361E"/>
    <w:rsid w:val="005C3915"/>
    <w:rsid w:val="005C45A9"/>
    <w:rsid w:val="005C4883"/>
    <w:rsid w:val="005C6D69"/>
    <w:rsid w:val="005C7131"/>
    <w:rsid w:val="005C7283"/>
    <w:rsid w:val="005D0165"/>
    <w:rsid w:val="005D021E"/>
    <w:rsid w:val="005D0C1B"/>
    <w:rsid w:val="005D120B"/>
    <w:rsid w:val="005D1C84"/>
    <w:rsid w:val="005D2889"/>
    <w:rsid w:val="005D3E49"/>
    <w:rsid w:val="005D436E"/>
    <w:rsid w:val="005D6307"/>
    <w:rsid w:val="005D63AF"/>
    <w:rsid w:val="005D6434"/>
    <w:rsid w:val="005D6BCB"/>
    <w:rsid w:val="005D7C3B"/>
    <w:rsid w:val="005E1311"/>
    <w:rsid w:val="005E144A"/>
    <w:rsid w:val="005E272E"/>
    <w:rsid w:val="005E29B3"/>
    <w:rsid w:val="005E2DEC"/>
    <w:rsid w:val="005E4163"/>
    <w:rsid w:val="005E4FA4"/>
    <w:rsid w:val="005E54CF"/>
    <w:rsid w:val="005F0D41"/>
    <w:rsid w:val="005F0EE7"/>
    <w:rsid w:val="005F2431"/>
    <w:rsid w:val="005F2DE9"/>
    <w:rsid w:val="005F2F14"/>
    <w:rsid w:val="005F539C"/>
    <w:rsid w:val="005F600C"/>
    <w:rsid w:val="005F65AD"/>
    <w:rsid w:val="005F69B4"/>
    <w:rsid w:val="005F6B40"/>
    <w:rsid w:val="005F7817"/>
    <w:rsid w:val="005F7B3D"/>
    <w:rsid w:val="00600090"/>
    <w:rsid w:val="00600360"/>
    <w:rsid w:val="006007D8"/>
    <w:rsid w:val="00601A90"/>
    <w:rsid w:val="006023DF"/>
    <w:rsid w:val="0060270C"/>
    <w:rsid w:val="006038C7"/>
    <w:rsid w:val="0060494F"/>
    <w:rsid w:val="00604C7F"/>
    <w:rsid w:val="006068C6"/>
    <w:rsid w:val="006108A9"/>
    <w:rsid w:val="006112A0"/>
    <w:rsid w:val="00611491"/>
    <w:rsid w:val="00611F43"/>
    <w:rsid w:val="006125BD"/>
    <w:rsid w:val="00612F09"/>
    <w:rsid w:val="006141FC"/>
    <w:rsid w:val="0061469B"/>
    <w:rsid w:val="00614D08"/>
    <w:rsid w:val="00616C65"/>
    <w:rsid w:val="00616FF9"/>
    <w:rsid w:val="00617D7B"/>
    <w:rsid w:val="00617F1B"/>
    <w:rsid w:val="006216CC"/>
    <w:rsid w:val="00621CE2"/>
    <w:rsid w:val="006228A8"/>
    <w:rsid w:val="00622919"/>
    <w:rsid w:val="00623050"/>
    <w:rsid w:val="006250C1"/>
    <w:rsid w:val="006275FD"/>
    <w:rsid w:val="006276EE"/>
    <w:rsid w:val="00630452"/>
    <w:rsid w:val="00631606"/>
    <w:rsid w:val="006318EE"/>
    <w:rsid w:val="00632C35"/>
    <w:rsid w:val="00633339"/>
    <w:rsid w:val="006339B9"/>
    <w:rsid w:val="00633D47"/>
    <w:rsid w:val="0063404E"/>
    <w:rsid w:val="006341C2"/>
    <w:rsid w:val="00634708"/>
    <w:rsid w:val="00634DFB"/>
    <w:rsid w:val="00635F9C"/>
    <w:rsid w:val="00640126"/>
    <w:rsid w:val="00642709"/>
    <w:rsid w:val="0064308A"/>
    <w:rsid w:val="006436B7"/>
    <w:rsid w:val="00643DFE"/>
    <w:rsid w:val="0064444D"/>
    <w:rsid w:val="0064464C"/>
    <w:rsid w:val="00645C33"/>
    <w:rsid w:val="0064648B"/>
    <w:rsid w:val="00646A27"/>
    <w:rsid w:val="006476D9"/>
    <w:rsid w:val="0065146F"/>
    <w:rsid w:val="00651A30"/>
    <w:rsid w:val="00652A2A"/>
    <w:rsid w:val="00652F31"/>
    <w:rsid w:val="0065301B"/>
    <w:rsid w:val="00653BCB"/>
    <w:rsid w:val="00654FD0"/>
    <w:rsid w:val="00655551"/>
    <w:rsid w:val="00655C03"/>
    <w:rsid w:val="006561E6"/>
    <w:rsid w:val="0065633A"/>
    <w:rsid w:val="00656399"/>
    <w:rsid w:val="00660B73"/>
    <w:rsid w:val="00661287"/>
    <w:rsid w:val="00661293"/>
    <w:rsid w:val="0066184F"/>
    <w:rsid w:val="006619F7"/>
    <w:rsid w:val="00661F19"/>
    <w:rsid w:val="00662275"/>
    <w:rsid w:val="00662506"/>
    <w:rsid w:val="00662DB1"/>
    <w:rsid w:val="00663267"/>
    <w:rsid w:val="00664016"/>
    <w:rsid w:val="00664854"/>
    <w:rsid w:val="006649C2"/>
    <w:rsid w:val="00664F1D"/>
    <w:rsid w:val="00665F18"/>
    <w:rsid w:val="0066766E"/>
    <w:rsid w:val="00670050"/>
    <w:rsid w:val="00670CA0"/>
    <w:rsid w:val="00671271"/>
    <w:rsid w:val="006719FA"/>
    <w:rsid w:val="00671A94"/>
    <w:rsid w:val="00671B9F"/>
    <w:rsid w:val="0067206D"/>
    <w:rsid w:val="006736C9"/>
    <w:rsid w:val="0067484C"/>
    <w:rsid w:val="0067712D"/>
    <w:rsid w:val="00681B72"/>
    <w:rsid w:val="00681CD3"/>
    <w:rsid w:val="00684775"/>
    <w:rsid w:val="0068561A"/>
    <w:rsid w:val="00685FB2"/>
    <w:rsid w:val="00686352"/>
    <w:rsid w:val="006869DD"/>
    <w:rsid w:val="00686CA6"/>
    <w:rsid w:val="006908EC"/>
    <w:rsid w:val="00690C71"/>
    <w:rsid w:val="00692D70"/>
    <w:rsid w:val="00692F07"/>
    <w:rsid w:val="00694D3B"/>
    <w:rsid w:val="00694D89"/>
    <w:rsid w:val="006957A1"/>
    <w:rsid w:val="0069699E"/>
    <w:rsid w:val="006973FD"/>
    <w:rsid w:val="00697C67"/>
    <w:rsid w:val="006A0790"/>
    <w:rsid w:val="006A1937"/>
    <w:rsid w:val="006A2281"/>
    <w:rsid w:val="006A2BE6"/>
    <w:rsid w:val="006A2F90"/>
    <w:rsid w:val="006A3A8E"/>
    <w:rsid w:val="006A3F80"/>
    <w:rsid w:val="006A4C27"/>
    <w:rsid w:val="006A4E4E"/>
    <w:rsid w:val="006A7047"/>
    <w:rsid w:val="006A739F"/>
    <w:rsid w:val="006A74A5"/>
    <w:rsid w:val="006B04D2"/>
    <w:rsid w:val="006B07E8"/>
    <w:rsid w:val="006B0AA7"/>
    <w:rsid w:val="006B1372"/>
    <w:rsid w:val="006B3BC5"/>
    <w:rsid w:val="006B4183"/>
    <w:rsid w:val="006B485D"/>
    <w:rsid w:val="006B4AFA"/>
    <w:rsid w:val="006B6617"/>
    <w:rsid w:val="006C0366"/>
    <w:rsid w:val="006C04A3"/>
    <w:rsid w:val="006C05BF"/>
    <w:rsid w:val="006C0F22"/>
    <w:rsid w:val="006C1547"/>
    <w:rsid w:val="006C1982"/>
    <w:rsid w:val="006C1C1E"/>
    <w:rsid w:val="006C2374"/>
    <w:rsid w:val="006C4BA8"/>
    <w:rsid w:val="006C545C"/>
    <w:rsid w:val="006C5E1B"/>
    <w:rsid w:val="006C5F81"/>
    <w:rsid w:val="006C62EA"/>
    <w:rsid w:val="006C6590"/>
    <w:rsid w:val="006C6BCB"/>
    <w:rsid w:val="006C799C"/>
    <w:rsid w:val="006C7CBC"/>
    <w:rsid w:val="006D026E"/>
    <w:rsid w:val="006D05C2"/>
    <w:rsid w:val="006D08F6"/>
    <w:rsid w:val="006D19EF"/>
    <w:rsid w:val="006D300D"/>
    <w:rsid w:val="006D4435"/>
    <w:rsid w:val="006D4A6C"/>
    <w:rsid w:val="006D5BCE"/>
    <w:rsid w:val="006D64AD"/>
    <w:rsid w:val="006D7127"/>
    <w:rsid w:val="006D7C05"/>
    <w:rsid w:val="006E101B"/>
    <w:rsid w:val="006E30C1"/>
    <w:rsid w:val="006E3F7D"/>
    <w:rsid w:val="006E523D"/>
    <w:rsid w:val="006E58BD"/>
    <w:rsid w:val="006E5C5B"/>
    <w:rsid w:val="006E5CED"/>
    <w:rsid w:val="006E71B6"/>
    <w:rsid w:val="006E7C41"/>
    <w:rsid w:val="006F06CB"/>
    <w:rsid w:val="006F34DE"/>
    <w:rsid w:val="006F47F1"/>
    <w:rsid w:val="006F4A98"/>
    <w:rsid w:val="006F4C9E"/>
    <w:rsid w:val="006F5B98"/>
    <w:rsid w:val="006F61B2"/>
    <w:rsid w:val="006F62C8"/>
    <w:rsid w:val="006F6C82"/>
    <w:rsid w:val="006F77DF"/>
    <w:rsid w:val="0070272D"/>
    <w:rsid w:val="007027EB"/>
    <w:rsid w:val="00702A30"/>
    <w:rsid w:val="0070307F"/>
    <w:rsid w:val="00703619"/>
    <w:rsid w:val="00703F08"/>
    <w:rsid w:val="007042D5"/>
    <w:rsid w:val="00704FE8"/>
    <w:rsid w:val="00705B6E"/>
    <w:rsid w:val="007062FE"/>
    <w:rsid w:val="007068BB"/>
    <w:rsid w:val="00706E22"/>
    <w:rsid w:val="00707F7A"/>
    <w:rsid w:val="0071041E"/>
    <w:rsid w:val="007104C5"/>
    <w:rsid w:val="00710E6E"/>
    <w:rsid w:val="00711616"/>
    <w:rsid w:val="00712235"/>
    <w:rsid w:val="00712944"/>
    <w:rsid w:val="0071296A"/>
    <w:rsid w:val="00715466"/>
    <w:rsid w:val="00715E66"/>
    <w:rsid w:val="00717465"/>
    <w:rsid w:val="007211AD"/>
    <w:rsid w:val="0072212E"/>
    <w:rsid w:val="00722685"/>
    <w:rsid w:val="00722F40"/>
    <w:rsid w:val="00723B04"/>
    <w:rsid w:val="0072523F"/>
    <w:rsid w:val="00726D24"/>
    <w:rsid w:val="00727D55"/>
    <w:rsid w:val="00727F67"/>
    <w:rsid w:val="00730625"/>
    <w:rsid w:val="0073136B"/>
    <w:rsid w:val="00731B46"/>
    <w:rsid w:val="00734555"/>
    <w:rsid w:val="00734786"/>
    <w:rsid w:val="0073489B"/>
    <w:rsid w:val="007356BA"/>
    <w:rsid w:val="00736516"/>
    <w:rsid w:val="00736531"/>
    <w:rsid w:val="007367A7"/>
    <w:rsid w:val="00736B57"/>
    <w:rsid w:val="00740135"/>
    <w:rsid w:val="00740B84"/>
    <w:rsid w:val="00742227"/>
    <w:rsid w:val="00742585"/>
    <w:rsid w:val="00742695"/>
    <w:rsid w:val="00742C8E"/>
    <w:rsid w:val="00744C87"/>
    <w:rsid w:val="00744FC0"/>
    <w:rsid w:val="0074670C"/>
    <w:rsid w:val="00747BAE"/>
    <w:rsid w:val="00747DD7"/>
    <w:rsid w:val="00747F9F"/>
    <w:rsid w:val="00753FA8"/>
    <w:rsid w:val="00754B96"/>
    <w:rsid w:val="00754CF8"/>
    <w:rsid w:val="007566D6"/>
    <w:rsid w:val="00756C31"/>
    <w:rsid w:val="00756CFE"/>
    <w:rsid w:val="0076001B"/>
    <w:rsid w:val="00761651"/>
    <w:rsid w:val="00762BFF"/>
    <w:rsid w:val="00763BBD"/>
    <w:rsid w:val="0076573E"/>
    <w:rsid w:val="00765BE8"/>
    <w:rsid w:val="00765E6D"/>
    <w:rsid w:val="007666CF"/>
    <w:rsid w:val="00766FA5"/>
    <w:rsid w:val="0076738A"/>
    <w:rsid w:val="00770996"/>
    <w:rsid w:val="00770AFB"/>
    <w:rsid w:val="00772257"/>
    <w:rsid w:val="007724EC"/>
    <w:rsid w:val="0077250D"/>
    <w:rsid w:val="00772681"/>
    <w:rsid w:val="007735D3"/>
    <w:rsid w:val="0077457F"/>
    <w:rsid w:val="00776EA6"/>
    <w:rsid w:val="00780DA9"/>
    <w:rsid w:val="007820C3"/>
    <w:rsid w:val="00782493"/>
    <w:rsid w:val="00782B86"/>
    <w:rsid w:val="007841D8"/>
    <w:rsid w:val="007862C8"/>
    <w:rsid w:val="00786736"/>
    <w:rsid w:val="00787A94"/>
    <w:rsid w:val="007914F1"/>
    <w:rsid w:val="0079173D"/>
    <w:rsid w:val="00791A25"/>
    <w:rsid w:val="00791EE6"/>
    <w:rsid w:val="007928B2"/>
    <w:rsid w:val="007934A6"/>
    <w:rsid w:val="00793900"/>
    <w:rsid w:val="00794217"/>
    <w:rsid w:val="00794DE3"/>
    <w:rsid w:val="00795615"/>
    <w:rsid w:val="007957AD"/>
    <w:rsid w:val="0079630A"/>
    <w:rsid w:val="007969E3"/>
    <w:rsid w:val="00797592"/>
    <w:rsid w:val="007A0719"/>
    <w:rsid w:val="007A09CB"/>
    <w:rsid w:val="007A174A"/>
    <w:rsid w:val="007A1E0B"/>
    <w:rsid w:val="007A21ED"/>
    <w:rsid w:val="007A2527"/>
    <w:rsid w:val="007A26E7"/>
    <w:rsid w:val="007A3A2C"/>
    <w:rsid w:val="007A3AF4"/>
    <w:rsid w:val="007A58E5"/>
    <w:rsid w:val="007A5947"/>
    <w:rsid w:val="007A7629"/>
    <w:rsid w:val="007B058C"/>
    <w:rsid w:val="007B0841"/>
    <w:rsid w:val="007B23B6"/>
    <w:rsid w:val="007B24DE"/>
    <w:rsid w:val="007B2593"/>
    <w:rsid w:val="007B2830"/>
    <w:rsid w:val="007B2E4E"/>
    <w:rsid w:val="007B4B8D"/>
    <w:rsid w:val="007B4DD3"/>
    <w:rsid w:val="007B7FE0"/>
    <w:rsid w:val="007C1371"/>
    <w:rsid w:val="007C1373"/>
    <w:rsid w:val="007C18C4"/>
    <w:rsid w:val="007C24D1"/>
    <w:rsid w:val="007C2E0E"/>
    <w:rsid w:val="007C309C"/>
    <w:rsid w:val="007C39B3"/>
    <w:rsid w:val="007C3C12"/>
    <w:rsid w:val="007C4496"/>
    <w:rsid w:val="007C517F"/>
    <w:rsid w:val="007C5F9D"/>
    <w:rsid w:val="007C64AD"/>
    <w:rsid w:val="007C6565"/>
    <w:rsid w:val="007C6F67"/>
    <w:rsid w:val="007C793B"/>
    <w:rsid w:val="007D1DA1"/>
    <w:rsid w:val="007D4EA9"/>
    <w:rsid w:val="007D6344"/>
    <w:rsid w:val="007D6814"/>
    <w:rsid w:val="007E0E76"/>
    <w:rsid w:val="007E1444"/>
    <w:rsid w:val="007E1B81"/>
    <w:rsid w:val="007E219C"/>
    <w:rsid w:val="007E3019"/>
    <w:rsid w:val="007E3938"/>
    <w:rsid w:val="007E397A"/>
    <w:rsid w:val="007E52AC"/>
    <w:rsid w:val="007E5825"/>
    <w:rsid w:val="007E5CB4"/>
    <w:rsid w:val="007E5D00"/>
    <w:rsid w:val="007E6849"/>
    <w:rsid w:val="007E6B8C"/>
    <w:rsid w:val="007E74B2"/>
    <w:rsid w:val="007F0AC7"/>
    <w:rsid w:val="007F0E52"/>
    <w:rsid w:val="007F0E53"/>
    <w:rsid w:val="007F16FD"/>
    <w:rsid w:val="007F2915"/>
    <w:rsid w:val="007F3202"/>
    <w:rsid w:val="007F4017"/>
    <w:rsid w:val="007F4388"/>
    <w:rsid w:val="007F4F2F"/>
    <w:rsid w:val="007F57D4"/>
    <w:rsid w:val="007F5AD2"/>
    <w:rsid w:val="007F69E6"/>
    <w:rsid w:val="007F6A29"/>
    <w:rsid w:val="008002F0"/>
    <w:rsid w:val="008010B7"/>
    <w:rsid w:val="008014FF"/>
    <w:rsid w:val="00802DDB"/>
    <w:rsid w:val="00804DA9"/>
    <w:rsid w:val="008059F9"/>
    <w:rsid w:val="00807B0C"/>
    <w:rsid w:val="00807FF7"/>
    <w:rsid w:val="00810379"/>
    <w:rsid w:val="0081069C"/>
    <w:rsid w:val="00810E0E"/>
    <w:rsid w:val="00813BCC"/>
    <w:rsid w:val="00814D85"/>
    <w:rsid w:val="00816053"/>
    <w:rsid w:val="0081743B"/>
    <w:rsid w:val="00817E8C"/>
    <w:rsid w:val="00820A50"/>
    <w:rsid w:val="00820C71"/>
    <w:rsid w:val="00821597"/>
    <w:rsid w:val="00821BE6"/>
    <w:rsid w:val="00822F68"/>
    <w:rsid w:val="00822FEE"/>
    <w:rsid w:val="0082304F"/>
    <w:rsid w:val="00823833"/>
    <w:rsid w:val="00826003"/>
    <w:rsid w:val="008262FA"/>
    <w:rsid w:val="00826B10"/>
    <w:rsid w:val="00826E38"/>
    <w:rsid w:val="00827420"/>
    <w:rsid w:val="00831545"/>
    <w:rsid w:val="00831FA4"/>
    <w:rsid w:val="0083220A"/>
    <w:rsid w:val="00832597"/>
    <w:rsid w:val="00833C79"/>
    <w:rsid w:val="00833D43"/>
    <w:rsid w:val="00833F95"/>
    <w:rsid w:val="008342FA"/>
    <w:rsid w:val="0083505C"/>
    <w:rsid w:val="00835166"/>
    <w:rsid w:val="008356C6"/>
    <w:rsid w:val="00835B68"/>
    <w:rsid w:val="00835C45"/>
    <w:rsid w:val="0083648A"/>
    <w:rsid w:val="00836597"/>
    <w:rsid w:val="0083673C"/>
    <w:rsid w:val="00837592"/>
    <w:rsid w:val="0084080F"/>
    <w:rsid w:val="008412F6"/>
    <w:rsid w:val="00841C6E"/>
    <w:rsid w:val="00843EDD"/>
    <w:rsid w:val="0084457C"/>
    <w:rsid w:val="00844A93"/>
    <w:rsid w:val="00845221"/>
    <w:rsid w:val="00845228"/>
    <w:rsid w:val="00846351"/>
    <w:rsid w:val="00847154"/>
    <w:rsid w:val="00847778"/>
    <w:rsid w:val="008508CB"/>
    <w:rsid w:val="008512CC"/>
    <w:rsid w:val="0085234B"/>
    <w:rsid w:val="00852907"/>
    <w:rsid w:val="0085298E"/>
    <w:rsid w:val="008551A3"/>
    <w:rsid w:val="008553A7"/>
    <w:rsid w:val="00856401"/>
    <w:rsid w:val="00856640"/>
    <w:rsid w:val="00857878"/>
    <w:rsid w:val="00857A7E"/>
    <w:rsid w:val="00861845"/>
    <w:rsid w:val="00861DAD"/>
    <w:rsid w:val="00862ACC"/>
    <w:rsid w:val="00862CA5"/>
    <w:rsid w:val="0086314F"/>
    <w:rsid w:val="00863CF5"/>
    <w:rsid w:val="008641E5"/>
    <w:rsid w:val="00865135"/>
    <w:rsid w:val="00866366"/>
    <w:rsid w:val="00866FC0"/>
    <w:rsid w:val="008678CB"/>
    <w:rsid w:val="008709E5"/>
    <w:rsid w:val="0087126D"/>
    <w:rsid w:val="00871317"/>
    <w:rsid w:val="00871BC1"/>
    <w:rsid w:val="00872FF1"/>
    <w:rsid w:val="0087369C"/>
    <w:rsid w:val="00873A4B"/>
    <w:rsid w:val="00873D98"/>
    <w:rsid w:val="008757AA"/>
    <w:rsid w:val="00875913"/>
    <w:rsid w:val="008764FD"/>
    <w:rsid w:val="00880061"/>
    <w:rsid w:val="00881414"/>
    <w:rsid w:val="00881AC2"/>
    <w:rsid w:val="0088309B"/>
    <w:rsid w:val="00883D3B"/>
    <w:rsid w:val="008849A9"/>
    <w:rsid w:val="008854BB"/>
    <w:rsid w:val="0088580C"/>
    <w:rsid w:val="00885CA4"/>
    <w:rsid w:val="00885E80"/>
    <w:rsid w:val="00885F0C"/>
    <w:rsid w:val="008861B6"/>
    <w:rsid w:val="00886AAF"/>
    <w:rsid w:val="00887966"/>
    <w:rsid w:val="00887B85"/>
    <w:rsid w:val="00890F57"/>
    <w:rsid w:val="008910C6"/>
    <w:rsid w:val="0089185F"/>
    <w:rsid w:val="00893451"/>
    <w:rsid w:val="008935AE"/>
    <w:rsid w:val="00893D46"/>
    <w:rsid w:val="00893ECF"/>
    <w:rsid w:val="0089493F"/>
    <w:rsid w:val="00894B02"/>
    <w:rsid w:val="0089524A"/>
    <w:rsid w:val="008955DF"/>
    <w:rsid w:val="00895EEB"/>
    <w:rsid w:val="00897A9B"/>
    <w:rsid w:val="008A1508"/>
    <w:rsid w:val="008A2691"/>
    <w:rsid w:val="008A3BC1"/>
    <w:rsid w:val="008A3DD3"/>
    <w:rsid w:val="008A3E13"/>
    <w:rsid w:val="008A3EA4"/>
    <w:rsid w:val="008A5316"/>
    <w:rsid w:val="008A5763"/>
    <w:rsid w:val="008B0098"/>
    <w:rsid w:val="008B087C"/>
    <w:rsid w:val="008B1B54"/>
    <w:rsid w:val="008B284D"/>
    <w:rsid w:val="008B29C0"/>
    <w:rsid w:val="008B451F"/>
    <w:rsid w:val="008B51AD"/>
    <w:rsid w:val="008B5D8A"/>
    <w:rsid w:val="008B7498"/>
    <w:rsid w:val="008C0067"/>
    <w:rsid w:val="008C10FE"/>
    <w:rsid w:val="008C1440"/>
    <w:rsid w:val="008C2077"/>
    <w:rsid w:val="008C2791"/>
    <w:rsid w:val="008C2841"/>
    <w:rsid w:val="008C5181"/>
    <w:rsid w:val="008C5CC0"/>
    <w:rsid w:val="008C6D53"/>
    <w:rsid w:val="008D064D"/>
    <w:rsid w:val="008D16B4"/>
    <w:rsid w:val="008D17C3"/>
    <w:rsid w:val="008D28B6"/>
    <w:rsid w:val="008D3E2C"/>
    <w:rsid w:val="008D640E"/>
    <w:rsid w:val="008D67C0"/>
    <w:rsid w:val="008E179C"/>
    <w:rsid w:val="008E3B06"/>
    <w:rsid w:val="008E44BA"/>
    <w:rsid w:val="008E64A1"/>
    <w:rsid w:val="008E70B0"/>
    <w:rsid w:val="008E7BF9"/>
    <w:rsid w:val="008E7E07"/>
    <w:rsid w:val="008E7E82"/>
    <w:rsid w:val="008F0B49"/>
    <w:rsid w:val="008F0E55"/>
    <w:rsid w:val="008F1042"/>
    <w:rsid w:val="008F188F"/>
    <w:rsid w:val="008F208D"/>
    <w:rsid w:val="008F2DF0"/>
    <w:rsid w:val="008F3E7D"/>
    <w:rsid w:val="008F4CA1"/>
    <w:rsid w:val="008F4E62"/>
    <w:rsid w:val="008F632F"/>
    <w:rsid w:val="008F6493"/>
    <w:rsid w:val="008F7A0E"/>
    <w:rsid w:val="009013A9"/>
    <w:rsid w:val="0090159F"/>
    <w:rsid w:val="00901E33"/>
    <w:rsid w:val="00902408"/>
    <w:rsid w:val="009030A8"/>
    <w:rsid w:val="00903B6A"/>
    <w:rsid w:val="00904196"/>
    <w:rsid w:val="00904702"/>
    <w:rsid w:val="00904DC1"/>
    <w:rsid w:val="00904E62"/>
    <w:rsid w:val="00906026"/>
    <w:rsid w:val="009068A9"/>
    <w:rsid w:val="00906BCB"/>
    <w:rsid w:val="009075C0"/>
    <w:rsid w:val="009105E1"/>
    <w:rsid w:val="00910631"/>
    <w:rsid w:val="00911A91"/>
    <w:rsid w:val="00912918"/>
    <w:rsid w:val="00913479"/>
    <w:rsid w:val="00915299"/>
    <w:rsid w:val="009159AE"/>
    <w:rsid w:val="00915B22"/>
    <w:rsid w:val="009168BD"/>
    <w:rsid w:val="009168E7"/>
    <w:rsid w:val="00916AA5"/>
    <w:rsid w:val="00917007"/>
    <w:rsid w:val="009171E8"/>
    <w:rsid w:val="00917E60"/>
    <w:rsid w:val="009214FF"/>
    <w:rsid w:val="009228DF"/>
    <w:rsid w:val="00922BE7"/>
    <w:rsid w:val="00922D1B"/>
    <w:rsid w:val="00922E00"/>
    <w:rsid w:val="00923609"/>
    <w:rsid w:val="00923683"/>
    <w:rsid w:val="00923FA3"/>
    <w:rsid w:val="00924125"/>
    <w:rsid w:val="009241E3"/>
    <w:rsid w:val="00924247"/>
    <w:rsid w:val="00924725"/>
    <w:rsid w:val="00924B11"/>
    <w:rsid w:val="00924CA6"/>
    <w:rsid w:val="009252D5"/>
    <w:rsid w:val="00925A9A"/>
    <w:rsid w:val="009260A6"/>
    <w:rsid w:val="00926346"/>
    <w:rsid w:val="009279AC"/>
    <w:rsid w:val="0093024A"/>
    <w:rsid w:val="0093116B"/>
    <w:rsid w:val="00931394"/>
    <w:rsid w:val="009314A1"/>
    <w:rsid w:val="00931635"/>
    <w:rsid w:val="009318A8"/>
    <w:rsid w:val="00931F08"/>
    <w:rsid w:val="00932083"/>
    <w:rsid w:val="00932456"/>
    <w:rsid w:val="00932CB4"/>
    <w:rsid w:val="00932EB2"/>
    <w:rsid w:val="00933A24"/>
    <w:rsid w:val="0093406E"/>
    <w:rsid w:val="00935901"/>
    <w:rsid w:val="00935A08"/>
    <w:rsid w:val="00936134"/>
    <w:rsid w:val="00936C49"/>
    <w:rsid w:val="0094002B"/>
    <w:rsid w:val="00941DFD"/>
    <w:rsid w:val="00942DD8"/>
    <w:rsid w:val="00947F15"/>
    <w:rsid w:val="0095041F"/>
    <w:rsid w:val="00950654"/>
    <w:rsid w:val="009507AE"/>
    <w:rsid w:val="00950CD9"/>
    <w:rsid w:val="00954E81"/>
    <w:rsid w:val="009556AB"/>
    <w:rsid w:val="00957377"/>
    <w:rsid w:val="00957852"/>
    <w:rsid w:val="009579C9"/>
    <w:rsid w:val="00961EFC"/>
    <w:rsid w:val="00962D68"/>
    <w:rsid w:val="00964393"/>
    <w:rsid w:val="009648FD"/>
    <w:rsid w:val="00964CCB"/>
    <w:rsid w:val="009651C0"/>
    <w:rsid w:val="009651E9"/>
    <w:rsid w:val="00965B0F"/>
    <w:rsid w:val="009661DA"/>
    <w:rsid w:val="009663D7"/>
    <w:rsid w:val="009667C4"/>
    <w:rsid w:val="00966BFF"/>
    <w:rsid w:val="009704FC"/>
    <w:rsid w:val="00971545"/>
    <w:rsid w:val="00972331"/>
    <w:rsid w:val="009727ED"/>
    <w:rsid w:val="00972A04"/>
    <w:rsid w:val="009737BF"/>
    <w:rsid w:val="00975EB2"/>
    <w:rsid w:val="00976259"/>
    <w:rsid w:val="0097680B"/>
    <w:rsid w:val="00976975"/>
    <w:rsid w:val="00976A58"/>
    <w:rsid w:val="00980B84"/>
    <w:rsid w:val="00982ED7"/>
    <w:rsid w:val="00984120"/>
    <w:rsid w:val="009841AD"/>
    <w:rsid w:val="00984EBE"/>
    <w:rsid w:val="009862F3"/>
    <w:rsid w:val="00986E91"/>
    <w:rsid w:val="009874AD"/>
    <w:rsid w:val="00987D79"/>
    <w:rsid w:val="00990723"/>
    <w:rsid w:val="00990A01"/>
    <w:rsid w:val="0099196E"/>
    <w:rsid w:val="00991A32"/>
    <w:rsid w:val="009922CF"/>
    <w:rsid w:val="009932BC"/>
    <w:rsid w:val="0099588B"/>
    <w:rsid w:val="009958DA"/>
    <w:rsid w:val="00995B42"/>
    <w:rsid w:val="0099621B"/>
    <w:rsid w:val="00997375"/>
    <w:rsid w:val="009978B3"/>
    <w:rsid w:val="00997AC6"/>
    <w:rsid w:val="00997E94"/>
    <w:rsid w:val="009A0ABE"/>
    <w:rsid w:val="009A3065"/>
    <w:rsid w:val="009A318E"/>
    <w:rsid w:val="009A3B06"/>
    <w:rsid w:val="009A4054"/>
    <w:rsid w:val="009A4743"/>
    <w:rsid w:val="009A61C7"/>
    <w:rsid w:val="009A7779"/>
    <w:rsid w:val="009A7FB9"/>
    <w:rsid w:val="009B0062"/>
    <w:rsid w:val="009B07F0"/>
    <w:rsid w:val="009B1F9F"/>
    <w:rsid w:val="009B3596"/>
    <w:rsid w:val="009B35A1"/>
    <w:rsid w:val="009B3688"/>
    <w:rsid w:val="009B49C5"/>
    <w:rsid w:val="009B4E1D"/>
    <w:rsid w:val="009B6C83"/>
    <w:rsid w:val="009B6FE5"/>
    <w:rsid w:val="009B7E0F"/>
    <w:rsid w:val="009C0AB2"/>
    <w:rsid w:val="009C0D20"/>
    <w:rsid w:val="009C1955"/>
    <w:rsid w:val="009C2557"/>
    <w:rsid w:val="009C28FD"/>
    <w:rsid w:val="009C32F1"/>
    <w:rsid w:val="009C3C94"/>
    <w:rsid w:val="009C4226"/>
    <w:rsid w:val="009C4816"/>
    <w:rsid w:val="009C5C0C"/>
    <w:rsid w:val="009C799A"/>
    <w:rsid w:val="009D1459"/>
    <w:rsid w:val="009D38BA"/>
    <w:rsid w:val="009D517C"/>
    <w:rsid w:val="009D67F1"/>
    <w:rsid w:val="009D68AF"/>
    <w:rsid w:val="009D7206"/>
    <w:rsid w:val="009D7E8A"/>
    <w:rsid w:val="009D7ED8"/>
    <w:rsid w:val="009D7F76"/>
    <w:rsid w:val="009E06F1"/>
    <w:rsid w:val="009E09B7"/>
    <w:rsid w:val="009E4767"/>
    <w:rsid w:val="009E4985"/>
    <w:rsid w:val="009E51DB"/>
    <w:rsid w:val="009E5840"/>
    <w:rsid w:val="009E6123"/>
    <w:rsid w:val="009E7342"/>
    <w:rsid w:val="009F0004"/>
    <w:rsid w:val="009F00DA"/>
    <w:rsid w:val="009F0D43"/>
    <w:rsid w:val="009F1944"/>
    <w:rsid w:val="009F3300"/>
    <w:rsid w:val="009F349C"/>
    <w:rsid w:val="009F3F12"/>
    <w:rsid w:val="009F63C7"/>
    <w:rsid w:val="009F6E5A"/>
    <w:rsid w:val="009F717A"/>
    <w:rsid w:val="009F7A04"/>
    <w:rsid w:val="00A00AC0"/>
    <w:rsid w:val="00A015C3"/>
    <w:rsid w:val="00A01C63"/>
    <w:rsid w:val="00A02B84"/>
    <w:rsid w:val="00A03DC3"/>
    <w:rsid w:val="00A047BD"/>
    <w:rsid w:val="00A04A9A"/>
    <w:rsid w:val="00A04E91"/>
    <w:rsid w:val="00A058E3"/>
    <w:rsid w:val="00A059DF"/>
    <w:rsid w:val="00A05E4B"/>
    <w:rsid w:val="00A05FE5"/>
    <w:rsid w:val="00A06290"/>
    <w:rsid w:val="00A06ADA"/>
    <w:rsid w:val="00A0714C"/>
    <w:rsid w:val="00A0736E"/>
    <w:rsid w:val="00A07C5D"/>
    <w:rsid w:val="00A07CE2"/>
    <w:rsid w:val="00A103FA"/>
    <w:rsid w:val="00A1154F"/>
    <w:rsid w:val="00A119E9"/>
    <w:rsid w:val="00A12629"/>
    <w:rsid w:val="00A12FA7"/>
    <w:rsid w:val="00A13272"/>
    <w:rsid w:val="00A1452F"/>
    <w:rsid w:val="00A14D73"/>
    <w:rsid w:val="00A150E8"/>
    <w:rsid w:val="00A159BE"/>
    <w:rsid w:val="00A16272"/>
    <w:rsid w:val="00A16ADE"/>
    <w:rsid w:val="00A20203"/>
    <w:rsid w:val="00A22BAC"/>
    <w:rsid w:val="00A24145"/>
    <w:rsid w:val="00A24368"/>
    <w:rsid w:val="00A24537"/>
    <w:rsid w:val="00A24B65"/>
    <w:rsid w:val="00A25378"/>
    <w:rsid w:val="00A25EF6"/>
    <w:rsid w:val="00A26155"/>
    <w:rsid w:val="00A266BB"/>
    <w:rsid w:val="00A266F1"/>
    <w:rsid w:val="00A30322"/>
    <w:rsid w:val="00A3059F"/>
    <w:rsid w:val="00A306B7"/>
    <w:rsid w:val="00A30A7B"/>
    <w:rsid w:val="00A31434"/>
    <w:rsid w:val="00A31F80"/>
    <w:rsid w:val="00A32417"/>
    <w:rsid w:val="00A32A6E"/>
    <w:rsid w:val="00A32ACC"/>
    <w:rsid w:val="00A33152"/>
    <w:rsid w:val="00A33E45"/>
    <w:rsid w:val="00A3413A"/>
    <w:rsid w:val="00A35FCF"/>
    <w:rsid w:val="00A36945"/>
    <w:rsid w:val="00A36D85"/>
    <w:rsid w:val="00A404D2"/>
    <w:rsid w:val="00A4103A"/>
    <w:rsid w:val="00A414AD"/>
    <w:rsid w:val="00A41625"/>
    <w:rsid w:val="00A419FF"/>
    <w:rsid w:val="00A4219B"/>
    <w:rsid w:val="00A43A97"/>
    <w:rsid w:val="00A43D39"/>
    <w:rsid w:val="00A43F99"/>
    <w:rsid w:val="00A44810"/>
    <w:rsid w:val="00A44C2F"/>
    <w:rsid w:val="00A46AD6"/>
    <w:rsid w:val="00A472A3"/>
    <w:rsid w:val="00A47365"/>
    <w:rsid w:val="00A509D9"/>
    <w:rsid w:val="00A50B7A"/>
    <w:rsid w:val="00A52C48"/>
    <w:rsid w:val="00A52EFB"/>
    <w:rsid w:val="00A545AC"/>
    <w:rsid w:val="00A54600"/>
    <w:rsid w:val="00A560FF"/>
    <w:rsid w:val="00A562DD"/>
    <w:rsid w:val="00A56F10"/>
    <w:rsid w:val="00A6046A"/>
    <w:rsid w:val="00A60632"/>
    <w:rsid w:val="00A62989"/>
    <w:rsid w:val="00A6299D"/>
    <w:rsid w:val="00A641F4"/>
    <w:rsid w:val="00A65415"/>
    <w:rsid w:val="00A65EAC"/>
    <w:rsid w:val="00A6622D"/>
    <w:rsid w:val="00A664AD"/>
    <w:rsid w:val="00A66683"/>
    <w:rsid w:val="00A672AD"/>
    <w:rsid w:val="00A6760A"/>
    <w:rsid w:val="00A678E7"/>
    <w:rsid w:val="00A67D00"/>
    <w:rsid w:val="00A67D92"/>
    <w:rsid w:val="00A7015A"/>
    <w:rsid w:val="00A7066C"/>
    <w:rsid w:val="00A714EA"/>
    <w:rsid w:val="00A73014"/>
    <w:rsid w:val="00A73D38"/>
    <w:rsid w:val="00A75AAA"/>
    <w:rsid w:val="00A76170"/>
    <w:rsid w:val="00A77E22"/>
    <w:rsid w:val="00A805FE"/>
    <w:rsid w:val="00A811F5"/>
    <w:rsid w:val="00A82260"/>
    <w:rsid w:val="00A8249A"/>
    <w:rsid w:val="00A8339F"/>
    <w:rsid w:val="00A83D4C"/>
    <w:rsid w:val="00A84050"/>
    <w:rsid w:val="00A84BA7"/>
    <w:rsid w:val="00A85916"/>
    <w:rsid w:val="00A85D5E"/>
    <w:rsid w:val="00A86079"/>
    <w:rsid w:val="00A863F7"/>
    <w:rsid w:val="00A874A5"/>
    <w:rsid w:val="00A90517"/>
    <w:rsid w:val="00A915D5"/>
    <w:rsid w:val="00A91746"/>
    <w:rsid w:val="00A92DE3"/>
    <w:rsid w:val="00A93741"/>
    <w:rsid w:val="00A95846"/>
    <w:rsid w:val="00A97478"/>
    <w:rsid w:val="00AA1686"/>
    <w:rsid w:val="00AA17DB"/>
    <w:rsid w:val="00AA21F6"/>
    <w:rsid w:val="00AA2258"/>
    <w:rsid w:val="00AA2BAB"/>
    <w:rsid w:val="00AA3EFF"/>
    <w:rsid w:val="00AA4344"/>
    <w:rsid w:val="00AA4551"/>
    <w:rsid w:val="00AA5EF7"/>
    <w:rsid w:val="00AA5F8A"/>
    <w:rsid w:val="00AA6B3B"/>
    <w:rsid w:val="00AA6CDA"/>
    <w:rsid w:val="00AA6DAF"/>
    <w:rsid w:val="00AB028B"/>
    <w:rsid w:val="00AB08DA"/>
    <w:rsid w:val="00AB0950"/>
    <w:rsid w:val="00AB1E90"/>
    <w:rsid w:val="00AB219D"/>
    <w:rsid w:val="00AB33A6"/>
    <w:rsid w:val="00AB3A3B"/>
    <w:rsid w:val="00AB3D47"/>
    <w:rsid w:val="00AB484D"/>
    <w:rsid w:val="00AB4A31"/>
    <w:rsid w:val="00AB4E1C"/>
    <w:rsid w:val="00AB5689"/>
    <w:rsid w:val="00AB5918"/>
    <w:rsid w:val="00AB6253"/>
    <w:rsid w:val="00AB7A72"/>
    <w:rsid w:val="00AB7FBF"/>
    <w:rsid w:val="00AC0154"/>
    <w:rsid w:val="00AC14B9"/>
    <w:rsid w:val="00AC14E9"/>
    <w:rsid w:val="00AC23C0"/>
    <w:rsid w:val="00AC24EC"/>
    <w:rsid w:val="00AC3E1A"/>
    <w:rsid w:val="00AC4052"/>
    <w:rsid w:val="00AC4C06"/>
    <w:rsid w:val="00AC589B"/>
    <w:rsid w:val="00AC5D9E"/>
    <w:rsid w:val="00AC6466"/>
    <w:rsid w:val="00AC76FC"/>
    <w:rsid w:val="00AD004C"/>
    <w:rsid w:val="00AD02C9"/>
    <w:rsid w:val="00AD0510"/>
    <w:rsid w:val="00AD081A"/>
    <w:rsid w:val="00AD084F"/>
    <w:rsid w:val="00AD0BDB"/>
    <w:rsid w:val="00AD0C49"/>
    <w:rsid w:val="00AD1496"/>
    <w:rsid w:val="00AD1EAC"/>
    <w:rsid w:val="00AD1F3C"/>
    <w:rsid w:val="00AD4620"/>
    <w:rsid w:val="00AD546A"/>
    <w:rsid w:val="00AD5757"/>
    <w:rsid w:val="00AD6281"/>
    <w:rsid w:val="00AD6AA6"/>
    <w:rsid w:val="00AD7F5D"/>
    <w:rsid w:val="00AE03BA"/>
    <w:rsid w:val="00AE07F8"/>
    <w:rsid w:val="00AE19B4"/>
    <w:rsid w:val="00AE21FE"/>
    <w:rsid w:val="00AE222F"/>
    <w:rsid w:val="00AE23A0"/>
    <w:rsid w:val="00AE2FB6"/>
    <w:rsid w:val="00AE351D"/>
    <w:rsid w:val="00AE5AC9"/>
    <w:rsid w:val="00AE6A76"/>
    <w:rsid w:val="00AE6CBC"/>
    <w:rsid w:val="00AE7979"/>
    <w:rsid w:val="00AF04E8"/>
    <w:rsid w:val="00AF0A2B"/>
    <w:rsid w:val="00AF108D"/>
    <w:rsid w:val="00AF19CC"/>
    <w:rsid w:val="00AF27DA"/>
    <w:rsid w:val="00AF2FDD"/>
    <w:rsid w:val="00AF3D18"/>
    <w:rsid w:val="00AF60BB"/>
    <w:rsid w:val="00AF6214"/>
    <w:rsid w:val="00AF749F"/>
    <w:rsid w:val="00AF7940"/>
    <w:rsid w:val="00B01AC8"/>
    <w:rsid w:val="00B027A4"/>
    <w:rsid w:val="00B03507"/>
    <w:rsid w:val="00B037EC"/>
    <w:rsid w:val="00B039D5"/>
    <w:rsid w:val="00B0487A"/>
    <w:rsid w:val="00B04EE1"/>
    <w:rsid w:val="00B06472"/>
    <w:rsid w:val="00B072DE"/>
    <w:rsid w:val="00B07B22"/>
    <w:rsid w:val="00B07C06"/>
    <w:rsid w:val="00B10932"/>
    <w:rsid w:val="00B11EC5"/>
    <w:rsid w:val="00B12150"/>
    <w:rsid w:val="00B1346C"/>
    <w:rsid w:val="00B1508A"/>
    <w:rsid w:val="00B17D24"/>
    <w:rsid w:val="00B206CA"/>
    <w:rsid w:val="00B20E94"/>
    <w:rsid w:val="00B212B8"/>
    <w:rsid w:val="00B217D1"/>
    <w:rsid w:val="00B21B70"/>
    <w:rsid w:val="00B227BF"/>
    <w:rsid w:val="00B23329"/>
    <w:rsid w:val="00B2342A"/>
    <w:rsid w:val="00B23704"/>
    <w:rsid w:val="00B23C14"/>
    <w:rsid w:val="00B24D42"/>
    <w:rsid w:val="00B256A5"/>
    <w:rsid w:val="00B25C60"/>
    <w:rsid w:val="00B26794"/>
    <w:rsid w:val="00B26AA8"/>
    <w:rsid w:val="00B2727C"/>
    <w:rsid w:val="00B301C7"/>
    <w:rsid w:val="00B312B2"/>
    <w:rsid w:val="00B315F8"/>
    <w:rsid w:val="00B327D6"/>
    <w:rsid w:val="00B32FCC"/>
    <w:rsid w:val="00B32FF6"/>
    <w:rsid w:val="00B33E29"/>
    <w:rsid w:val="00B345CE"/>
    <w:rsid w:val="00B35B7D"/>
    <w:rsid w:val="00B4055F"/>
    <w:rsid w:val="00B40CC9"/>
    <w:rsid w:val="00B412A8"/>
    <w:rsid w:val="00B416EF"/>
    <w:rsid w:val="00B41CC2"/>
    <w:rsid w:val="00B42526"/>
    <w:rsid w:val="00B42BAD"/>
    <w:rsid w:val="00B43076"/>
    <w:rsid w:val="00B430EC"/>
    <w:rsid w:val="00B4315E"/>
    <w:rsid w:val="00B446D4"/>
    <w:rsid w:val="00B451FE"/>
    <w:rsid w:val="00B46B30"/>
    <w:rsid w:val="00B47504"/>
    <w:rsid w:val="00B476FF"/>
    <w:rsid w:val="00B4770D"/>
    <w:rsid w:val="00B478E4"/>
    <w:rsid w:val="00B47FE4"/>
    <w:rsid w:val="00B50228"/>
    <w:rsid w:val="00B503BA"/>
    <w:rsid w:val="00B52536"/>
    <w:rsid w:val="00B52BA2"/>
    <w:rsid w:val="00B52CE9"/>
    <w:rsid w:val="00B53889"/>
    <w:rsid w:val="00B539B9"/>
    <w:rsid w:val="00B539C5"/>
    <w:rsid w:val="00B53FE3"/>
    <w:rsid w:val="00B54AE4"/>
    <w:rsid w:val="00B56EC4"/>
    <w:rsid w:val="00B600EC"/>
    <w:rsid w:val="00B60220"/>
    <w:rsid w:val="00B60310"/>
    <w:rsid w:val="00B60ECA"/>
    <w:rsid w:val="00B6192A"/>
    <w:rsid w:val="00B62D29"/>
    <w:rsid w:val="00B63A93"/>
    <w:rsid w:val="00B63DF3"/>
    <w:rsid w:val="00B64149"/>
    <w:rsid w:val="00B65C40"/>
    <w:rsid w:val="00B6687F"/>
    <w:rsid w:val="00B6700F"/>
    <w:rsid w:val="00B672CB"/>
    <w:rsid w:val="00B67AB7"/>
    <w:rsid w:val="00B67DA8"/>
    <w:rsid w:val="00B70107"/>
    <w:rsid w:val="00B7012D"/>
    <w:rsid w:val="00B709D1"/>
    <w:rsid w:val="00B7131B"/>
    <w:rsid w:val="00B71C61"/>
    <w:rsid w:val="00B71EF4"/>
    <w:rsid w:val="00B721E3"/>
    <w:rsid w:val="00B72861"/>
    <w:rsid w:val="00B7385F"/>
    <w:rsid w:val="00B738E8"/>
    <w:rsid w:val="00B73BF4"/>
    <w:rsid w:val="00B74F2D"/>
    <w:rsid w:val="00B75088"/>
    <w:rsid w:val="00B75867"/>
    <w:rsid w:val="00B75B4D"/>
    <w:rsid w:val="00B76D5F"/>
    <w:rsid w:val="00B7743C"/>
    <w:rsid w:val="00B77881"/>
    <w:rsid w:val="00B77D6D"/>
    <w:rsid w:val="00B77F3C"/>
    <w:rsid w:val="00B80412"/>
    <w:rsid w:val="00B8165C"/>
    <w:rsid w:val="00B817C0"/>
    <w:rsid w:val="00B81BFC"/>
    <w:rsid w:val="00B82C1B"/>
    <w:rsid w:val="00B82FAE"/>
    <w:rsid w:val="00B83076"/>
    <w:rsid w:val="00B83682"/>
    <w:rsid w:val="00B8368A"/>
    <w:rsid w:val="00B859AD"/>
    <w:rsid w:val="00B86A40"/>
    <w:rsid w:val="00B86E0C"/>
    <w:rsid w:val="00B87922"/>
    <w:rsid w:val="00B87CA2"/>
    <w:rsid w:val="00B909B2"/>
    <w:rsid w:val="00B91018"/>
    <w:rsid w:val="00B915ED"/>
    <w:rsid w:val="00B91AE1"/>
    <w:rsid w:val="00B92392"/>
    <w:rsid w:val="00B92A97"/>
    <w:rsid w:val="00B92ED0"/>
    <w:rsid w:val="00B95DB7"/>
    <w:rsid w:val="00B96AEE"/>
    <w:rsid w:val="00B97137"/>
    <w:rsid w:val="00B97EF8"/>
    <w:rsid w:val="00BA0668"/>
    <w:rsid w:val="00BA0C65"/>
    <w:rsid w:val="00BA2842"/>
    <w:rsid w:val="00BA2A0E"/>
    <w:rsid w:val="00BA2BAD"/>
    <w:rsid w:val="00BA2FC3"/>
    <w:rsid w:val="00BA3143"/>
    <w:rsid w:val="00BA3EF9"/>
    <w:rsid w:val="00BA3FDA"/>
    <w:rsid w:val="00BA4221"/>
    <w:rsid w:val="00BA57A6"/>
    <w:rsid w:val="00BA678A"/>
    <w:rsid w:val="00BA7D1E"/>
    <w:rsid w:val="00BA7D5A"/>
    <w:rsid w:val="00BB01DE"/>
    <w:rsid w:val="00BB1316"/>
    <w:rsid w:val="00BB21B5"/>
    <w:rsid w:val="00BB2367"/>
    <w:rsid w:val="00BB328E"/>
    <w:rsid w:val="00BB3A14"/>
    <w:rsid w:val="00BB414C"/>
    <w:rsid w:val="00BB4FBE"/>
    <w:rsid w:val="00BB5074"/>
    <w:rsid w:val="00BB5533"/>
    <w:rsid w:val="00BB57CE"/>
    <w:rsid w:val="00BB5809"/>
    <w:rsid w:val="00BB701E"/>
    <w:rsid w:val="00BC0EA6"/>
    <w:rsid w:val="00BC1744"/>
    <w:rsid w:val="00BC1AE1"/>
    <w:rsid w:val="00BC3CCE"/>
    <w:rsid w:val="00BC420C"/>
    <w:rsid w:val="00BC4279"/>
    <w:rsid w:val="00BC6FFB"/>
    <w:rsid w:val="00BC7683"/>
    <w:rsid w:val="00BD2927"/>
    <w:rsid w:val="00BD399C"/>
    <w:rsid w:val="00BD5423"/>
    <w:rsid w:val="00BD55E8"/>
    <w:rsid w:val="00BD573C"/>
    <w:rsid w:val="00BD7390"/>
    <w:rsid w:val="00BD746F"/>
    <w:rsid w:val="00BE1F6B"/>
    <w:rsid w:val="00BE3468"/>
    <w:rsid w:val="00BE3C2A"/>
    <w:rsid w:val="00BE51E1"/>
    <w:rsid w:val="00BE5371"/>
    <w:rsid w:val="00BE587D"/>
    <w:rsid w:val="00BE6483"/>
    <w:rsid w:val="00BF00F9"/>
    <w:rsid w:val="00BF0164"/>
    <w:rsid w:val="00BF04E5"/>
    <w:rsid w:val="00BF1ABA"/>
    <w:rsid w:val="00BF215A"/>
    <w:rsid w:val="00BF45CD"/>
    <w:rsid w:val="00BF5359"/>
    <w:rsid w:val="00BF5E5F"/>
    <w:rsid w:val="00BF676C"/>
    <w:rsid w:val="00BF6939"/>
    <w:rsid w:val="00BF6E1E"/>
    <w:rsid w:val="00C0003A"/>
    <w:rsid w:val="00C002E9"/>
    <w:rsid w:val="00C018A7"/>
    <w:rsid w:val="00C02175"/>
    <w:rsid w:val="00C02469"/>
    <w:rsid w:val="00C0290C"/>
    <w:rsid w:val="00C046BC"/>
    <w:rsid w:val="00C04CE0"/>
    <w:rsid w:val="00C04D75"/>
    <w:rsid w:val="00C05AAB"/>
    <w:rsid w:val="00C0664A"/>
    <w:rsid w:val="00C06C3C"/>
    <w:rsid w:val="00C0786E"/>
    <w:rsid w:val="00C07F8B"/>
    <w:rsid w:val="00C12B15"/>
    <w:rsid w:val="00C12E60"/>
    <w:rsid w:val="00C1368B"/>
    <w:rsid w:val="00C13A12"/>
    <w:rsid w:val="00C13B63"/>
    <w:rsid w:val="00C141CF"/>
    <w:rsid w:val="00C14389"/>
    <w:rsid w:val="00C14DB6"/>
    <w:rsid w:val="00C14DDE"/>
    <w:rsid w:val="00C1501E"/>
    <w:rsid w:val="00C17754"/>
    <w:rsid w:val="00C23781"/>
    <w:rsid w:val="00C23937"/>
    <w:rsid w:val="00C23BD4"/>
    <w:rsid w:val="00C24738"/>
    <w:rsid w:val="00C25420"/>
    <w:rsid w:val="00C27C21"/>
    <w:rsid w:val="00C30F1F"/>
    <w:rsid w:val="00C3139A"/>
    <w:rsid w:val="00C31B2D"/>
    <w:rsid w:val="00C31D6D"/>
    <w:rsid w:val="00C31EB9"/>
    <w:rsid w:val="00C31FAB"/>
    <w:rsid w:val="00C3205B"/>
    <w:rsid w:val="00C32248"/>
    <w:rsid w:val="00C32723"/>
    <w:rsid w:val="00C32952"/>
    <w:rsid w:val="00C32B98"/>
    <w:rsid w:val="00C32F71"/>
    <w:rsid w:val="00C33113"/>
    <w:rsid w:val="00C33204"/>
    <w:rsid w:val="00C33814"/>
    <w:rsid w:val="00C34911"/>
    <w:rsid w:val="00C35254"/>
    <w:rsid w:val="00C360C1"/>
    <w:rsid w:val="00C36772"/>
    <w:rsid w:val="00C37035"/>
    <w:rsid w:val="00C3782A"/>
    <w:rsid w:val="00C37ECD"/>
    <w:rsid w:val="00C40CEB"/>
    <w:rsid w:val="00C41BF5"/>
    <w:rsid w:val="00C426F5"/>
    <w:rsid w:val="00C4278D"/>
    <w:rsid w:val="00C42F61"/>
    <w:rsid w:val="00C437F7"/>
    <w:rsid w:val="00C44F54"/>
    <w:rsid w:val="00C461EC"/>
    <w:rsid w:val="00C4656F"/>
    <w:rsid w:val="00C47435"/>
    <w:rsid w:val="00C47D30"/>
    <w:rsid w:val="00C50968"/>
    <w:rsid w:val="00C517A3"/>
    <w:rsid w:val="00C51C3F"/>
    <w:rsid w:val="00C5256B"/>
    <w:rsid w:val="00C52670"/>
    <w:rsid w:val="00C52D43"/>
    <w:rsid w:val="00C538A1"/>
    <w:rsid w:val="00C53C29"/>
    <w:rsid w:val="00C53C32"/>
    <w:rsid w:val="00C54B40"/>
    <w:rsid w:val="00C556B7"/>
    <w:rsid w:val="00C5718A"/>
    <w:rsid w:val="00C5734F"/>
    <w:rsid w:val="00C576A6"/>
    <w:rsid w:val="00C6038A"/>
    <w:rsid w:val="00C603B2"/>
    <w:rsid w:val="00C610F9"/>
    <w:rsid w:val="00C614B1"/>
    <w:rsid w:val="00C61E5A"/>
    <w:rsid w:val="00C625F3"/>
    <w:rsid w:val="00C63851"/>
    <w:rsid w:val="00C63A08"/>
    <w:rsid w:val="00C64108"/>
    <w:rsid w:val="00C6531F"/>
    <w:rsid w:val="00C65982"/>
    <w:rsid w:val="00C65E44"/>
    <w:rsid w:val="00C65F1B"/>
    <w:rsid w:val="00C66D55"/>
    <w:rsid w:val="00C67352"/>
    <w:rsid w:val="00C7018E"/>
    <w:rsid w:val="00C70979"/>
    <w:rsid w:val="00C70984"/>
    <w:rsid w:val="00C71496"/>
    <w:rsid w:val="00C73C55"/>
    <w:rsid w:val="00C73D9C"/>
    <w:rsid w:val="00C758BD"/>
    <w:rsid w:val="00C76220"/>
    <w:rsid w:val="00C76B1B"/>
    <w:rsid w:val="00C7773C"/>
    <w:rsid w:val="00C77992"/>
    <w:rsid w:val="00C80880"/>
    <w:rsid w:val="00C80B90"/>
    <w:rsid w:val="00C80CFA"/>
    <w:rsid w:val="00C81FAA"/>
    <w:rsid w:val="00C82269"/>
    <w:rsid w:val="00C82E62"/>
    <w:rsid w:val="00C83EFF"/>
    <w:rsid w:val="00C84BFC"/>
    <w:rsid w:val="00C85DC3"/>
    <w:rsid w:val="00C8691C"/>
    <w:rsid w:val="00C86E3F"/>
    <w:rsid w:val="00C90432"/>
    <w:rsid w:val="00C91B65"/>
    <w:rsid w:val="00C920D2"/>
    <w:rsid w:val="00C9424C"/>
    <w:rsid w:val="00C9432F"/>
    <w:rsid w:val="00C95F91"/>
    <w:rsid w:val="00C961CF"/>
    <w:rsid w:val="00C96396"/>
    <w:rsid w:val="00C96DBE"/>
    <w:rsid w:val="00C96FDD"/>
    <w:rsid w:val="00C970A1"/>
    <w:rsid w:val="00C9787E"/>
    <w:rsid w:val="00CA0022"/>
    <w:rsid w:val="00CA03D4"/>
    <w:rsid w:val="00CA0CE1"/>
    <w:rsid w:val="00CA12E5"/>
    <w:rsid w:val="00CA1323"/>
    <w:rsid w:val="00CA24D6"/>
    <w:rsid w:val="00CA2736"/>
    <w:rsid w:val="00CA4E4A"/>
    <w:rsid w:val="00CA667E"/>
    <w:rsid w:val="00CA79A1"/>
    <w:rsid w:val="00CB026F"/>
    <w:rsid w:val="00CB0A11"/>
    <w:rsid w:val="00CB1300"/>
    <w:rsid w:val="00CB181E"/>
    <w:rsid w:val="00CB1D72"/>
    <w:rsid w:val="00CB2101"/>
    <w:rsid w:val="00CB2D75"/>
    <w:rsid w:val="00CB3277"/>
    <w:rsid w:val="00CB3C20"/>
    <w:rsid w:val="00CB3E44"/>
    <w:rsid w:val="00CB3FAD"/>
    <w:rsid w:val="00CB4016"/>
    <w:rsid w:val="00CB6570"/>
    <w:rsid w:val="00CB68AC"/>
    <w:rsid w:val="00CB7082"/>
    <w:rsid w:val="00CB7604"/>
    <w:rsid w:val="00CB769A"/>
    <w:rsid w:val="00CB7F69"/>
    <w:rsid w:val="00CC0856"/>
    <w:rsid w:val="00CC0970"/>
    <w:rsid w:val="00CC09E3"/>
    <w:rsid w:val="00CC0B44"/>
    <w:rsid w:val="00CC3169"/>
    <w:rsid w:val="00CC3815"/>
    <w:rsid w:val="00CC3C57"/>
    <w:rsid w:val="00CC3FFD"/>
    <w:rsid w:val="00CC4160"/>
    <w:rsid w:val="00CC446F"/>
    <w:rsid w:val="00CC4A27"/>
    <w:rsid w:val="00CC5AA8"/>
    <w:rsid w:val="00CC6043"/>
    <w:rsid w:val="00CD08D6"/>
    <w:rsid w:val="00CD0D51"/>
    <w:rsid w:val="00CD2779"/>
    <w:rsid w:val="00CD2D95"/>
    <w:rsid w:val="00CD3224"/>
    <w:rsid w:val="00CD4682"/>
    <w:rsid w:val="00CD4E77"/>
    <w:rsid w:val="00CD59E4"/>
    <w:rsid w:val="00CD62BC"/>
    <w:rsid w:val="00CD6715"/>
    <w:rsid w:val="00CD68AB"/>
    <w:rsid w:val="00CD6B8E"/>
    <w:rsid w:val="00CD6EC8"/>
    <w:rsid w:val="00CD7A6F"/>
    <w:rsid w:val="00CE0304"/>
    <w:rsid w:val="00CE0AFF"/>
    <w:rsid w:val="00CE20A3"/>
    <w:rsid w:val="00CE2225"/>
    <w:rsid w:val="00CE377A"/>
    <w:rsid w:val="00CE3830"/>
    <w:rsid w:val="00CE47F0"/>
    <w:rsid w:val="00CE502B"/>
    <w:rsid w:val="00CE57E4"/>
    <w:rsid w:val="00CE5B34"/>
    <w:rsid w:val="00CE6179"/>
    <w:rsid w:val="00CE6C91"/>
    <w:rsid w:val="00CF116C"/>
    <w:rsid w:val="00CF180D"/>
    <w:rsid w:val="00CF1B21"/>
    <w:rsid w:val="00CF3B71"/>
    <w:rsid w:val="00CF4239"/>
    <w:rsid w:val="00CF4A5A"/>
    <w:rsid w:val="00CF4DBF"/>
    <w:rsid w:val="00CF522A"/>
    <w:rsid w:val="00CF5A5B"/>
    <w:rsid w:val="00CF64AB"/>
    <w:rsid w:val="00CF676B"/>
    <w:rsid w:val="00D010CB"/>
    <w:rsid w:val="00D0223E"/>
    <w:rsid w:val="00D03E51"/>
    <w:rsid w:val="00D046D3"/>
    <w:rsid w:val="00D05F79"/>
    <w:rsid w:val="00D06D41"/>
    <w:rsid w:val="00D06D59"/>
    <w:rsid w:val="00D07967"/>
    <w:rsid w:val="00D1036B"/>
    <w:rsid w:val="00D10562"/>
    <w:rsid w:val="00D1061A"/>
    <w:rsid w:val="00D1116F"/>
    <w:rsid w:val="00D11342"/>
    <w:rsid w:val="00D12DDF"/>
    <w:rsid w:val="00D1301D"/>
    <w:rsid w:val="00D13DDA"/>
    <w:rsid w:val="00D151F3"/>
    <w:rsid w:val="00D154B0"/>
    <w:rsid w:val="00D16073"/>
    <w:rsid w:val="00D1631B"/>
    <w:rsid w:val="00D2007D"/>
    <w:rsid w:val="00D20344"/>
    <w:rsid w:val="00D21A40"/>
    <w:rsid w:val="00D228B0"/>
    <w:rsid w:val="00D22D93"/>
    <w:rsid w:val="00D234BD"/>
    <w:rsid w:val="00D24770"/>
    <w:rsid w:val="00D2605D"/>
    <w:rsid w:val="00D2680F"/>
    <w:rsid w:val="00D27402"/>
    <w:rsid w:val="00D27BE1"/>
    <w:rsid w:val="00D27BF2"/>
    <w:rsid w:val="00D313E5"/>
    <w:rsid w:val="00D32326"/>
    <w:rsid w:val="00D3472F"/>
    <w:rsid w:val="00D34C8E"/>
    <w:rsid w:val="00D35B00"/>
    <w:rsid w:val="00D40372"/>
    <w:rsid w:val="00D40B7D"/>
    <w:rsid w:val="00D41563"/>
    <w:rsid w:val="00D42395"/>
    <w:rsid w:val="00D431DA"/>
    <w:rsid w:val="00D434B5"/>
    <w:rsid w:val="00D439BC"/>
    <w:rsid w:val="00D44AA4"/>
    <w:rsid w:val="00D4676E"/>
    <w:rsid w:val="00D50581"/>
    <w:rsid w:val="00D50815"/>
    <w:rsid w:val="00D50B6A"/>
    <w:rsid w:val="00D50C15"/>
    <w:rsid w:val="00D51433"/>
    <w:rsid w:val="00D517EA"/>
    <w:rsid w:val="00D5255F"/>
    <w:rsid w:val="00D5262A"/>
    <w:rsid w:val="00D52A10"/>
    <w:rsid w:val="00D5314A"/>
    <w:rsid w:val="00D54F2A"/>
    <w:rsid w:val="00D55CCF"/>
    <w:rsid w:val="00D566A5"/>
    <w:rsid w:val="00D573E9"/>
    <w:rsid w:val="00D5790A"/>
    <w:rsid w:val="00D5798D"/>
    <w:rsid w:val="00D6024C"/>
    <w:rsid w:val="00D60F5E"/>
    <w:rsid w:val="00D60FDE"/>
    <w:rsid w:val="00D61C87"/>
    <w:rsid w:val="00D62337"/>
    <w:rsid w:val="00D62B8C"/>
    <w:rsid w:val="00D62C42"/>
    <w:rsid w:val="00D631E2"/>
    <w:rsid w:val="00D6352D"/>
    <w:rsid w:val="00D637E6"/>
    <w:rsid w:val="00D63DFC"/>
    <w:rsid w:val="00D6616D"/>
    <w:rsid w:val="00D664C3"/>
    <w:rsid w:val="00D66907"/>
    <w:rsid w:val="00D67944"/>
    <w:rsid w:val="00D70235"/>
    <w:rsid w:val="00D702E8"/>
    <w:rsid w:val="00D728A4"/>
    <w:rsid w:val="00D72FD3"/>
    <w:rsid w:val="00D7374C"/>
    <w:rsid w:val="00D73A10"/>
    <w:rsid w:val="00D73BDC"/>
    <w:rsid w:val="00D7470F"/>
    <w:rsid w:val="00D75998"/>
    <w:rsid w:val="00D76220"/>
    <w:rsid w:val="00D769CD"/>
    <w:rsid w:val="00D77440"/>
    <w:rsid w:val="00D77674"/>
    <w:rsid w:val="00D800F1"/>
    <w:rsid w:val="00D80E95"/>
    <w:rsid w:val="00D81247"/>
    <w:rsid w:val="00D814F3"/>
    <w:rsid w:val="00D81A7A"/>
    <w:rsid w:val="00D82F7D"/>
    <w:rsid w:val="00D83293"/>
    <w:rsid w:val="00D83530"/>
    <w:rsid w:val="00D8400C"/>
    <w:rsid w:val="00D84805"/>
    <w:rsid w:val="00D8489C"/>
    <w:rsid w:val="00D8503F"/>
    <w:rsid w:val="00D8565E"/>
    <w:rsid w:val="00D85779"/>
    <w:rsid w:val="00D87BA6"/>
    <w:rsid w:val="00D9056F"/>
    <w:rsid w:val="00D91162"/>
    <w:rsid w:val="00D92420"/>
    <w:rsid w:val="00D92EDE"/>
    <w:rsid w:val="00D9312C"/>
    <w:rsid w:val="00D933BF"/>
    <w:rsid w:val="00D93BF7"/>
    <w:rsid w:val="00D93DBA"/>
    <w:rsid w:val="00D945E4"/>
    <w:rsid w:val="00D95EA8"/>
    <w:rsid w:val="00D9667D"/>
    <w:rsid w:val="00D977CC"/>
    <w:rsid w:val="00D97C2B"/>
    <w:rsid w:val="00DA1871"/>
    <w:rsid w:val="00DA2B3A"/>
    <w:rsid w:val="00DA2F87"/>
    <w:rsid w:val="00DA3960"/>
    <w:rsid w:val="00DA3BB3"/>
    <w:rsid w:val="00DA4D85"/>
    <w:rsid w:val="00DA6440"/>
    <w:rsid w:val="00DA6A03"/>
    <w:rsid w:val="00DB037D"/>
    <w:rsid w:val="00DB0D60"/>
    <w:rsid w:val="00DB0DDB"/>
    <w:rsid w:val="00DB1885"/>
    <w:rsid w:val="00DB211E"/>
    <w:rsid w:val="00DB222A"/>
    <w:rsid w:val="00DB3F78"/>
    <w:rsid w:val="00DB4415"/>
    <w:rsid w:val="00DB4AD3"/>
    <w:rsid w:val="00DB5CEC"/>
    <w:rsid w:val="00DB6085"/>
    <w:rsid w:val="00DB6F28"/>
    <w:rsid w:val="00DB73D8"/>
    <w:rsid w:val="00DB73E5"/>
    <w:rsid w:val="00DC1796"/>
    <w:rsid w:val="00DC1870"/>
    <w:rsid w:val="00DC20F2"/>
    <w:rsid w:val="00DC5093"/>
    <w:rsid w:val="00DC5A3A"/>
    <w:rsid w:val="00DC654B"/>
    <w:rsid w:val="00DC6E89"/>
    <w:rsid w:val="00DC6F1C"/>
    <w:rsid w:val="00DC73D6"/>
    <w:rsid w:val="00DC77B8"/>
    <w:rsid w:val="00DC7F9E"/>
    <w:rsid w:val="00DD2031"/>
    <w:rsid w:val="00DD2570"/>
    <w:rsid w:val="00DD33BF"/>
    <w:rsid w:val="00DD44E3"/>
    <w:rsid w:val="00DD48A2"/>
    <w:rsid w:val="00DD557B"/>
    <w:rsid w:val="00DD5680"/>
    <w:rsid w:val="00DD6147"/>
    <w:rsid w:val="00DD6423"/>
    <w:rsid w:val="00DD7926"/>
    <w:rsid w:val="00DD7E88"/>
    <w:rsid w:val="00DE13D4"/>
    <w:rsid w:val="00DE2732"/>
    <w:rsid w:val="00DE423E"/>
    <w:rsid w:val="00DE5789"/>
    <w:rsid w:val="00DE6897"/>
    <w:rsid w:val="00DE6947"/>
    <w:rsid w:val="00DE6B7B"/>
    <w:rsid w:val="00DF01BC"/>
    <w:rsid w:val="00DF134B"/>
    <w:rsid w:val="00DF23BB"/>
    <w:rsid w:val="00DF4026"/>
    <w:rsid w:val="00DF455F"/>
    <w:rsid w:val="00DF4EDB"/>
    <w:rsid w:val="00DF6585"/>
    <w:rsid w:val="00DF67E2"/>
    <w:rsid w:val="00DF6C51"/>
    <w:rsid w:val="00DF7504"/>
    <w:rsid w:val="00DF79F8"/>
    <w:rsid w:val="00E01095"/>
    <w:rsid w:val="00E01327"/>
    <w:rsid w:val="00E01400"/>
    <w:rsid w:val="00E016A7"/>
    <w:rsid w:val="00E02123"/>
    <w:rsid w:val="00E02327"/>
    <w:rsid w:val="00E026CB"/>
    <w:rsid w:val="00E035D1"/>
    <w:rsid w:val="00E03A7F"/>
    <w:rsid w:val="00E03D73"/>
    <w:rsid w:val="00E04165"/>
    <w:rsid w:val="00E05234"/>
    <w:rsid w:val="00E069CC"/>
    <w:rsid w:val="00E075AC"/>
    <w:rsid w:val="00E105D7"/>
    <w:rsid w:val="00E1088B"/>
    <w:rsid w:val="00E10EA7"/>
    <w:rsid w:val="00E11628"/>
    <w:rsid w:val="00E11645"/>
    <w:rsid w:val="00E12A16"/>
    <w:rsid w:val="00E136F4"/>
    <w:rsid w:val="00E13BA6"/>
    <w:rsid w:val="00E13FC9"/>
    <w:rsid w:val="00E14B79"/>
    <w:rsid w:val="00E14B8E"/>
    <w:rsid w:val="00E1673F"/>
    <w:rsid w:val="00E16E82"/>
    <w:rsid w:val="00E17C6E"/>
    <w:rsid w:val="00E17F68"/>
    <w:rsid w:val="00E21232"/>
    <w:rsid w:val="00E21C71"/>
    <w:rsid w:val="00E21D5D"/>
    <w:rsid w:val="00E229BF"/>
    <w:rsid w:val="00E23040"/>
    <w:rsid w:val="00E23685"/>
    <w:rsid w:val="00E264A8"/>
    <w:rsid w:val="00E27560"/>
    <w:rsid w:val="00E31144"/>
    <w:rsid w:val="00E327B7"/>
    <w:rsid w:val="00E32C53"/>
    <w:rsid w:val="00E32DC4"/>
    <w:rsid w:val="00E32F1E"/>
    <w:rsid w:val="00E33E43"/>
    <w:rsid w:val="00E33FDE"/>
    <w:rsid w:val="00E351E0"/>
    <w:rsid w:val="00E360F7"/>
    <w:rsid w:val="00E37D11"/>
    <w:rsid w:val="00E40437"/>
    <w:rsid w:val="00E41814"/>
    <w:rsid w:val="00E41AFB"/>
    <w:rsid w:val="00E424C1"/>
    <w:rsid w:val="00E43274"/>
    <w:rsid w:val="00E44122"/>
    <w:rsid w:val="00E448FF"/>
    <w:rsid w:val="00E44DE2"/>
    <w:rsid w:val="00E454AB"/>
    <w:rsid w:val="00E4621E"/>
    <w:rsid w:val="00E469C9"/>
    <w:rsid w:val="00E501F9"/>
    <w:rsid w:val="00E51946"/>
    <w:rsid w:val="00E525A8"/>
    <w:rsid w:val="00E55763"/>
    <w:rsid w:val="00E55968"/>
    <w:rsid w:val="00E56B45"/>
    <w:rsid w:val="00E5752F"/>
    <w:rsid w:val="00E6035A"/>
    <w:rsid w:val="00E605ED"/>
    <w:rsid w:val="00E60730"/>
    <w:rsid w:val="00E63050"/>
    <w:rsid w:val="00E63A40"/>
    <w:rsid w:val="00E63D13"/>
    <w:rsid w:val="00E6631A"/>
    <w:rsid w:val="00E66C17"/>
    <w:rsid w:val="00E67100"/>
    <w:rsid w:val="00E674D5"/>
    <w:rsid w:val="00E67D0B"/>
    <w:rsid w:val="00E70A15"/>
    <w:rsid w:val="00E70D47"/>
    <w:rsid w:val="00E734BB"/>
    <w:rsid w:val="00E73AA4"/>
    <w:rsid w:val="00E73C24"/>
    <w:rsid w:val="00E7427A"/>
    <w:rsid w:val="00E74598"/>
    <w:rsid w:val="00E74FD6"/>
    <w:rsid w:val="00E7506C"/>
    <w:rsid w:val="00E756A4"/>
    <w:rsid w:val="00E75B60"/>
    <w:rsid w:val="00E762AF"/>
    <w:rsid w:val="00E77141"/>
    <w:rsid w:val="00E7715C"/>
    <w:rsid w:val="00E77C67"/>
    <w:rsid w:val="00E80216"/>
    <w:rsid w:val="00E818D6"/>
    <w:rsid w:val="00E81B4A"/>
    <w:rsid w:val="00E83F34"/>
    <w:rsid w:val="00E849CA"/>
    <w:rsid w:val="00E84A3B"/>
    <w:rsid w:val="00E84B7A"/>
    <w:rsid w:val="00E84C15"/>
    <w:rsid w:val="00E84FE7"/>
    <w:rsid w:val="00E858F8"/>
    <w:rsid w:val="00E861E5"/>
    <w:rsid w:val="00E86EB9"/>
    <w:rsid w:val="00E871C0"/>
    <w:rsid w:val="00E87506"/>
    <w:rsid w:val="00E87F9B"/>
    <w:rsid w:val="00E9092D"/>
    <w:rsid w:val="00E922F7"/>
    <w:rsid w:val="00E926F4"/>
    <w:rsid w:val="00E92A8F"/>
    <w:rsid w:val="00E938F0"/>
    <w:rsid w:val="00E93D6E"/>
    <w:rsid w:val="00E93F0A"/>
    <w:rsid w:val="00E94C66"/>
    <w:rsid w:val="00E95797"/>
    <w:rsid w:val="00E965AA"/>
    <w:rsid w:val="00E96D2B"/>
    <w:rsid w:val="00E97A5E"/>
    <w:rsid w:val="00E97D4A"/>
    <w:rsid w:val="00EA062B"/>
    <w:rsid w:val="00EA1DF7"/>
    <w:rsid w:val="00EA295A"/>
    <w:rsid w:val="00EA2F0C"/>
    <w:rsid w:val="00EA3D12"/>
    <w:rsid w:val="00EA43D8"/>
    <w:rsid w:val="00EA4BD9"/>
    <w:rsid w:val="00EA4D5B"/>
    <w:rsid w:val="00EA5749"/>
    <w:rsid w:val="00EA58AE"/>
    <w:rsid w:val="00EA5A56"/>
    <w:rsid w:val="00EA66BC"/>
    <w:rsid w:val="00EB02E4"/>
    <w:rsid w:val="00EB070F"/>
    <w:rsid w:val="00EB1536"/>
    <w:rsid w:val="00EB1929"/>
    <w:rsid w:val="00EB314F"/>
    <w:rsid w:val="00EB39F2"/>
    <w:rsid w:val="00EB3D39"/>
    <w:rsid w:val="00EB42B7"/>
    <w:rsid w:val="00EB460B"/>
    <w:rsid w:val="00EB4EC7"/>
    <w:rsid w:val="00EB51CE"/>
    <w:rsid w:val="00EB6B5F"/>
    <w:rsid w:val="00EB789D"/>
    <w:rsid w:val="00EC1793"/>
    <w:rsid w:val="00EC1D46"/>
    <w:rsid w:val="00EC4580"/>
    <w:rsid w:val="00EC46E3"/>
    <w:rsid w:val="00EC4EBA"/>
    <w:rsid w:val="00EC5DE2"/>
    <w:rsid w:val="00EC6C6D"/>
    <w:rsid w:val="00ED14F2"/>
    <w:rsid w:val="00ED21F1"/>
    <w:rsid w:val="00ED3290"/>
    <w:rsid w:val="00ED4364"/>
    <w:rsid w:val="00ED4AFC"/>
    <w:rsid w:val="00ED4CA0"/>
    <w:rsid w:val="00ED4CB0"/>
    <w:rsid w:val="00ED561D"/>
    <w:rsid w:val="00ED5D34"/>
    <w:rsid w:val="00ED72E6"/>
    <w:rsid w:val="00EE0136"/>
    <w:rsid w:val="00EE05BF"/>
    <w:rsid w:val="00EE0BF3"/>
    <w:rsid w:val="00EE17D4"/>
    <w:rsid w:val="00EE2283"/>
    <w:rsid w:val="00EE36A5"/>
    <w:rsid w:val="00EE3FB2"/>
    <w:rsid w:val="00EE43A7"/>
    <w:rsid w:val="00EE43C3"/>
    <w:rsid w:val="00EE45A7"/>
    <w:rsid w:val="00EE62A0"/>
    <w:rsid w:val="00EE78AB"/>
    <w:rsid w:val="00EE7B7F"/>
    <w:rsid w:val="00EE7EA4"/>
    <w:rsid w:val="00EF00DB"/>
    <w:rsid w:val="00EF0F57"/>
    <w:rsid w:val="00EF1419"/>
    <w:rsid w:val="00EF16B5"/>
    <w:rsid w:val="00EF2942"/>
    <w:rsid w:val="00EF37C6"/>
    <w:rsid w:val="00EF4ABC"/>
    <w:rsid w:val="00EF6C4E"/>
    <w:rsid w:val="00EF707B"/>
    <w:rsid w:val="00EF7E84"/>
    <w:rsid w:val="00F0144A"/>
    <w:rsid w:val="00F0144F"/>
    <w:rsid w:val="00F01895"/>
    <w:rsid w:val="00F0192B"/>
    <w:rsid w:val="00F021D8"/>
    <w:rsid w:val="00F03C58"/>
    <w:rsid w:val="00F04506"/>
    <w:rsid w:val="00F04F8A"/>
    <w:rsid w:val="00F07902"/>
    <w:rsid w:val="00F07F1A"/>
    <w:rsid w:val="00F1006A"/>
    <w:rsid w:val="00F10565"/>
    <w:rsid w:val="00F1087C"/>
    <w:rsid w:val="00F1203D"/>
    <w:rsid w:val="00F13E06"/>
    <w:rsid w:val="00F150AD"/>
    <w:rsid w:val="00F15A48"/>
    <w:rsid w:val="00F15BF8"/>
    <w:rsid w:val="00F15D9A"/>
    <w:rsid w:val="00F1628D"/>
    <w:rsid w:val="00F20035"/>
    <w:rsid w:val="00F21573"/>
    <w:rsid w:val="00F22770"/>
    <w:rsid w:val="00F24B90"/>
    <w:rsid w:val="00F2646E"/>
    <w:rsid w:val="00F27808"/>
    <w:rsid w:val="00F31C7B"/>
    <w:rsid w:val="00F32959"/>
    <w:rsid w:val="00F3328F"/>
    <w:rsid w:val="00F34217"/>
    <w:rsid w:val="00F34F3F"/>
    <w:rsid w:val="00F35930"/>
    <w:rsid w:val="00F35BB7"/>
    <w:rsid w:val="00F35CCD"/>
    <w:rsid w:val="00F35ED6"/>
    <w:rsid w:val="00F3793B"/>
    <w:rsid w:val="00F40CC4"/>
    <w:rsid w:val="00F418B8"/>
    <w:rsid w:val="00F41ECF"/>
    <w:rsid w:val="00F4217B"/>
    <w:rsid w:val="00F4241D"/>
    <w:rsid w:val="00F42554"/>
    <w:rsid w:val="00F4257E"/>
    <w:rsid w:val="00F43635"/>
    <w:rsid w:val="00F43821"/>
    <w:rsid w:val="00F44A83"/>
    <w:rsid w:val="00F460A0"/>
    <w:rsid w:val="00F4664C"/>
    <w:rsid w:val="00F470F7"/>
    <w:rsid w:val="00F47654"/>
    <w:rsid w:val="00F47E7E"/>
    <w:rsid w:val="00F5006D"/>
    <w:rsid w:val="00F5092E"/>
    <w:rsid w:val="00F50CD1"/>
    <w:rsid w:val="00F521B1"/>
    <w:rsid w:val="00F526BE"/>
    <w:rsid w:val="00F52A09"/>
    <w:rsid w:val="00F53203"/>
    <w:rsid w:val="00F533D5"/>
    <w:rsid w:val="00F53568"/>
    <w:rsid w:val="00F5508B"/>
    <w:rsid w:val="00F55ADF"/>
    <w:rsid w:val="00F55CC0"/>
    <w:rsid w:val="00F57118"/>
    <w:rsid w:val="00F5722C"/>
    <w:rsid w:val="00F572BC"/>
    <w:rsid w:val="00F57B3C"/>
    <w:rsid w:val="00F606AB"/>
    <w:rsid w:val="00F639CA"/>
    <w:rsid w:val="00F6509D"/>
    <w:rsid w:val="00F659DF"/>
    <w:rsid w:val="00F660B7"/>
    <w:rsid w:val="00F66B3F"/>
    <w:rsid w:val="00F7079E"/>
    <w:rsid w:val="00F70D1C"/>
    <w:rsid w:val="00F71141"/>
    <w:rsid w:val="00F72266"/>
    <w:rsid w:val="00F72EEF"/>
    <w:rsid w:val="00F73829"/>
    <w:rsid w:val="00F741E7"/>
    <w:rsid w:val="00F74221"/>
    <w:rsid w:val="00F747AC"/>
    <w:rsid w:val="00F75C09"/>
    <w:rsid w:val="00F76CB2"/>
    <w:rsid w:val="00F81142"/>
    <w:rsid w:val="00F8185C"/>
    <w:rsid w:val="00F832FD"/>
    <w:rsid w:val="00F83828"/>
    <w:rsid w:val="00F839F4"/>
    <w:rsid w:val="00F83C0C"/>
    <w:rsid w:val="00F83FDD"/>
    <w:rsid w:val="00F847F4"/>
    <w:rsid w:val="00F85526"/>
    <w:rsid w:val="00F8594D"/>
    <w:rsid w:val="00F87BF9"/>
    <w:rsid w:val="00F90BE3"/>
    <w:rsid w:val="00F90C3C"/>
    <w:rsid w:val="00F90CAE"/>
    <w:rsid w:val="00F91CEF"/>
    <w:rsid w:val="00F93B24"/>
    <w:rsid w:val="00F93B4F"/>
    <w:rsid w:val="00F9708D"/>
    <w:rsid w:val="00F971ED"/>
    <w:rsid w:val="00F974F0"/>
    <w:rsid w:val="00F97C8F"/>
    <w:rsid w:val="00FA032C"/>
    <w:rsid w:val="00FA0F96"/>
    <w:rsid w:val="00FA160E"/>
    <w:rsid w:val="00FA2338"/>
    <w:rsid w:val="00FA3127"/>
    <w:rsid w:val="00FA42CF"/>
    <w:rsid w:val="00FA4AF3"/>
    <w:rsid w:val="00FA4B7D"/>
    <w:rsid w:val="00FA57A6"/>
    <w:rsid w:val="00FA68C0"/>
    <w:rsid w:val="00FA6B9A"/>
    <w:rsid w:val="00FA75EC"/>
    <w:rsid w:val="00FA7746"/>
    <w:rsid w:val="00FA776B"/>
    <w:rsid w:val="00FA7D63"/>
    <w:rsid w:val="00FB01C5"/>
    <w:rsid w:val="00FB06D7"/>
    <w:rsid w:val="00FB0C2D"/>
    <w:rsid w:val="00FB0F2D"/>
    <w:rsid w:val="00FB1528"/>
    <w:rsid w:val="00FB198A"/>
    <w:rsid w:val="00FB3A24"/>
    <w:rsid w:val="00FB428A"/>
    <w:rsid w:val="00FB4E07"/>
    <w:rsid w:val="00FB61CF"/>
    <w:rsid w:val="00FB6C87"/>
    <w:rsid w:val="00FB7FC6"/>
    <w:rsid w:val="00FC0392"/>
    <w:rsid w:val="00FC0B79"/>
    <w:rsid w:val="00FC0D0E"/>
    <w:rsid w:val="00FC26D8"/>
    <w:rsid w:val="00FC3025"/>
    <w:rsid w:val="00FC37E8"/>
    <w:rsid w:val="00FC4CAF"/>
    <w:rsid w:val="00FC4ECF"/>
    <w:rsid w:val="00FC6024"/>
    <w:rsid w:val="00FC6A5A"/>
    <w:rsid w:val="00FC6B8B"/>
    <w:rsid w:val="00FC7B44"/>
    <w:rsid w:val="00FD205F"/>
    <w:rsid w:val="00FD2570"/>
    <w:rsid w:val="00FD2588"/>
    <w:rsid w:val="00FD2921"/>
    <w:rsid w:val="00FD369E"/>
    <w:rsid w:val="00FD3CA8"/>
    <w:rsid w:val="00FD3F65"/>
    <w:rsid w:val="00FD47D0"/>
    <w:rsid w:val="00FD518D"/>
    <w:rsid w:val="00FD557F"/>
    <w:rsid w:val="00FD7347"/>
    <w:rsid w:val="00FE033D"/>
    <w:rsid w:val="00FE0EE1"/>
    <w:rsid w:val="00FE21D5"/>
    <w:rsid w:val="00FE2D77"/>
    <w:rsid w:val="00FE5399"/>
    <w:rsid w:val="00FE5759"/>
    <w:rsid w:val="00FE5E87"/>
    <w:rsid w:val="00FE6377"/>
    <w:rsid w:val="00FE65C1"/>
    <w:rsid w:val="00FE74A7"/>
    <w:rsid w:val="00FE78BB"/>
    <w:rsid w:val="00FE793B"/>
    <w:rsid w:val="00FF0F1F"/>
    <w:rsid w:val="00FF1024"/>
    <w:rsid w:val="00FF2648"/>
    <w:rsid w:val="00FF475A"/>
    <w:rsid w:val="00FF56C2"/>
    <w:rsid w:val="00FF5EE1"/>
    <w:rsid w:val="00FF64A0"/>
    <w:rsid w:val="00FF6E10"/>
    <w:rsid w:val="00FF7B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7FDD737C"/>
  <w15:docId w15:val="{B4272AF6-077A-4CE0-82F9-D0C9E97DFA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table of authorities" w:semiHidden="1" w:unhideWhenUsed="1"/>
    <w:lsdException w:name="macro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0459DE"/>
    <w:rPr>
      <w:sz w:val="24"/>
      <w:szCs w:val="24"/>
      <w:lang w:val="en-US" w:eastAsia="en-US"/>
    </w:rPr>
  </w:style>
  <w:style w:type="paragraph" w:styleId="1">
    <w:name w:val="heading 1"/>
    <w:basedOn w:val="a"/>
    <w:next w:val="a"/>
    <w:qFormat/>
    <w:pPr>
      <w:keepNext/>
      <w:outlineLvl w:val="0"/>
    </w:pPr>
    <w:rPr>
      <w:b/>
      <w:bCs/>
      <w:sz w:val="20"/>
      <w:szCs w:val="20"/>
      <w:lang w:val="ru-RU"/>
    </w:rPr>
  </w:style>
  <w:style w:type="paragraph" w:styleId="2">
    <w:name w:val="heading 2"/>
    <w:basedOn w:val="a"/>
    <w:next w:val="a"/>
    <w:qFormat/>
    <w:pPr>
      <w:keepNext/>
      <w:ind w:left="720"/>
      <w:outlineLvl w:val="1"/>
    </w:pPr>
    <w:rPr>
      <w:i/>
      <w:iCs/>
      <w:sz w:val="20"/>
      <w:szCs w:val="20"/>
      <w:lang w:val="ru-RU"/>
    </w:rPr>
  </w:style>
  <w:style w:type="paragraph" w:styleId="3">
    <w:name w:val="heading 3"/>
    <w:basedOn w:val="a"/>
    <w:next w:val="a"/>
    <w:qFormat/>
    <w:pPr>
      <w:keepNext/>
      <w:outlineLvl w:val="2"/>
    </w:pPr>
    <w:rPr>
      <w:b/>
      <w:bCs/>
      <w:i/>
      <w:iCs/>
      <w:sz w:val="20"/>
      <w:szCs w:val="1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  <w:style w:type="paragraph" w:styleId="a4">
    <w:name w:val="footnote text"/>
    <w:basedOn w:val="a"/>
    <w:link w:val="a5"/>
    <w:semiHidden/>
    <w:rPr>
      <w:sz w:val="20"/>
      <w:szCs w:val="20"/>
    </w:rPr>
  </w:style>
  <w:style w:type="character" w:styleId="a6">
    <w:name w:val="footnote reference"/>
    <w:semiHidden/>
    <w:rPr>
      <w:vertAlign w:val="superscript"/>
    </w:rPr>
  </w:style>
  <w:style w:type="paragraph" w:styleId="a7">
    <w:name w:val="Body Text"/>
    <w:basedOn w:val="a"/>
    <w:rPr>
      <w:sz w:val="20"/>
      <w:szCs w:val="17"/>
      <w:lang w:eastAsia="ru-RU"/>
    </w:rPr>
  </w:style>
  <w:style w:type="character" w:styleId="a8">
    <w:name w:val="annotation reference"/>
    <w:semiHidden/>
    <w:rPr>
      <w:sz w:val="16"/>
      <w:szCs w:val="16"/>
    </w:rPr>
  </w:style>
  <w:style w:type="paragraph" w:styleId="a9">
    <w:name w:val="annotation text"/>
    <w:basedOn w:val="a"/>
    <w:link w:val="aa"/>
    <w:semiHidden/>
    <w:rPr>
      <w:sz w:val="20"/>
      <w:szCs w:val="20"/>
    </w:rPr>
  </w:style>
  <w:style w:type="paragraph" w:styleId="ab">
    <w:name w:val="endnote text"/>
    <w:basedOn w:val="a"/>
    <w:semiHidden/>
    <w:rPr>
      <w:sz w:val="20"/>
      <w:szCs w:val="20"/>
    </w:rPr>
  </w:style>
  <w:style w:type="character" w:styleId="ac">
    <w:name w:val="endnote reference"/>
    <w:semiHidden/>
    <w:rPr>
      <w:vertAlign w:val="superscript"/>
    </w:rPr>
  </w:style>
  <w:style w:type="paragraph" w:styleId="ad">
    <w:name w:val="Body Text Indent"/>
    <w:basedOn w:val="a"/>
    <w:pPr>
      <w:ind w:left="720" w:hanging="720"/>
    </w:pPr>
    <w:rPr>
      <w:sz w:val="20"/>
    </w:rPr>
  </w:style>
  <w:style w:type="paragraph" w:styleId="20">
    <w:name w:val="Body Text Indent 2"/>
    <w:basedOn w:val="a"/>
    <w:pPr>
      <w:autoSpaceDE w:val="0"/>
      <w:autoSpaceDN w:val="0"/>
      <w:adjustRightInd w:val="0"/>
      <w:ind w:left="2400" w:hanging="2400"/>
    </w:pPr>
    <w:rPr>
      <w:rFonts w:ascii="Courier New" w:hAnsi="Courier New" w:cs="Courier New"/>
      <w:sz w:val="16"/>
      <w:szCs w:val="16"/>
      <w:lang w:val="ru-RU" w:eastAsia="ru-RU"/>
    </w:rPr>
  </w:style>
  <w:style w:type="character" w:styleId="ae">
    <w:name w:val="FollowedHyperlink"/>
    <w:rPr>
      <w:color w:val="800080"/>
      <w:u w:val="single"/>
    </w:rPr>
  </w:style>
  <w:style w:type="paragraph" w:styleId="af">
    <w:name w:val="annotation subject"/>
    <w:basedOn w:val="a9"/>
    <w:next w:val="a9"/>
    <w:link w:val="af0"/>
    <w:rsid w:val="00B503BA"/>
    <w:rPr>
      <w:b/>
      <w:bCs/>
    </w:rPr>
  </w:style>
  <w:style w:type="character" w:customStyle="1" w:styleId="aa">
    <w:name w:val="Текст примечания Знак"/>
    <w:link w:val="a9"/>
    <w:semiHidden/>
    <w:rsid w:val="00B503BA"/>
    <w:rPr>
      <w:lang w:val="en-US" w:eastAsia="en-US"/>
    </w:rPr>
  </w:style>
  <w:style w:type="character" w:customStyle="1" w:styleId="af0">
    <w:name w:val="Тема примечания Знак"/>
    <w:link w:val="af"/>
    <w:rsid w:val="00B503BA"/>
    <w:rPr>
      <w:b/>
      <w:bCs/>
      <w:lang w:val="en-US" w:eastAsia="en-US"/>
    </w:rPr>
  </w:style>
  <w:style w:type="paragraph" w:styleId="af1">
    <w:name w:val="Balloon Text"/>
    <w:basedOn w:val="a"/>
    <w:link w:val="af2"/>
    <w:rsid w:val="00B503BA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link w:val="af1"/>
    <w:rsid w:val="00B503BA"/>
    <w:rPr>
      <w:rFonts w:ascii="Tahoma" w:hAnsi="Tahoma" w:cs="Tahoma"/>
      <w:sz w:val="16"/>
      <w:szCs w:val="16"/>
      <w:lang w:val="en-US" w:eastAsia="en-US"/>
    </w:rPr>
  </w:style>
  <w:style w:type="character" w:customStyle="1" w:styleId="a5">
    <w:name w:val="Текст сноски Знак"/>
    <w:link w:val="a4"/>
    <w:semiHidden/>
    <w:rsid w:val="00BF6E1E"/>
    <w:rPr>
      <w:lang w:val="en-US" w:eastAsia="en-US"/>
    </w:rPr>
  </w:style>
  <w:style w:type="character" w:styleId="af3">
    <w:name w:val="Placeholder Text"/>
    <w:basedOn w:val="a0"/>
    <w:uiPriority w:val="99"/>
    <w:semiHidden/>
    <w:rsid w:val="00206AED"/>
    <w:rPr>
      <w:color w:val="808080"/>
    </w:rPr>
  </w:style>
  <w:style w:type="paragraph" w:styleId="af4">
    <w:name w:val="List Paragraph"/>
    <w:basedOn w:val="a"/>
    <w:uiPriority w:val="34"/>
    <w:qFormat/>
    <w:rsid w:val="004637D3"/>
    <w:pPr>
      <w:ind w:left="720"/>
      <w:contextualSpacing/>
    </w:pPr>
  </w:style>
  <w:style w:type="table" w:styleId="af5">
    <w:name w:val="Table Grid"/>
    <w:basedOn w:val="a1"/>
    <w:rsid w:val="000F6E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Неразрешенное упоминание1"/>
    <w:basedOn w:val="a0"/>
    <w:uiPriority w:val="99"/>
    <w:semiHidden/>
    <w:unhideWhenUsed/>
    <w:rsid w:val="00D702E8"/>
    <w:rPr>
      <w:color w:val="605E5C"/>
      <w:shd w:val="clear" w:color="auto" w:fill="E1DFDD"/>
    </w:rPr>
  </w:style>
  <w:style w:type="table" w:customStyle="1" w:styleId="11">
    <w:name w:val="Сетка таблицы1"/>
    <w:basedOn w:val="a1"/>
    <w:next w:val="af5"/>
    <w:uiPriority w:val="59"/>
    <w:rsid w:val="00EE36A5"/>
    <w:rPr>
      <w:rFonts w:eastAsia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f5"/>
    <w:uiPriority w:val="59"/>
    <w:rsid w:val="00582027"/>
    <w:rPr>
      <w:rFonts w:eastAsia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">
    <w:name w:val="Сетка таблицы3"/>
    <w:basedOn w:val="a1"/>
    <w:next w:val="af5"/>
    <w:uiPriority w:val="59"/>
    <w:rsid w:val="00280EC1"/>
    <w:rPr>
      <w:rFonts w:eastAsia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f5"/>
    <w:uiPriority w:val="59"/>
    <w:rsid w:val="00B206CA"/>
    <w:rPr>
      <w:rFonts w:eastAsia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f5"/>
    <w:uiPriority w:val="59"/>
    <w:rsid w:val="00530342"/>
    <w:rPr>
      <w:rFonts w:eastAsia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етка таблицы6"/>
    <w:basedOn w:val="a1"/>
    <w:next w:val="af5"/>
    <w:uiPriority w:val="59"/>
    <w:rsid w:val="00FA0F96"/>
    <w:rPr>
      <w:rFonts w:eastAsia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Сетка таблицы7"/>
    <w:basedOn w:val="a1"/>
    <w:next w:val="af5"/>
    <w:uiPriority w:val="59"/>
    <w:rsid w:val="00762BFF"/>
    <w:rPr>
      <w:rFonts w:eastAsia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Сетка таблицы8"/>
    <w:basedOn w:val="a1"/>
    <w:next w:val="af5"/>
    <w:uiPriority w:val="59"/>
    <w:rsid w:val="006C1982"/>
    <w:rPr>
      <w:rFonts w:eastAsia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2">
    <w:name w:val="Body Text 2"/>
    <w:basedOn w:val="a"/>
    <w:link w:val="23"/>
    <w:rsid w:val="00694D3B"/>
    <w:pPr>
      <w:autoSpaceDE w:val="0"/>
      <w:autoSpaceDN w:val="0"/>
      <w:adjustRightInd w:val="0"/>
    </w:pPr>
    <w:rPr>
      <w:color w:val="FF0000"/>
      <w:sz w:val="20"/>
      <w:szCs w:val="17"/>
      <w:lang w:val="ru-RU" w:eastAsia="ru-RU"/>
    </w:rPr>
  </w:style>
  <w:style w:type="character" w:customStyle="1" w:styleId="23">
    <w:name w:val="Основной текст 2 Знак"/>
    <w:basedOn w:val="a0"/>
    <w:link w:val="22"/>
    <w:rsid w:val="00694D3B"/>
    <w:rPr>
      <w:color w:val="FF0000"/>
      <w:szCs w:val="17"/>
    </w:rPr>
  </w:style>
  <w:style w:type="character" w:customStyle="1" w:styleId="syntax">
    <w:name w:val="syntax"/>
    <w:basedOn w:val="a0"/>
    <w:rsid w:val="00694D3B"/>
  </w:style>
  <w:style w:type="character" w:styleId="af6">
    <w:name w:val="Emphasis"/>
    <w:basedOn w:val="a0"/>
    <w:uiPriority w:val="20"/>
    <w:qFormat/>
    <w:rsid w:val="00694D3B"/>
    <w:rPr>
      <w:i/>
      <w:iCs/>
    </w:rPr>
  </w:style>
  <w:style w:type="table" w:customStyle="1" w:styleId="9">
    <w:name w:val="Сетка таблицы9"/>
    <w:basedOn w:val="a1"/>
    <w:next w:val="af5"/>
    <w:uiPriority w:val="59"/>
    <w:rsid w:val="00694D3B"/>
    <w:rPr>
      <w:rFonts w:eastAsia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4">
    <w:name w:val="Неразрешенное упоминание2"/>
    <w:basedOn w:val="a0"/>
    <w:uiPriority w:val="99"/>
    <w:semiHidden/>
    <w:unhideWhenUsed/>
    <w:rsid w:val="00694D3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060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0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3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24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www.john-uebersax.com/stat/mcnemar.htm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spsstools.net/en/KO-spssmacros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BECEDB-C178-413F-A13A-56E1B84F37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961</TotalTime>
  <Pages>4</Pages>
  <Words>1509</Words>
  <Characters>8603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Various proximities</vt:lpstr>
    </vt:vector>
  </TitlesOfParts>
  <Company/>
  <LinksUpToDate>false</LinksUpToDate>
  <CharactersWithSpaces>10092</CharactersWithSpaces>
  <SharedDoc>false</SharedDoc>
  <HLinks>
    <vt:vector size="60" baseType="variant">
      <vt:variant>
        <vt:i4>3081340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_МАКРОС_!RESCR:_ПЕРЕШКАЛИРОВАННЫЙ_КО</vt:lpwstr>
      </vt:variant>
      <vt:variant>
        <vt:i4>6489186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_МАКРОС_!ACORRD:_АВТОКОРРЕЛЯТИВНОЕ</vt:lpwstr>
      </vt:variant>
      <vt:variant>
        <vt:i4>72418430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_МАКРОС_!BISER:_БИСЕРИАЛЬНЫЙ</vt:lpwstr>
      </vt:variant>
      <vt:variant>
        <vt:i4>8323128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_МАКРОС_!TETRACH:_ТЕТРАХОРИЧЕСКИЙ</vt:lpwstr>
      </vt:variant>
      <vt:variant>
        <vt:i4>7143487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_МАКРОС_!BRAYCUR:_РАССТОЯНИЕ</vt:lpwstr>
      </vt:variant>
      <vt:variant>
        <vt:i4>6160422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_МАКРОС_!CANBER:_РАССТОЯНИЕ_2</vt:lpwstr>
      </vt:variant>
      <vt:variant>
        <vt:i4>72811635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_МАКРОС_!GOWER:_СХОДСТВО</vt:lpwstr>
      </vt:variant>
      <vt:variant>
        <vt:i4>4849745</vt:i4>
      </vt:variant>
      <vt:variant>
        <vt:i4>6</vt:i4>
      </vt:variant>
      <vt:variant>
        <vt:i4>0</vt:i4>
      </vt:variant>
      <vt:variant>
        <vt:i4>5</vt:i4>
      </vt:variant>
      <vt:variant>
        <vt:lpwstr>http://rivita.ru/spssmacros.shtml</vt:lpwstr>
      </vt:variant>
      <vt:variant>
        <vt:lpwstr/>
      </vt:variant>
      <vt:variant>
        <vt:i4>6750233</vt:i4>
      </vt:variant>
      <vt:variant>
        <vt:i4>3</vt:i4>
      </vt:variant>
      <vt:variant>
        <vt:i4>0</vt:i4>
      </vt:variant>
      <vt:variant>
        <vt:i4>5</vt:i4>
      </vt:variant>
      <vt:variant>
        <vt:lpwstr>mailto:orlovk@ri-vita.ru</vt:lpwstr>
      </vt:variant>
      <vt:variant>
        <vt:lpwstr/>
      </vt:variant>
      <vt:variant>
        <vt:i4>6684763</vt:i4>
      </vt:variant>
      <vt:variant>
        <vt:i4>0</vt:i4>
      </vt:variant>
      <vt:variant>
        <vt:i4>0</vt:i4>
      </vt:variant>
      <vt:variant>
        <vt:i4>5</vt:i4>
      </vt:variant>
      <vt:variant>
        <vt:lpwstr>mailto:kior@comtv.ru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Various proximities</dc:title>
  <dc:creator>KO</dc:creator>
  <cp:lastModifiedBy>Kirill Orlov</cp:lastModifiedBy>
  <cp:revision>25</cp:revision>
  <dcterms:created xsi:type="dcterms:W3CDTF">2024-10-03T15:40:00Z</dcterms:created>
  <dcterms:modified xsi:type="dcterms:W3CDTF">2024-10-05T13:52:00Z</dcterms:modified>
</cp:coreProperties>
</file>